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C063" w14:textId="77777777" w:rsidR="00063215" w:rsidRDefault="00361F76" w:rsidP="009E4540">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「台湾友好祭i</w:t>
      </w:r>
      <w:r>
        <w:rPr>
          <w:rFonts w:asciiTheme="majorEastAsia" w:eastAsiaTheme="majorEastAsia" w:hAnsiTheme="majorEastAsia"/>
          <w:b/>
          <w:sz w:val="24"/>
          <w:szCs w:val="24"/>
        </w:rPr>
        <w:t>n</w:t>
      </w:r>
      <w:r w:rsidR="00DF6FA8">
        <w:rPr>
          <w:rFonts w:asciiTheme="majorEastAsia" w:eastAsiaTheme="majorEastAsia" w:hAnsiTheme="majorEastAsia" w:hint="eastAsia"/>
          <w:b/>
          <w:sz w:val="24"/>
          <w:szCs w:val="24"/>
        </w:rPr>
        <w:t>菊池地域</w:t>
      </w:r>
      <w:r w:rsidR="00063215">
        <w:rPr>
          <w:rFonts w:asciiTheme="majorEastAsia" w:eastAsiaTheme="majorEastAsia" w:hAnsiTheme="majorEastAsia" w:hint="eastAsia"/>
          <w:b/>
          <w:sz w:val="24"/>
          <w:szCs w:val="24"/>
        </w:rPr>
        <w:t>２０２６</w:t>
      </w:r>
      <w:r w:rsidR="00DF6FA8">
        <w:rPr>
          <w:rFonts w:asciiTheme="majorEastAsia" w:eastAsiaTheme="majorEastAsia" w:hAnsiTheme="majorEastAsia" w:hint="eastAsia"/>
          <w:b/>
          <w:sz w:val="24"/>
          <w:szCs w:val="24"/>
        </w:rPr>
        <w:t>」</w:t>
      </w:r>
      <w:r w:rsidR="0096695E" w:rsidRPr="00931781">
        <w:rPr>
          <w:rFonts w:asciiTheme="majorEastAsia" w:eastAsiaTheme="majorEastAsia" w:hAnsiTheme="majorEastAsia" w:hint="eastAsia"/>
          <w:b/>
          <w:sz w:val="24"/>
          <w:szCs w:val="24"/>
        </w:rPr>
        <w:t>イベント</w:t>
      </w:r>
      <w:r w:rsidR="003A3217" w:rsidRPr="00931781">
        <w:rPr>
          <w:rFonts w:asciiTheme="majorEastAsia" w:eastAsiaTheme="majorEastAsia" w:hAnsiTheme="majorEastAsia" w:hint="eastAsia"/>
          <w:b/>
          <w:sz w:val="24"/>
          <w:szCs w:val="24"/>
        </w:rPr>
        <w:t>事業業務委託に係る</w:t>
      </w:r>
    </w:p>
    <w:p w14:paraId="1EED4CA9" w14:textId="24C34E7C" w:rsidR="00CA5AA9" w:rsidRPr="00931781" w:rsidRDefault="003A3217" w:rsidP="009E4540">
      <w:pPr>
        <w:jc w:val="center"/>
        <w:rPr>
          <w:rFonts w:asciiTheme="majorEastAsia" w:eastAsiaTheme="majorEastAsia" w:hAnsiTheme="majorEastAsia"/>
          <w:b/>
          <w:sz w:val="24"/>
          <w:szCs w:val="24"/>
        </w:rPr>
      </w:pPr>
      <w:r w:rsidRPr="00931781">
        <w:rPr>
          <w:rFonts w:asciiTheme="majorEastAsia" w:eastAsiaTheme="majorEastAsia" w:hAnsiTheme="majorEastAsia" w:hint="eastAsia"/>
          <w:b/>
          <w:sz w:val="24"/>
          <w:szCs w:val="24"/>
        </w:rPr>
        <w:t>企画コンペ実施要領</w:t>
      </w:r>
    </w:p>
    <w:p w14:paraId="10A2A8A5" w14:textId="77777777" w:rsidR="003A3217" w:rsidRPr="00931781" w:rsidRDefault="003A3217" w:rsidP="003A3217">
      <w:pPr>
        <w:ind w:leftChars="300" w:left="630"/>
        <w:jc w:val="left"/>
        <w:rPr>
          <w:rFonts w:asciiTheme="majorEastAsia" w:eastAsiaTheme="majorEastAsia" w:hAnsiTheme="majorEastAsia"/>
          <w:sz w:val="24"/>
          <w:szCs w:val="24"/>
        </w:rPr>
      </w:pPr>
    </w:p>
    <w:p w14:paraId="4B2C6CBA" w14:textId="22134A9A" w:rsidR="003A3217" w:rsidRPr="00931781" w:rsidRDefault="005D53EA" w:rsidP="003A3217">
      <w:pPr>
        <w:jc w:val="left"/>
        <w:rPr>
          <w:rFonts w:asciiTheme="majorEastAsia" w:eastAsiaTheme="majorEastAsia" w:hAnsiTheme="majorEastAsia"/>
          <w:sz w:val="24"/>
          <w:szCs w:val="24"/>
        </w:rPr>
      </w:pPr>
      <w:r w:rsidRPr="00931781">
        <w:rPr>
          <w:rFonts w:asciiTheme="majorEastAsia" w:eastAsiaTheme="majorEastAsia" w:hAnsiTheme="majorEastAsia" w:hint="eastAsia"/>
          <w:sz w:val="24"/>
          <w:szCs w:val="24"/>
        </w:rPr>
        <w:t xml:space="preserve">　</w:t>
      </w:r>
      <w:r w:rsidR="00B90ADB">
        <w:rPr>
          <w:rFonts w:asciiTheme="majorEastAsia" w:eastAsiaTheme="majorEastAsia" w:hAnsiTheme="majorEastAsia" w:hint="eastAsia"/>
          <w:sz w:val="24"/>
          <w:szCs w:val="24"/>
        </w:rPr>
        <w:t>菊池地域観光推進協議会</w:t>
      </w:r>
      <w:r w:rsidRPr="00931781">
        <w:rPr>
          <w:rFonts w:asciiTheme="majorEastAsia" w:eastAsiaTheme="majorEastAsia" w:hAnsiTheme="majorEastAsia" w:hint="eastAsia"/>
          <w:sz w:val="24"/>
          <w:szCs w:val="24"/>
        </w:rPr>
        <w:t>が実施する「</w:t>
      </w:r>
      <w:r w:rsidR="00E6100F">
        <w:rPr>
          <w:rFonts w:asciiTheme="majorEastAsia" w:eastAsiaTheme="majorEastAsia" w:hAnsiTheme="majorEastAsia" w:hint="eastAsia"/>
          <w:sz w:val="24"/>
          <w:szCs w:val="24"/>
        </w:rPr>
        <w:t>「</w:t>
      </w:r>
      <w:r w:rsidR="00B90ADB">
        <w:rPr>
          <w:rFonts w:asciiTheme="majorEastAsia" w:eastAsiaTheme="majorEastAsia" w:hAnsiTheme="majorEastAsia" w:hint="eastAsia"/>
          <w:sz w:val="24"/>
          <w:szCs w:val="24"/>
        </w:rPr>
        <w:t>台湾</w:t>
      </w:r>
      <w:r w:rsidR="00E32CD9">
        <w:rPr>
          <w:rFonts w:asciiTheme="majorEastAsia" w:eastAsiaTheme="majorEastAsia" w:hAnsiTheme="majorEastAsia" w:hint="eastAsia"/>
          <w:sz w:val="24"/>
          <w:szCs w:val="24"/>
        </w:rPr>
        <w:t>友好祭i</w:t>
      </w:r>
      <w:r w:rsidR="00E32CD9">
        <w:rPr>
          <w:rFonts w:asciiTheme="majorEastAsia" w:eastAsiaTheme="majorEastAsia" w:hAnsiTheme="majorEastAsia"/>
          <w:sz w:val="24"/>
          <w:szCs w:val="24"/>
        </w:rPr>
        <w:t>n</w:t>
      </w:r>
      <w:r w:rsidR="00B90ADB">
        <w:rPr>
          <w:rFonts w:asciiTheme="majorEastAsia" w:eastAsiaTheme="majorEastAsia" w:hAnsiTheme="majorEastAsia" w:hint="eastAsia"/>
          <w:sz w:val="24"/>
          <w:szCs w:val="24"/>
        </w:rPr>
        <w:t>菊池地域</w:t>
      </w:r>
      <w:r w:rsidR="00063215">
        <w:rPr>
          <w:rFonts w:asciiTheme="majorEastAsia" w:eastAsiaTheme="majorEastAsia" w:hAnsiTheme="majorEastAsia" w:hint="eastAsia"/>
          <w:sz w:val="24"/>
          <w:szCs w:val="24"/>
        </w:rPr>
        <w:t>２０２６</w:t>
      </w:r>
      <w:r w:rsidR="00B90ADB">
        <w:rPr>
          <w:rFonts w:asciiTheme="majorEastAsia" w:eastAsiaTheme="majorEastAsia" w:hAnsiTheme="majorEastAsia" w:hint="eastAsia"/>
          <w:sz w:val="24"/>
          <w:szCs w:val="24"/>
        </w:rPr>
        <w:t>」</w:t>
      </w:r>
      <w:r w:rsidR="0096695E" w:rsidRPr="00931781">
        <w:rPr>
          <w:rFonts w:asciiTheme="majorEastAsia" w:eastAsiaTheme="majorEastAsia" w:hAnsiTheme="majorEastAsia" w:hint="eastAsia"/>
          <w:sz w:val="24"/>
          <w:szCs w:val="24"/>
        </w:rPr>
        <w:t>イベント事業業務委託</w:t>
      </w:r>
      <w:r w:rsidR="003A3217" w:rsidRPr="00931781">
        <w:rPr>
          <w:rFonts w:asciiTheme="majorEastAsia" w:eastAsiaTheme="majorEastAsia" w:hAnsiTheme="majorEastAsia" w:hint="eastAsia"/>
          <w:sz w:val="24"/>
          <w:szCs w:val="24"/>
        </w:rPr>
        <w:t>」（以下「委託業務」という。）の委託業者を選定する企画コンペを次のとおり実施する。</w:t>
      </w:r>
    </w:p>
    <w:p w14:paraId="0253EA8C" w14:textId="77777777" w:rsidR="00CA5AA9" w:rsidRPr="00931781" w:rsidRDefault="00CA5AA9" w:rsidP="00CA5AA9">
      <w:pPr>
        <w:rPr>
          <w:rFonts w:asciiTheme="majorEastAsia" w:eastAsiaTheme="majorEastAsia" w:hAnsiTheme="majorEastAsia"/>
          <w:sz w:val="24"/>
          <w:szCs w:val="24"/>
        </w:rPr>
      </w:pPr>
    </w:p>
    <w:p w14:paraId="6859C191" w14:textId="77777777" w:rsidR="009A7397" w:rsidRPr="00931781" w:rsidRDefault="001C6D27" w:rsidP="009A7397">
      <w:pPr>
        <w:rPr>
          <w:rFonts w:asciiTheme="majorEastAsia" w:eastAsiaTheme="majorEastAsia" w:hAnsiTheme="majorEastAsia"/>
          <w:b/>
          <w:sz w:val="24"/>
          <w:szCs w:val="24"/>
        </w:rPr>
      </w:pPr>
      <w:r w:rsidRPr="00931781">
        <w:rPr>
          <w:rFonts w:asciiTheme="majorEastAsia" w:eastAsiaTheme="majorEastAsia" w:hAnsiTheme="majorEastAsia" w:hint="eastAsia"/>
          <w:b/>
          <w:sz w:val="24"/>
          <w:szCs w:val="24"/>
        </w:rPr>
        <w:t xml:space="preserve">１ </w:t>
      </w:r>
      <w:r w:rsidR="003A3217" w:rsidRPr="00931781">
        <w:rPr>
          <w:rFonts w:asciiTheme="majorEastAsia" w:eastAsiaTheme="majorEastAsia" w:hAnsiTheme="majorEastAsia" w:hint="eastAsia"/>
          <w:b/>
          <w:sz w:val="24"/>
          <w:szCs w:val="24"/>
        </w:rPr>
        <w:t>業務の目的</w:t>
      </w:r>
    </w:p>
    <w:p w14:paraId="5663C72C" w14:textId="488551C3" w:rsidR="00E32CD9" w:rsidRPr="00E32CD9" w:rsidRDefault="00E32CD9" w:rsidP="00E32CD9">
      <w:pPr>
        <w:ind w:leftChars="100" w:left="210" w:firstLineChars="100" w:firstLine="240"/>
        <w:rPr>
          <w:rFonts w:ascii="ＭＳ ゴシック" w:eastAsia="ＭＳ ゴシック" w:hAnsi="ＭＳ ゴシック"/>
          <w:sz w:val="24"/>
          <w:lang w:val="ja"/>
        </w:rPr>
      </w:pPr>
      <w:r w:rsidRPr="00E32CD9">
        <w:rPr>
          <w:rFonts w:ascii="ＭＳ ゴシック" w:eastAsia="ＭＳ ゴシック" w:hAnsi="ＭＳ ゴシック" w:hint="eastAsia"/>
          <w:sz w:val="24"/>
          <w:lang w:val="ja"/>
        </w:rPr>
        <w:t>世界最大の半導体受託製造企業であるT</w:t>
      </w:r>
      <w:r w:rsidRPr="00E32CD9">
        <w:rPr>
          <w:rFonts w:ascii="ＭＳ ゴシック" w:eastAsia="ＭＳ ゴシック" w:hAnsi="ＭＳ ゴシック"/>
          <w:sz w:val="24"/>
          <w:lang w:val="ja"/>
        </w:rPr>
        <w:t>SMC</w:t>
      </w:r>
      <w:r w:rsidRPr="00E32CD9">
        <w:rPr>
          <w:rFonts w:ascii="ＭＳ ゴシック" w:eastAsia="ＭＳ ゴシック" w:hAnsi="ＭＳ ゴシック" w:hint="eastAsia"/>
          <w:sz w:val="24"/>
          <w:lang w:val="ja"/>
        </w:rPr>
        <w:t>の管内進出により、台湾をはじめ</w:t>
      </w:r>
      <w:r w:rsidR="00F16D05">
        <w:rPr>
          <w:rFonts w:ascii="ＭＳ ゴシック" w:eastAsia="ＭＳ ゴシック" w:hAnsi="ＭＳ ゴシック" w:hint="eastAsia"/>
          <w:sz w:val="24"/>
          <w:lang w:val="ja"/>
        </w:rPr>
        <w:t>とする国内外からの</w:t>
      </w:r>
      <w:r w:rsidRPr="00E32CD9">
        <w:rPr>
          <w:rFonts w:ascii="ＭＳ ゴシック" w:eastAsia="ＭＳ ゴシック" w:hAnsi="ＭＳ ゴシック" w:hint="eastAsia"/>
          <w:sz w:val="24"/>
          <w:lang w:val="ja"/>
        </w:rPr>
        <w:t>菊池地域</w:t>
      </w:r>
      <w:r w:rsidR="009434DC">
        <w:rPr>
          <w:rFonts w:ascii="ＭＳ ゴシック" w:eastAsia="ＭＳ ゴシック" w:hAnsi="ＭＳ ゴシック" w:hint="eastAsia"/>
          <w:sz w:val="24"/>
          <w:lang w:val="ja"/>
        </w:rPr>
        <w:t>への</w:t>
      </w:r>
      <w:r w:rsidRPr="00E32CD9">
        <w:rPr>
          <w:rFonts w:ascii="ＭＳ ゴシック" w:eastAsia="ＭＳ ゴシック" w:hAnsi="ＭＳ ゴシック" w:hint="eastAsia"/>
          <w:sz w:val="24"/>
          <w:lang w:val="ja"/>
        </w:rPr>
        <w:t>移住者や来訪者が増えており、今後も増加していく見込みである。</w:t>
      </w:r>
    </w:p>
    <w:p w14:paraId="4CDCB841" w14:textId="503E014C" w:rsidR="00E32CD9" w:rsidRPr="00E32CD9" w:rsidRDefault="00E32CD9" w:rsidP="00E32CD9">
      <w:pPr>
        <w:ind w:leftChars="100" w:left="210" w:firstLineChars="100" w:firstLine="240"/>
        <w:rPr>
          <w:rFonts w:ascii="ＭＳ ゴシック" w:eastAsia="ＭＳ ゴシック" w:hAnsi="ＭＳ ゴシック"/>
          <w:sz w:val="24"/>
          <w:lang w:val="ja"/>
        </w:rPr>
      </w:pPr>
      <w:r w:rsidRPr="00E32CD9">
        <w:rPr>
          <w:rFonts w:ascii="ＭＳ ゴシック" w:eastAsia="ＭＳ ゴシック" w:hAnsi="ＭＳ ゴシック" w:hint="eastAsia"/>
          <w:sz w:val="24"/>
          <w:lang w:val="ja"/>
        </w:rPr>
        <w:t>そこで、菊池地域の住民と台湾をはじめとする</w:t>
      </w:r>
      <w:r w:rsidR="00F16D05">
        <w:rPr>
          <w:rFonts w:ascii="ＭＳ ゴシック" w:eastAsia="ＭＳ ゴシック" w:hAnsi="ＭＳ ゴシック" w:hint="eastAsia"/>
          <w:sz w:val="24"/>
          <w:lang w:val="ja"/>
        </w:rPr>
        <w:t>国内外からの</w:t>
      </w:r>
      <w:r w:rsidRPr="00E32CD9">
        <w:rPr>
          <w:rFonts w:ascii="ＭＳ ゴシック" w:eastAsia="ＭＳ ゴシック" w:hAnsi="ＭＳ ゴシック" w:hint="eastAsia"/>
          <w:sz w:val="24"/>
          <w:lang w:val="ja"/>
        </w:rPr>
        <w:t>菊池地域への移住者・来訪者を対象に、双方の文化・魅力を相互に発信し、交流できるイベントを開催することで、異なる文化の相互理解の促進に繋げる。また、菊池地域の観光資源や食・文化の魅力をPRすることで、菊池地域における人流の活性化を促し、更なる地域振興へと結びつける。</w:t>
      </w:r>
    </w:p>
    <w:p w14:paraId="4A956436" w14:textId="77777777" w:rsidR="00C065AF" w:rsidRPr="00931781" w:rsidRDefault="00C065AF" w:rsidP="00CA5AA9">
      <w:pPr>
        <w:rPr>
          <w:rFonts w:asciiTheme="majorEastAsia" w:eastAsiaTheme="majorEastAsia" w:hAnsiTheme="majorEastAsia"/>
          <w:sz w:val="24"/>
          <w:szCs w:val="24"/>
          <w:lang w:eastAsia="ja"/>
        </w:rPr>
      </w:pPr>
    </w:p>
    <w:p w14:paraId="60325A36" w14:textId="77777777" w:rsidR="00CA5AA9" w:rsidRPr="00931781" w:rsidRDefault="001C6D27" w:rsidP="00CA5AA9">
      <w:pPr>
        <w:rPr>
          <w:rFonts w:asciiTheme="majorEastAsia" w:eastAsiaTheme="majorEastAsia" w:hAnsiTheme="majorEastAsia"/>
          <w:b/>
          <w:sz w:val="24"/>
          <w:szCs w:val="24"/>
        </w:rPr>
      </w:pPr>
      <w:r w:rsidRPr="00931781">
        <w:rPr>
          <w:rFonts w:asciiTheme="majorEastAsia" w:eastAsiaTheme="majorEastAsia" w:hAnsiTheme="majorEastAsia" w:hint="eastAsia"/>
          <w:b/>
          <w:sz w:val="24"/>
          <w:szCs w:val="24"/>
        </w:rPr>
        <w:t xml:space="preserve">２ </w:t>
      </w:r>
      <w:r w:rsidR="003A3217" w:rsidRPr="00931781">
        <w:rPr>
          <w:rFonts w:asciiTheme="majorEastAsia" w:eastAsiaTheme="majorEastAsia" w:hAnsiTheme="majorEastAsia" w:hint="eastAsia"/>
          <w:b/>
          <w:sz w:val="24"/>
          <w:szCs w:val="24"/>
        </w:rPr>
        <w:t>事業の概要及び委託する業務内容</w:t>
      </w:r>
    </w:p>
    <w:p w14:paraId="06BBA75B" w14:textId="457BA266" w:rsidR="003A3217" w:rsidRPr="00931781" w:rsidRDefault="00CA5AA9" w:rsidP="00505C1A">
      <w:pPr>
        <w:ind w:left="240" w:hangingChars="100" w:hanging="240"/>
        <w:rPr>
          <w:rFonts w:asciiTheme="majorEastAsia" w:eastAsiaTheme="majorEastAsia" w:hAnsiTheme="majorEastAsia"/>
          <w:sz w:val="24"/>
          <w:szCs w:val="24"/>
        </w:rPr>
      </w:pPr>
      <w:r w:rsidRPr="00931781">
        <w:rPr>
          <w:rFonts w:asciiTheme="majorEastAsia" w:eastAsiaTheme="majorEastAsia" w:hAnsiTheme="majorEastAsia" w:hint="eastAsia"/>
          <w:sz w:val="24"/>
          <w:szCs w:val="24"/>
        </w:rPr>
        <w:t xml:space="preserve">　</w:t>
      </w:r>
      <w:r w:rsidR="008C68B7" w:rsidRPr="00931781">
        <w:rPr>
          <w:rFonts w:asciiTheme="majorEastAsia" w:eastAsiaTheme="majorEastAsia" w:hAnsiTheme="majorEastAsia" w:hint="eastAsia"/>
          <w:sz w:val="24"/>
          <w:szCs w:val="24"/>
        </w:rPr>
        <w:t xml:space="preserve">　</w:t>
      </w:r>
      <w:r w:rsidR="00FB716B" w:rsidRPr="00931781">
        <w:rPr>
          <w:rFonts w:asciiTheme="majorEastAsia" w:eastAsiaTheme="majorEastAsia" w:hAnsiTheme="majorEastAsia" w:hint="eastAsia"/>
          <w:sz w:val="24"/>
          <w:szCs w:val="24"/>
        </w:rPr>
        <w:t>別紙「</w:t>
      </w:r>
      <w:r w:rsidR="00505C1A">
        <w:rPr>
          <w:rFonts w:asciiTheme="majorEastAsia" w:eastAsiaTheme="majorEastAsia" w:hAnsiTheme="majorEastAsia" w:hint="eastAsia"/>
          <w:sz w:val="24"/>
          <w:szCs w:val="24"/>
        </w:rPr>
        <w:t>「台湾友好祭i</w:t>
      </w:r>
      <w:r w:rsidR="00505C1A">
        <w:rPr>
          <w:rFonts w:asciiTheme="majorEastAsia" w:eastAsiaTheme="majorEastAsia" w:hAnsiTheme="majorEastAsia"/>
          <w:sz w:val="24"/>
          <w:szCs w:val="24"/>
        </w:rPr>
        <w:t>n</w:t>
      </w:r>
      <w:r w:rsidR="00B90ADB">
        <w:rPr>
          <w:rFonts w:asciiTheme="majorEastAsia" w:eastAsiaTheme="majorEastAsia" w:hAnsiTheme="majorEastAsia" w:hint="eastAsia"/>
          <w:sz w:val="24"/>
          <w:szCs w:val="24"/>
        </w:rPr>
        <w:t>菊池地域</w:t>
      </w:r>
      <w:r w:rsidR="00063215">
        <w:rPr>
          <w:rFonts w:asciiTheme="majorEastAsia" w:eastAsiaTheme="majorEastAsia" w:hAnsiTheme="majorEastAsia" w:hint="eastAsia"/>
          <w:sz w:val="24"/>
          <w:szCs w:val="24"/>
        </w:rPr>
        <w:t>２０２６</w:t>
      </w:r>
      <w:r w:rsidR="00B90ADB">
        <w:rPr>
          <w:rFonts w:asciiTheme="majorEastAsia" w:eastAsiaTheme="majorEastAsia" w:hAnsiTheme="majorEastAsia" w:hint="eastAsia"/>
          <w:sz w:val="24"/>
          <w:szCs w:val="24"/>
        </w:rPr>
        <w:t>」</w:t>
      </w:r>
      <w:r w:rsidR="00C065AF" w:rsidRPr="00931781">
        <w:rPr>
          <w:rFonts w:asciiTheme="majorEastAsia" w:eastAsiaTheme="majorEastAsia" w:hAnsiTheme="majorEastAsia" w:hint="eastAsia"/>
          <w:sz w:val="24"/>
          <w:szCs w:val="24"/>
        </w:rPr>
        <w:t>イベント事業業務委託基本仕様書</w:t>
      </w:r>
      <w:r w:rsidR="003A3217" w:rsidRPr="00931781">
        <w:rPr>
          <w:rFonts w:asciiTheme="majorEastAsia" w:eastAsiaTheme="majorEastAsia" w:hAnsiTheme="majorEastAsia" w:hint="eastAsia"/>
          <w:sz w:val="24"/>
          <w:szCs w:val="24"/>
        </w:rPr>
        <w:t>」（以下「基本仕様書」という。）のとおり。</w:t>
      </w:r>
    </w:p>
    <w:p w14:paraId="68100A73" w14:textId="77777777" w:rsidR="009A7397" w:rsidRPr="00931781" w:rsidRDefault="009A7397" w:rsidP="00AF26B2">
      <w:pPr>
        <w:ind w:left="240" w:hangingChars="100" w:hanging="240"/>
        <w:rPr>
          <w:rFonts w:asciiTheme="majorEastAsia" w:eastAsiaTheme="majorEastAsia" w:hAnsiTheme="majorEastAsia"/>
          <w:sz w:val="24"/>
          <w:szCs w:val="24"/>
        </w:rPr>
      </w:pPr>
    </w:p>
    <w:p w14:paraId="4A6DC70D" w14:textId="77777777" w:rsidR="00E5009A" w:rsidRPr="00931781" w:rsidRDefault="001C6D27" w:rsidP="00E5009A">
      <w:pPr>
        <w:ind w:left="241" w:hangingChars="100" w:hanging="241"/>
        <w:rPr>
          <w:rFonts w:asciiTheme="majorEastAsia" w:eastAsiaTheme="majorEastAsia" w:hAnsiTheme="majorEastAsia"/>
          <w:b/>
          <w:sz w:val="24"/>
          <w:szCs w:val="24"/>
        </w:rPr>
      </w:pPr>
      <w:r w:rsidRPr="00931781">
        <w:rPr>
          <w:rFonts w:asciiTheme="majorEastAsia" w:eastAsiaTheme="majorEastAsia" w:hAnsiTheme="majorEastAsia" w:hint="eastAsia"/>
          <w:b/>
          <w:sz w:val="24"/>
          <w:szCs w:val="24"/>
        </w:rPr>
        <w:t xml:space="preserve">３ </w:t>
      </w:r>
      <w:r w:rsidR="003A3217" w:rsidRPr="00931781">
        <w:rPr>
          <w:rFonts w:asciiTheme="majorEastAsia" w:eastAsiaTheme="majorEastAsia" w:hAnsiTheme="majorEastAsia" w:hint="eastAsia"/>
          <w:b/>
          <w:sz w:val="24"/>
          <w:szCs w:val="24"/>
        </w:rPr>
        <w:t>委託期間</w:t>
      </w:r>
    </w:p>
    <w:p w14:paraId="707A1F6D" w14:textId="637787CE" w:rsidR="003A3217" w:rsidRPr="001B238E" w:rsidRDefault="00505C1A" w:rsidP="00505C1A">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1B238E">
        <w:rPr>
          <w:rFonts w:asciiTheme="majorEastAsia" w:eastAsiaTheme="majorEastAsia" w:hAnsiTheme="majorEastAsia" w:hint="eastAsia"/>
          <w:sz w:val="24"/>
          <w:szCs w:val="24"/>
        </w:rPr>
        <w:t>委託契約締結日から、令和８年（２０２</w:t>
      </w:r>
      <w:r w:rsidR="00F16D05" w:rsidRPr="001B238E">
        <w:rPr>
          <w:rFonts w:asciiTheme="majorEastAsia" w:eastAsiaTheme="majorEastAsia" w:hAnsiTheme="majorEastAsia" w:hint="eastAsia"/>
          <w:sz w:val="24"/>
          <w:szCs w:val="24"/>
        </w:rPr>
        <w:t>６</w:t>
      </w:r>
      <w:r w:rsidRPr="001B238E">
        <w:rPr>
          <w:rFonts w:asciiTheme="majorEastAsia" w:eastAsiaTheme="majorEastAsia" w:hAnsiTheme="majorEastAsia" w:hint="eastAsia"/>
          <w:sz w:val="24"/>
          <w:szCs w:val="24"/>
        </w:rPr>
        <w:t>年）３月</w:t>
      </w:r>
      <w:r w:rsidR="00F649FF" w:rsidRPr="001B238E">
        <w:rPr>
          <w:rFonts w:asciiTheme="majorEastAsia" w:eastAsiaTheme="majorEastAsia" w:hAnsiTheme="majorEastAsia" w:hint="eastAsia"/>
          <w:sz w:val="24"/>
          <w:szCs w:val="24"/>
        </w:rPr>
        <w:t>９</w:t>
      </w:r>
      <w:r w:rsidR="00B90ADB" w:rsidRPr="001B238E">
        <w:rPr>
          <w:rFonts w:asciiTheme="majorEastAsia" w:eastAsiaTheme="majorEastAsia" w:hAnsiTheme="majorEastAsia" w:hint="eastAsia"/>
          <w:sz w:val="24"/>
          <w:szCs w:val="24"/>
        </w:rPr>
        <w:t>日（</w:t>
      </w:r>
      <w:r w:rsidR="00F649FF" w:rsidRPr="001B238E">
        <w:rPr>
          <w:rFonts w:asciiTheme="majorEastAsia" w:eastAsiaTheme="majorEastAsia" w:hAnsiTheme="majorEastAsia" w:hint="eastAsia"/>
          <w:sz w:val="24"/>
          <w:szCs w:val="24"/>
        </w:rPr>
        <w:t>月</w:t>
      </w:r>
      <w:r w:rsidR="003A3217" w:rsidRPr="001B238E">
        <w:rPr>
          <w:rFonts w:asciiTheme="majorEastAsia" w:eastAsiaTheme="majorEastAsia" w:hAnsiTheme="majorEastAsia" w:hint="eastAsia"/>
          <w:sz w:val="24"/>
          <w:szCs w:val="24"/>
        </w:rPr>
        <w:t>）までとする。</w:t>
      </w:r>
    </w:p>
    <w:p w14:paraId="18149368" w14:textId="77777777" w:rsidR="009A7397" w:rsidRPr="001B238E" w:rsidRDefault="009A7397" w:rsidP="00E5009A">
      <w:pPr>
        <w:ind w:left="241" w:hangingChars="100" w:hanging="241"/>
        <w:rPr>
          <w:rFonts w:asciiTheme="majorEastAsia" w:eastAsiaTheme="majorEastAsia" w:hAnsiTheme="majorEastAsia"/>
          <w:b/>
          <w:sz w:val="24"/>
          <w:szCs w:val="24"/>
        </w:rPr>
      </w:pPr>
    </w:p>
    <w:p w14:paraId="6867CB87" w14:textId="77777777" w:rsidR="003A3217" w:rsidRPr="001B238E" w:rsidRDefault="001C6D27" w:rsidP="00E5009A">
      <w:pPr>
        <w:ind w:left="241" w:hangingChars="100" w:hanging="241"/>
        <w:rPr>
          <w:rFonts w:asciiTheme="majorEastAsia" w:eastAsiaTheme="majorEastAsia" w:hAnsiTheme="majorEastAsia"/>
          <w:b/>
          <w:sz w:val="24"/>
          <w:szCs w:val="24"/>
        </w:rPr>
      </w:pPr>
      <w:r w:rsidRPr="001B238E">
        <w:rPr>
          <w:rFonts w:asciiTheme="majorEastAsia" w:eastAsiaTheme="majorEastAsia" w:hAnsiTheme="majorEastAsia" w:hint="eastAsia"/>
          <w:b/>
          <w:sz w:val="24"/>
          <w:szCs w:val="24"/>
        </w:rPr>
        <w:t xml:space="preserve">４ </w:t>
      </w:r>
      <w:r w:rsidR="003A3217" w:rsidRPr="001B238E">
        <w:rPr>
          <w:rFonts w:asciiTheme="majorEastAsia" w:eastAsiaTheme="majorEastAsia" w:hAnsiTheme="majorEastAsia" w:hint="eastAsia"/>
          <w:b/>
          <w:sz w:val="24"/>
          <w:szCs w:val="24"/>
        </w:rPr>
        <w:t>委託料</w:t>
      </w:r>
    </w:p>
    <w:p w14:paraId="70F7F692" w14:textId="50088D9A" w:rsidR="003A3217" w:rsidRPr="001B238E" w:rsidRDefault="00505C1A" w:rsidP="00E5009A">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２，</w:t>
      </w:r>
      <w:r w:rsidR="00E6100F" w:rsidRPr="001B238E">
        <w:rPr>
          <w:rFonts w:asciiTheme="majorEastAsia" w:eastAsiaTheme="majorEastAsia" w:hAnsiTheme="majorEastAsia" w:hint="eastAsia"/>
          <w:sz w:val="24"/>
          <w:szCs w:val="24"/>
        </w:rPr>
        <w:t>４</w:t>
      </w:r>
      <w:r w:rsidRPr="001B238E">
        <w:rPr>
          <w:rFonts w:asciiTheme="majorEastAsia" w:eastAsiaTheme="majorEastAsia" w:hAnsiTheme="majorEastAsia" w:hint="eastAsia"/>
          <w:sz w:val="24"/>
          <w:szCs w:val="24"/>
        </w:rPr>
        <w:t>０</w:t>
      </w:r>
      <w:r w:rsidR="007543F2" w:rsidRPr="001B238E">
        <w:rPr>
          <w:rFonts w:asciiTheme="majorEastAsia" w:eastAsiaTheme="majorEastAsia" w:hAnsiTheme="majorEastAsia" w:hint="eastAsia"/>
          <w:sz w:val="24"/>
          <w:szCs w:val="24"/>
        </w:rPr>
        <w:t>０</w:t>
      </w:r>
      <w:r w:rsidR="003A3217" w:rsidRPr="001B238E">
        <w:rPr>
          <w:rFonts w:asciiTheme="majorEastAsia" w:eastAsiaTheme="majorEastAsia" w:hAnsiTheme="majorEastAsia" w:hint="eastAsia"/>
          <w:sz w:val="24"/>
          <w:szCs w:val="24"/>
        </w:rPr>
        <w:t>，０００円を上限とする。</w:t>
      </w:r>
    </w:p>
    <w:p w14:paraId="73BB3AE5" w14:textId="77777777" w:rsidR="009A7397" w:rsidRPr="001B238E" w:rsidRDefault="009A7397" w:rsidP="00E5009A">
      <w:pPr>
        <w:ind w:left="241" w:hangingChars="100" w:hanging="241"/>
        <w:rPr>
          <w:rFonts w:asciiTheme="majorEastAsia" w:eastAsiaTheme="majorEastAsia" w:hAnsiTheme="majorEastAsia"/>
          <w:b/>
          <w:sz w:val="24"/>
          <w:szCs w:val="24"/>
        </w:rPr>
      </w:pPr>
    </w:p>
    <w:p w14:paraId="70CF46C5" w14:textId="77777777" w:rsidR="003A3217" w:rsidRPr="00931781" w:rsidRDefault="001C6D27" w:rsidP="00E5009A">
      <w:pPr>
        <w:ind w:left="241" w:hangingChars="100" w:hanging="241"/>
        <w:rPr>
          <w:rFonts w:asciiTheme="majorEastAsia" w:eastAsiaTheme="majorEastAsia" w:hAnsiTheme="majorEastAsia"/>
          <w:b/>
          <w:sz w:val="24"/>
          <w:szCs w:val="24"/>
        </w:rPr>
      </w:pPr>
      <w:r w:rsidRPr="001B238E">
        <w:rPr>
          <w:rFonts w:asciiTheme="majorEastAsia" w:eastAsiaTheme="majorEastAsia" w:hAnsiTheme="majorEastAsia" w:hint="eastAsia"/>
          <w:b/>
          <w:sz w:val="24"/>
          <w:szCs w:val="24"/>
        </w:rPr>
        <w:t>５ 参加資格等</w:t>
      </w:r>
    </w:p>
    <w:p w14:paraId="5ADADCD7" w14:textId="77777777" w:rsidR="007543F2" w:rsidRPr="00931781" w:rsidRDefault="007543F2" w:rsidP="007543F2">
      <w:pPr>
        <w:ind w:left="240" w:hangingChars="100" w:hanging="240"/>
        <w:rPr>
          <w:rFonts w:asciiTheme="majorEastAsia" w:eastAsiaTheme="majorEastAsia" w:hAnsiTheme="majorEastAsia" w:cs="Times New Roman"/>
          <w:sz w:val="24"/>
          <w:szCs w:val="24"/>
        </w:rPr>
      </w:pPr>
      <w:r w:rsidRPr="00931781">
        <w:rPr>
          <w:rFonts w:asciiTheme="majorEastAsia" w:eastAsiaTheme="majorEastAsia" w:hAnsiTheme="majorEastAsia" w:cs="Times New Roman" w:hint="eastAsia"/>
          <w:sz w:val="24"/>
          <w:szCs w:val="24"/>
        </w:rPr>
        <w:t>（１）県内に本店、支店又は営業所があること。</w:t>
      </w:r>
    </w:p>
    <w:p w14:paraId="195705E4" w14:textId="77777777" w:rsidR="00A314AE" w:rsidRPr="00A314AE" w:rsidRDefault="00A314AE" w:rsidP="007543F2">
      <w:pPr>
        <w:ind w:left="240" w:hangingChars="100" w:hanging="24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w:t>
      </w:r>
      <w:r w:rsidR="003419A4">
        <w:rPr>
          <w:rFonts w:asciiTheme="majorEastAsia" w:eastAsiaTheme="majorEastAsia" w:hAnsiTheme="majorEastAsia" w:cs="Times New Roman" w:hint="eastAsia"/>
          <w:sz w:val="24"/>
          <w:szCs w:val="24"/>
        </w:rPr>
        <w:t>２</w:t>
      </w:r>
      <w:r>
        <w:rPr>
          <w:rFonts w:asciiTheme="majorEastAsia" w:eastAsiaTheme="majorEastAsia" w:hAnsiTheme="majorEastAsia" w:cs="Times New Roman" w:hint="eastAsia"/>
          <w:sz w:val="24"/>
          <w:szCs w:val="24"/>
        </w:rPr>
        <w:t>）</w:t>
      </w:r>
      <w:r w:rsidRPr="00A314AE">
        <w:rPr>
          <w:rFonts w:asciiTheme="majorEastAsia" w:eastAsiaTheme="majorEastAsia" w:hAnsiTheme="majorEastAsia" w:cs="Times New Roman" w:hint="eastAsia"/>
          <w:sz w:val="24"/>
          <w:szCs w:val="24"/>
        </w:rPr>
        <w:t>物品購入契約等及び業務委託契約に係る競争入札参加者の資格等に関する要綱（平成１８年熊本県告示第５２１号。以下「要綱」という。）による審査の上、業務委託契約等入札参加資格者名簿に記載された者であること。</w:t>
      </w:r>
    </w:p>
    <w:p w14:paraId="3A89B0E1" w14:textId="77777777" w:rsidR="007543F2" w:rsidRPr="00931781" w:rsidRDefault="003419A4" w:rsidP="00A314AE">
      <w:pPr>
        <w:ind w:left="240" w:hangingChars="100" w:hanging="24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（３</w:t>
      </w:r>
      <w:r w:rsidR="007543F2" w:rsidRPr="00931781">
        <w:rPr>
          <w:rFonts w:asciiTheme="majorEastAsia" w:eastAsiaTheme="majorEastAsia" w:hAnsiTheme="majorEastAsia" w:cs="Times New Roman" w:hint="eastAsia"/>
          <w:sz w:val="24"/>
          <w:szCs w:val="24"/>
        </w:rPr>
        <w:t>）</w:t>
      </w:r>
      <w:r w:rsidR="00A314AE" w:rsidRPr="00A314AE">
        <w:rPr>
          <w:rFonts w:asciiTheme="majorEastAsia" w:eastAsiaTheme="majorEastAsia" w:hAnsiTheme="majorEastAsia" w:cs="Times New Roman" w:hint="eastAsia"/>
          <w:sz w:val="24"/>
          <w:szCs w:val="24"/>
        </w:rPr>
        <w:t>会社更生法（平成１４年法律第１５４号）第１７条</w:t>
      </w:r>
      <w:r w:rsidR="008C512C">
        <w:rPr>
          <w:rFonts w:asciiTheme="majorEastAsia" w:eastAsiaTheme="majorEastAsia" w:hAnsiTheme="majorEastAsia" w:cs="Times New Roman" w:hint="eastAsia"/>
          <w:sz w:val="24"/>
          <w:szCs w:val="24"/>
        </w:rPr>
        <w:t>第１項</w:t>
      </w:r>
      <w:r w:rsidR="00A314AE" w:rsidRPr="00A314AE">
        <w:rPr>
          <w:rFonts w:asciiTheme="majorEastAsia" w:eastAsiaTheme="majorEastAsia" w:hAnsiTheme="majorEastAsia" w:cs="Times New Roman" w:hint="eastAsia"/>
          <w:sz w:val="24"/>
          <w:szCs w:val="24"/>
        </w:rPr>
        <w:t>に基づく更生手続き開始の申立てを行った者又は申立てをなされた者</w:t>
      </w:r>
      <w:r w:rsidR="008C512C">
        <w:rPr>
          <w:rFonts w:asciiTheme="majorEastAsia" w:eastAsiaTheme="majorEastAsia" w:hAnsiTheme="majorEastAsia" w:cs="Times New Roman" w:hint="eastAsia"/>
          <w:sz w:val="24"/>
          <w:szCs w:val="24"/>
        </w:rPr>
        <w:t>でない</w:t>
      </w:r>
      <w:r w:rsidR="00A314AE" w:rsidRPr="00A314AE">
        <w:rPr>
          <w:rFonts w:asciiTheme="majorEastAsia" w:eastAsiaTheme="majorEastAsia" w:hAnsiTheme="majorEastAsia" w:cs="Times New Roman" w:hint="eastAsia"/>
          <w:sz w:val="24"/>
          <w:szCs w:val="24"/>
        </w:rPr>
        <w:t>こと。</w:t>
      </w:r>
    </w:p>
    <w:p w14:paraId="4F53724B" w14:textId="77777777" w:rsidR="00A314AE" w:rsidRPr="00931781" w:rsidRDefault="003419A4" w:rsidP="003419A4">
      <w:pPr>
        <w:ind w:left="240" w:hangingChars="100" w:hanging="24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（４</w:t>
      </w:r>
      <w:r w:rsidR="007543F2" w:rsidRPr="00931781">
        <w:rPr>
          <w:rFonts w:asciiTheme="majorEastAsia" w:eastAsiaTheme="majorEastAsia" w:hAnsiTheme="majorEastAsia" w:cs="Times New Roman" w:hint="eastAsia"/>
          <w:sz w:val="24"/>
          <w:szCs w:val="24"/>
        </w:rPr>
        <w:t>）民事再生法（平成１１年法律第２２５号）第２１条第１項の規定による再生手続開始の申立をした者又は同条第２項の規定による再生手続開始の申立をされた者でないこと。</w:t>
      </w:r>
    </w:p>
    <w:p w14:paraId="4F5476D2" w14:textId="77777777" w:rsidR="007543F2" w:rsidRPr="00931781" w:rsidRDefault="007543F2" w:rsidP="007543F2">
      <w:pPr>
        <w:ind w:left="240" w:hangingChars="100" w:hanging="240"/>
        <w:rPr>
          <w:rFonts w:asciiTheme="majorEastAsia" w:eastAsiaTheme="majorEastAsia" w:hAnsiTheme="majorEastAsia" w:cs="Times New Roman"/>
          <w:sz w:val="24"/>
          <w:szCs w:val="24"/>
        </w:rPr>
      </w:pPr>
      <w:r w:rsidRPr="00931781">
        <w:rPr>
          <w:rFonts w:asciiTheme="majorEastAsia" w:eastAsiaTheme="majorEastAsia" w:hAnsiTheme="majorEastAsia" w:cs="Times New Roman" w:hint="eastAsia"/>
          <w:sz w:val="24"/>
          <w:szCs w:val="24"/>
        </w:rPr>
        <w:t>（</w:t>
      </w:r>
      <w:r w:rsidR="003419A4">
        <w:rPr>
          <w:rFonts w:asciiTheme="majorEastAsia" w:eastAsiaTheme="majorEastAsia" w:hAnsiTheme="majorEastAsia" w:cs="Times New Roman" w:hint="eastAsia"/>
          <w:sz w:val="24"/>
          <w:szCs w:val="24"/>
        </w:rPr>
        <w:t>５</w:t>
      </w:r>
      <w:r w:rsidRPr="00931781">
        <w:rPr>
          <w:rFonts w:asciiTheme="majorEastAsia" w:eastAsiaTheme="majorEastAsia" w:hAnsiTheme="majorEastAsia" w:cs="Times New Roman" w:hint="eastAsia"/>
          <w:sz w:val="24"/>
          <w:szCs w:val="24"/>
        </w:rPr>
        <w:t>）国又は地方公共団体による指名停止処分を受けていないこと。</w:t>
      </w:r>
    </w:p>
    <w:p w14:paraId="765F2C61" w14:textId="77777777" w:rsidR="007543F2" w:rsidRPr="00931781" w:rsidRDefault="003419A4" w:rsidP="007543F2">
      <w:pPr>
        <w:ind w:left="240" w:hangingChars="100" w:hanging="24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（６</w:t>
      </w:r>
      <w:r w:rsidR="007543F2" w:rsidRPr="00931781">
        <w:rPr>
          <w:rFonts w:asciiTheme="majorEastAsia" w:eastAsiaTheme="majorEastAsia" w:hAnsiTheme="majorEastAsia" w:cs="Times New Roman" w:hint="eastAsia"/>
          <w:sz w:val="24"/>
          <w:szCs w:val="24"/>
        </w:rPr>
        <w:t>）宗教活動や政治活動を活動目的としていないこと。</w:t>
      </w:r>
    </w:p>
    <w:p w14:paraId="3C367A21" w14:textId="77777777" w:rsidR="00543164" w:rsidRPr="00931781" w:rsidRDefault="003419A4" w:rsidP="007543F2">
      <w:pPr>
        <w:ind w:left="240" w:hangingChars="100" w:hanging="24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（７</w:t>
      </w:r>
      <w:r w:rsidR="007543F2" w:rsidRPr="00931781">
        <w:rPr>
          <w:rFonts w:asciiTheme="majorEastAsia" w:eastAsiaTheme="majorEastAsia" w:hAnsiTheme="majorEastAsia" w:cs="Times New Roman" w:hint="eastAsia"/>
          <w:sz w:val="24"/>
          <w:szCs w:val="24"/>
        </w:rPr>
        <w:t>）暴力団又は暴力団員若しくはその構成員（暴力団の構成団体の構成員を含む）の統制下にないこと。</w:t>
      </w:r>
    </w:p>
    <w:p w14:paraId="10F80541" w14:textId="77777777" w:rsidR="007543F2" w:rsidRPr="00931781" w:rsidRDefault="007543F2" w:rsidP="007543F2">
      <w:pPr>
        <w:ind w:left="240" w:hangingChars="100" w:hanging="240"/>
        <w:rPr>
          <w:rFonts w:asciiTheme="majorEastAsia" w:eastAsiaTheme="majorEastAsia" w:hAnsiTheme="majorEastAsia"/>
          <w:sz w:val="24"/>
          <w:szCs w:val="24"/>
        </w:rPr>
      </w:pPr>
    </w:p>
    <w:p w14:paraId="15EE4A1C" w14:textId="77777777" w:rsidR="005D4B01" w:rsidRPr="00931781" w:rsidRDefault="001C6D27" w:rsidP="001C6D27">
      <w:pPr>
        <w:ind w:left="930" w:hangingChars="386" w:hanging="930"/>
        <w:rPr>
          <w:rFonts w:asciiTheme="majorEastAsia" w:eastAsiaTheme="majorEastAsia" w:hAnsiTheme="majorEastAsia"/>
          <w:b/>
          <w:sz w:val="24"/>
          <w:szCs w:val="24"/>
        </w:rPr>
      </w:pPr>
      <w:r w:rsidRPr="00931781">
        <w:rPr>
          <w:rFonts w:asciiTheme="majorEastAsia" w:eastAsiaTheme="majorEastAsia" w:hAnsiTheme="majorEastAsia" w:hint="eastAsia"/>
          <w:b/>
          <w:sz w:val="24"/>
          <w:szCs w:val="24"/>
        </w:rPr>
        <w:t>６ 委託業者の決定方法</w:t>
      </w:r>
    </w:p>
    <w:p w14:paraId="719DD030" w14:textId="77777777" w:rsidR="003419A4" w:rsidRDefault="00BF5435" w:rsidP="003419A4">
      <w:pPr>
        <w:ind w:left="240" w:hangingChars="100" w:hanging="240"/>
        <w:rPr>
          <w:rFonts w:asciiTheme="majorEastAsia" w:eastAsiaTheme="majorEastAsia" w:hAnsiTheme="majorEastAsia"/>
          <w:sz w:val="24"/>
          <w:szCs w:val="24"/>
        </w:rPr>
      </w:pPr>
      <w:r w:rsidRPr="00931781">
        <w:rPr>
          <w:rFonts w:asciiTheme="majorEastAsia" w:eastAsiaTheme="majorEastAsia" w:hAnsiTheme="majorEastAsia" w:hint="eastAsia"/>
          <w:sz w:val="24"/>
          <w:szCs w:val="24"/>
        </w:rPr>
        <w:lastRenderedPageBreak/>
        <w:t xml:space="preserve">　 応募者から提出された企画提案書及びプレゼンテーションをもとに、契約候補者を決定し、契約に関する協議が整った後、委託契約を締結するものとする。</w:t>
      </w:r>
    </w:p>
    <w:p w14:paraId="4E48AE3C" w14:textId="77777777" w:rsidR="00126995" w:rsidRDefault="00126995" w:rsidP="003419A4">
      <w:pPr>
        <w:ind w:left="240" w:hangingChars="100" w:hanging="240"/>
        <w:rPr>
          <w:rFonts w:asciiTheme="majorEastAsia" w:eastAsiaTheme="majorEastAsia" w:hAnsiTheme="majorEastAsia"/>
          <w:sz w:val="24"/>
          <w:szCs w:val="24"/>
        </w:rPr>
      </w:pPr>
    </w:p>
    <w:p w14:paraId="555103BF" w14:textId="77777777" w:rsidR="005D4B01" w:rsidRPr="001B238E" w:rsidRDefault="001C6D27" w:rsidP="003419A4">
      <w:pPr>
        <w:ind w:left="241" w:hangingChars="100" w:hanging="241"/>
        <w:rPr>
          <w:rFonts w:asciiTheme="majorEastAsia" w:eastAsiaTheme="majorEastAsia" w:hAnsiTheme="majorEastAsia"/>
          <w:sz w:val="24"/>
          <w:szCs w:val="24"/>
        </w:rPr>
      </w:pPr>
      <w:r w:rsidRPr="001B238E">
        <w:rPr>
          <w:rFonts w:asciiTheme="majorEastAsia" w:eastAsiaTheme="majorEastAsia" w:hAnsiTheme="majorEastAsia" w:hint="eastAsia"/>
          <w:b/>
          <w:sz w:val="24"/>
          <w:szCs w:val="24"/>
        </w:rPr>
        <w:t>７ 質問と回答</w:t>
      </w:r>
    </w:p>
    <w:p w14:paraId="4336950F" w14:textId="41E5EBF3" w:rsidR="00E6100F" w:rsidRPr="001B238E" w:rsidRDefault="0058792B" w:rsidP="0058792B">
      <w:pPr>
        <w:pStyle w:val="ab"/>
        <w:numPr>
          <w:ilvl w:val="0"/>
          <w:numId w:val="2"/>
        </w:numPr>
        <w:ind w:leftChars="0"/>
        <w:rPr>
          <w:rFonts w:asciiTheme="majorEastAsia" w:eastAsiaTheme="majorEastAsia" w:hAnsiTheme="majorEastAsia"/>
          <w:color w:val="000000"/>
          <w:sz w:val="24"/>
        </w:rPr>
      </w:pPr>
      <w:r w:rsidRPr="001B238E">
        <w:rPr>
          <w:rFonts w:asciiTheme="majorEastAsia" w:eastAsiaTheme="majorEastAsia" w:hAnsiTheme="majorEastAsia" w:hint="eastAsia"/>
          <w:color w:val="000000"/>
          <w:sz w:val="24"/>
        </w:rPr>
        <w:t>企画コンペに関する質問は、以下の連絡先にメールにより提出し、送信後、電話にて送信した旨の連絡を行うこと。なお、質問は</w:t>
      </w:r>
      <w:r w:rsidR="00E6100F" w:rsidRPr="001B238E">
        <w:rPr>
          <w:rFonts w:asciiTheme="majorEastAsia" w:eastAsiaTheme="majorEastAsia" w:hAnsiTheme="majorEastAsia" w:hint="eastAsia"/>
          <w:color w:val="000000"/>
          <w:sz w:val="24"/>
        </w:rPr>
        <w:t>、</w:t>
      </w:r>
      <w:r w:rsidR="00505C1A" w:rsidRPr="001B238E">
        <w:rPr>
          <w:rFonts w:asciiTheme="majorEastAsia" w:eastAsiaTheme="majorEastAsia" w:hAnsiTheme="majorEastAsia" w:hint="eastAsia"/>
          <w:color w:val="000000"/>
          <w:sz w:val="24"/>
        </w:rPr>
        <w:t>令和７年（２０２５</w:t>
      </w:r>
      <w:r w:rsidRPr="001B238E">
        <w:rPr>
          <w:rFonts w:asciiTheme="majorEastAsia" w:eastAsiaTheme="majorEastAsia" w:hAnsiTheme="majorEastAsia" w:hint="eastAsia"/>
          <w:color w:val="000000"/>
          <w:sz w:val="24"/>
        </w:rPr>
        <w:t>年）</w:t>
      </w:r>
    </w:p>
    <w:p w14:paraId="200988F6" w14:textId="7EC4B75B" w:rsidR="0058792B" w:rsidRPr="001B238E" w:rsidRDefault="00E6100F" w:rsidP="00E6100F">
      <w:pPr>
        <w:pStyle w:val="ab"/>
        <w:ind w:leftChars="0" w:left="720"/>
        <w:rPr>
          <w:rFonts w:asciiTheme="majorEastAsia" w:eastAsiaTheme="majorEastAsia" w:hAnsiTheme="majorEastAsia"/>
          <w:color w:val="000000"/>
          <w:sz w:val="24"/>
        </w:rPr>
      </w:pPr>
      <w:r w:rsidRPr="001B238E">
        <w:rPr>
          <w:rFonts w:asciiTheme="majorEastAsia" w:eastAsiaTheme="majorEastAsia" w:hAnsiTheme="majorEastAsia" w:hint="eastAsia"/>
          <w:color w:val="000000"/>
          <w:sz w:val="24"/>
        </w:rPr>
        <w:t>１０</w:t>
      </w:r>
      <w:r w:rsidR="00505C1A" w:rsidRPr="001B238E">
        <w:rPr>
          <w:rFonts w:asciiTheme="majorEastAsia" w:eastAsiaTheme="majorEastAsia" w:hAnsiTheme="majorEastAsia" w:hint="eastAsia"/>
          <w:sz w:val="24"/>
        </w:rPr>
        <w:t>月</w:t>
      </w:r>
      <w:r w:rsidRPr="001B238E">
        <w:rPr>
          <w:rFonts w:asciiTheme="majorEastAsia" w:eastAsiaTheme="majorEastAsia" w:hAnsiTheme="majorEastAsia" w:hint="eastAsia"/>
          <w:sz w:val="24"/>
        </w:rPr>
        <w:t>２</w:t>
      </w:r>
      <w:r w:rsidR="00C67D93">
        <w:rPr>
          <w:rFonts w:asciiTheme="majorEastAsia" w:eastAsiaTheme="majorEastAsia" w:hAnsiTheme="majorEastAsia" w:hint="eastAsia"/>
          <w:sz w:val="24"/>
        </w:rPr>
        <w:t>２</w:t>
      </w:r>
      <w:r w:rsidR="00505C1A" w:rsidRPr="001B238E">
        <w:rPr>
          <w:rFonts w:asciiTheme="majorEastAsia" w:eastAsiaTheme="majorEastAsia" w:hAnsiTheme="majorEastAsia" w:hint="eastAsia"/>
          <w:sz w:val="24"/>
        </w:rPr>
        <w:t>日（</w:t>
      </w:r>
      <w:r w:rsidR="00C67D93">
        <w:rPr>
          <w:rFonts w:asciiTheme="majorEastAsia" w:eastAsiaTheme="majorEastAsia" w:hAnsiTheme="majorEastAsia" w:hint="eastAsia"/>
          <w:sz w:val="24"/>
        </w:rPr>
        <w:t>水</w:t>
      </w:r>
      <w:r w:rsidR="009A53BF" w:rsidRPr="001B238E">
        <w:rPr>
          <w:rFonts w:asciiTheme="majorEastAsia" w:eastAsiaTheme="majorEastAsia" w:hAnsiTheme="majorEastAsia" w:hint="eastAsia"/>
          <w:sz w:val="24"/>
        </w:rPr>
        <w:t>）</w:t>
      </w:r>
      <w:r w:rsidR="0058792B" w:rsidRPr="001B238E">
        <w:rPr>
          <w:rFonts w:asciiTheme="majorEastAsia" w:eastAsiaTheme="majorEastAsia" w:hAnsiTheme="majorEastAsia" w:hint="eastAsia"/>
          <w:color w:val="000000"/>
          <w:sz w:val="24"/>
        </w:rPr>
        <w:t>までとし、それ以降は受け付けない。</w:t>
      </w:r>
    </w:p>
    <w:p w14:paraId="28D7FF4A" w14:textId="77777777" w:rsidR="0058792B" w:rsidRPr="001B238E" w:rsidRDefault="0058792B" w:rsidP="00505C1A">
      <w:pPr>
        <w:snapToGrid w:val="0"/>
        <w:spacing w:beforeLines="50" w:before="157"/>
        <w:ind w:firstLineChars="200" w:firstLine="480"/>
        <w:rPr>
          <w:rFonts w:asciiTheme="majorEastAsia" w:eastAsiaTheme="majorEastAsia" w:hAnsiTheme="majorEastAsia" w:cs="Times New Roman"/>
          <w:sz w:val="24"/>
          <w:szCs w:val="24"/>
        </w:rPr>
      </w:pPr>
      <w:r w:rsidRPr="001B238E">
        <w:rPr>
          <w:rFonts w:asciiTheme="majorEastAsia" w:eastAsiaTheme="majorEastAsia" w:hAnsiTheme="majorEastAsia" w:cs="Times New Roman" w:hint="eastAsia"/>
          <w:color w:val="000000"/>
          <w:sz w:val="24"/>
          <w:szCs w:val="24"/>
        </w:rPr>
        <w:t>【連絡先】</w:t>
      </w:r>
      <w:r w:rsidRPr="001B238E">
        <w:rPr>
          <w:rFonts w:asciiTheme="majorEastAsia" w:eastAsiaTheme="majorEastAsia" w:hAnsiTheme="majorEastAsia" w:cs="Times New Roman" w:hint="eastAsia"/>
          <w:spacing w:val="47"/>
          <w:kern w:val="0"/>
          <w:sz w:val="24"/>
          <w:szCs w:val="24"/>
          <w:fitText w:val="960" w:id="-1213484800"/>
        </w:rPr>
        <w:t>E-mai</w:t>
      </w:r>
      <w:r w:rsidRPr="001B238E">
        <w:rPr>
          <w:rFonts w:asciiTheme="majorEastAsia" w:eastAsiaTheme="majorEastAsia" w:hAnsiTheme="majorEastAsia" w:cs="Times New Roman" w:hint="eastAsia"/>
          <w:spacing w:val="5"/>
          <w:kern w:val="0"/>
          <w:sz w:val="24"/>
          <w:szCs w:val="24"/>
          <w:fitText w:val="960" w:id="-1213484800"/>
        </w:rPr>
        <w:t>l</w:t>
      </w:r>
      <w:r w:rsidRPr="001B238E">
        <w:rPr>
          <w:rFonts w:asciiTheme="majorEastAsia" w:eastAsiaTheme="majorEastAsia" w:hAnsiTheme="majorEastAsia" w:cs="Times New Roman" w:hint="eastAsia"/>
          <w:kern w:val="0"/>
          <w:sz w:val="24"/>
          <w:szCs w:val="24"/>
        </w:rPr>
        <w:t xml:space="preserve"> ：hokusoushinkou26@pref.kumamoto.lg.jp</w:t>
      </w:r>
    </w:p>
    <w:p w14:paraId="01697D06" w14:textId="77777777" w:rsidR="0058792B" w:rsidRPr="001B238E" w:rsidRDefault="0058792B" w:rsidP="0058792B">
      <w:pPr>
        <w:ind w:leftChars="337" w:left="708"/>
        <w:rPr>
          <w:rFonts w:asciiTheme="majorEastAsia" w:eastAsiaTheme="majorEastAsia" w:hAnsiTheme="majorEastAsia" w:cs="Times New Roman"/>
          <w:sz w:val="24"/>
          <w:szCs w:val="24"/>
        </w:rPr>
      </w:pPr>
      <w:r w:rsidRPr="001B238E">
        <w:rPr>
          <w:rFonts w:asciiTheme="majorEastAsia" w:eastAsiaTheme="majorEastAsia" w:hAnsiTheme="majorEastAsia" w:cs="Times New Roman" w:hint="eastAsia"/>
          <w:kern w:val="0"/>
          <w:sz w:val="24"/>
          <w:szCs w:val="24"/>
        </w:rPr>
        <w:t xml:space="preserve">        電話番号 ：</w:t>
      </w:r>
      <w:r w:rsidRPr="001B238E">
        <w:rPr>
          <w:rFonts w:asciiTheme="majorEastAsia" w:eastAsiaTheme="majorEastAsia" w:hAnsiTheme="majorEastAsia" w:cs="Times New Roman" w:hint="eastAsia"/>
          <w:sz w:val="24"/>
          <w:szCs w:val="24"/>
        </w:rPr>
        <w:t>0968-25-4121</w:t>
      </w:r>
    </w:p>
    <w:p w14:paraId="46EDF911" w14:textId="77777777" w:rsidR="00505C1A" w:rsidRPr="001B238E" w:rsidRDefault="0058792B" w:rsidP="00BF39A3">
      <w:pPr>
        <w:ind w:leftChars="337" w:left="2988" w:hangingChars="950" w:hanging="2280"/>
        <w:rPr>
          <w:rFonts w:asciiTheme="majorEastAsia" w:eastAsiaTheme="majorEastAsia" w:hAnsiTheme="majorEastAsia" w:cs="Times New Roman"/>
          <w:kern w:val="0"/>
          <w:sz w:val="24"/>
          <w:szCs w:val="24"/>
        </w:rPr>
      </w:pPr>
      <w:r w:rsidRPr="001B238E">
        <w:rPr>
          <w:rFonts w:asciiTheme="majorEastAsia" w:eastAsiaTheme="majorEastAsia" w:hAnsiTheme="majorEastAsia" w:cs="Times New Roman" w:hint="eastAsia"/>
          <w:kern w:val="0"/>
          <w:sz w:val="24"/>
          <w:szCs w:val="24"/>
        </w:rPr>
        <w:t xml:space="preserve">        担    当 </w:t>
      </w:r>
      <w:r w:rsidR="007543F2" w:rsidRPr="001B238E">
        <w:rPr>
          <w:rFonts w:asciiTheme="majorEastAsia" w:eastAsiaTheme="majorEastAsia" w:hAnsiTheme="majorEastAsia" w:cs="Times New Roman" w:hint="eastAsia"/>
          <w:kern w:val="0"/>
          <w:sz w:val="24"/>
          <w:szCs w:val="24"/>
        </w:rPr>
        <w:t>：</w:t>
      </w:r>
      <w:r w:rsidR="00BF39A3" w:rsidRPr="001B238E">
        <w:rPr>
          <w:rFonts w:asciiTheme="majorEastAsia" w:eastAsiaTheme="majorEastAsia" w:hAnsiTheme="majorEastAsia" w:cs="Times New Roman" w:hint="eastAsia"/>
          <w:kern w:val="0"/>
          <w:sz w:val="24"/>
          <w:szCs w:val="24"/>
        </w:rPr>
        <w:t>菊池地域観光推進協議会事務局</w:t>
      </w:r>
    </w:p>
    <w:p w14:paraId="3278C942" w14:textId="77777777" w:rsidR="0058792B" w:rsidRPr="001B238E" w:rsidRDefault="00505C1A" w:rsidP="00505C1A">
      <w:pPr>
        <w:ind w:leftChars="1237" w:left="2598" w:firstLineChars="100" w:firstLine="240"/>
        <w:rPr>
          <w:rFonts w:asciiTheme="majorEastAsia" w:eastAsiaTheme="majorEastAsia" w:hAnsiTheme="majorEastAsia" w:cs="Times New Roman"/>
          <w:kern w:val="0"/>
          <w:sz w:val="24"/>
          <w:szCs w:val="24"/>
        </w:rPr>
      </w:pPr>
      <w:r w:rsidRPr="001B238E">
        <w:rPr>
          <w:rFonts w:asciiTheme="majorEastAsia" w:eastAsiaTheme="majorEastAsia" w:hAnsiTheme="majorEastAsia" w:cs="Times New Roman" w:hint="eastAsia"/>
          <w:kern w:val="0"/>
          <w:sz w:val="24"/>
          <w:szCs w:val="24"/>
        </w:rPr>
        <w:t>（熊本県県北広域本部振興課）　　坂田</w:t>
      </w:r>
    </w:p>
    <w:p w14:paraId="5ECDC43D" w14:textId="77777777" w:rsidR="001C6D27" w:rsidRPr="001B238E" w:rsidRDefault="0058792B" w:rsidP="007543F2">
      <w:pPr>
        <w:numPr>
          <w:ilvl w:val="0"/>
          <w:numId w:val="2"/>
        </w:numPr>
        <w:rPr>
          <w:rFonts w:asciiTheme="majorEastAsia" w:eastAsiaTheme="majorEastAsia" w:hAnsiTheme="majorEastAsia"/>
          <w:sz w:val="24"/>
          <w:szCs w:val="24"/>
        </w:rPr>
      </w:pPr>
      <w:r w:rsidRPr="001B238E">
        <w:rPr>
          <w:rFonts w:asciiTheme="majorEastAsia" w:eastAsiaTheme="majorEastAsia" w:hAnsiTheme="majorEastAsia" w:cs="Times New Roman" w:hint="eastAsia"/>
          <w:color w:val="000000"/>
          <w:sz w:val="24"/>
          <w:szCs w:val="24"/>
        </w:rPr>
        <w:t>質問があった事項については、</w:t>
      </w:r>
      <w:r w:rsidR="00126995" w:rsidRPr="001B238E">
        <w:rPr>
          <w:rFonts w:asciiTheme="majorEastAsia" w:eastAsiaTheme="majorEastAsia" w:hAnsiTheme="majorEastAsia" w:cs="Times New Roman" w:hint="eastAsia"/>
          <w:color w:val="000000"/>
          <w:sz w:val="24"/>
          <w:szCs w:val="24"/>
        </w:rPr>
        <w:t>当該企画コンペについて質問した者及び</w:t>
      </w:r>
      <w:r w:rsidRPr="001B238E">
        <w:rPr>
          <w:rFonts w:asciiTheme="majorEastAsia" w:eastAsiaTheme="majorEastAsia" w:hAnsiTheme="majorEastAsia" w:cs="Times New Roman" w:hint="eastAsia"/>
          <w:color w:val="000000"/>
          <w:sz w:val="24"/>
          <w:szCs w:val="24"/>
        </w:rPr>
        <w:t>企画コンペ参加表明書の提出をした者へメールで回答する。</w:t>
      </w:r>
    </w:p>
    <w:p w14:paraId="16EE3B25" w14:textId="77777777" w:rsidR="007543F2" w:rsidRPr="001B238E" w:rsidRDefault="007543F2" w:rsidP="007543F2">
      <w:pPr>
        <w:ind w:left="720"/>
        <w:rPr>
          <w:rFonts w:asciiTheme="majorEastAsia" w:eastAsiaTheme="majorEastAsia" w:hAnsiTheme="majorEastAsia"/>
          <w:sz w:val="24"/>
          <w:szCs w:val="24"/>
        </w:rPr>
      </w:pPr>
    </w:p>
    <w:p w14:paraId="4C5FABE5" w14:textId="77777777" w:rsidR="001C6D27" w:rsidRPr="001B238E" w:rsidRDefault="001C6D27" w:rsidP="005D4B01">
      <w:pPr>
        <w:ind w:left="241" w:hangingChars="100" w:hanging="241"/>
        <w:rPr>
          <w:rFonts w:asciiTheme="majorEastAsia" w:eastAsiaTheme="majorEastAsia" w:hAnsiTheme="majorEastAsia"/>
          <w:b/>
          <w:sz w:val="24"/>
          <w:szCs w:val="24"/>
        </w:rPr>
      </w:pPr>
      <w:r w:rsidRPr="001B238E">
        <w:rPr>
          <w:rFonts w:asciiTheme="majorEastAsia" w:eastAsiaTheme="majorEastAsia" w:hAnsiTheme="majorEastAsia" w:hint="eastAsia"/>
          <w:b/>
          <w:sz w:val="24"/>
          <w:szCs w:val="24"/>
        </w:rPr>
        <w:t>８ 企画コンペの参加登録</w:t>
      </w:r>
    </w:p>
    <w:p w14:paraId="0D52458A" w14:textId="2D4A90C9" w:rsidR="0058792B" w:rsidRPr="001B238E" w:rsidRDefault="0058792B" w:rsidP="0058792B">
      <w:pPr>
        <w:ind w:leftChars="50" w:left="105" w:firstLineChars="100" w:firstLine="240"/>
        <w:rPr>
          <w:rFonts w:asciiTheme="majorEastAsia" w:eastAsiaTheme="majorEastAsia" w:hAnsiTheme="majorEastAsia" w:cs="Times New Roman"/>
          <w:color w:val="000000"/>
          <w:sz w:val="24"/>
          <w:szCs w:val="24"/>
        </w:rPr>
      </w:pPr>
      <w:r w:rsidRPr="001B238E">
        <w:rPr>
          <w:rFonts w:asciiTheme="majorEastAsia" w:eastAsiaTheme="majorEastAsia" w:hAnsiTheme="majorEastAsia" w:cs="Times New Roman" w:hint="eastAsia"/>
          <w:color w:val="000000"/>
          <w:sz w:val="24"/>
          <w:szCs w:val="24"/>
        </w:rPr>
        <w:t>企画コンペへの参加を希望する者は、</w:t>
      </w:r>
      <w:r w:rsidR="00505C1A" w:rsidRPr="001B238E">
        <w:rPr>
          <w:rFonts w:asciiTheme="majorEastAsia" w:eastAsiaTheme="majorEastAsia" w:hAnsiTheme="majorEastAsia" w:cs="Times New Roman" w:hint="eastAsia"/>
          <w:sz w:val="24"/>
          <w:szCs w:val="24"/>
        </w:rPr>
        <w:t>令和７年（２０２５</w:t>
      </w:r>
      <w:r w:rsidR="007543F2" w:rsidRPr="001B238E">
        <w:rPr>
          <w:rFonts w:asciiTheme="majorEastAsia" w:eastAsiaTheme="majorEastAsia" w:hAnsiTheme="majorEastAsia" w:cs="Times New Roman" w:hint="eastAsia"/>
          <w:sz w:val="24"/>
          <w:szCs w:val="24"/>
        </w:rPr>
        <w:t>年）</w:t>
      </w:r>
      <w:r w:rsidR="00E6100F" w:rsidRPr="001B238E">
        <w:rPr>
          <w:rFonts w:asciiTheme="majorEastAsia" w:eastAsiaTheme="majorEastAsia" w:hAnsiTheme="majorEastAsia" w:hint="eastAsia"/>
          <w:sz w:val="24"/>
          <w:szCs w:val="24"/>
        </w:rPr>
        <w:t>１０</w:t>
      </w:r>
      <w:r w:rsidR="00505C1A" w:rsidRPr="001B238E">
        <w:rPr>
          <w:rFonts w:asciiTheme="majorEastAsia" w:eastAsiaTheme="majorEastAsia" w:hAnsiTheme="majorEastAsia" w:hint="eastAsia"/>
          <w:sz w:val="24"/>
          <w:szCs w:val="24"/>
        </w:rPr>
        <w:t>月</w:t>
      </w:r>
      <w:r w:rsidR="00E6100F" w:rsidRPr="001B238E">
        <w:rPr>
          <w:rFonts w:asciiTheme="majorEastAsia" w:eastAsiaTheme="majorEastAsia" w:hAnsiTheme="majorEastAsia" w:hint="eastAsia"/>
          <w:sz w:val="24"/>
          <w:szCs w:val="24"/>
        </w:rPr>
        <w:t>２</w:t>
      </w:r>
      <w:r w:rsidR="00C67D93">
        <w:rPr>
          <w:rFonts w:asciiTheme="majorEastAsia" w:eastAsiaTheme="majorEastAsia" w:hAnsiTheme="majorEastAsia" w:hint="eastAsia"/>
          <w:sz w:val="24"/>
          <w:szCs w:val="24"/>
        </w:rPr>
        <w:t>２</w:t>
      </w:r>
      <w:r w:rsidR="00505C1A" w:rsidRPr="001B238E">
        <w:rPr>
          <w:rFonts w:asciiTheme="majorEastAsia" w:eastAsiaTheme="majorEastAsia" w:hAnsiTheme="majorEastAsia" w:hint="eastAsia"/>
          <w:sz w:val="24"/>
          <w:szCs w:val="24"/>
        </w:rPr>
        <w:t>日（</w:t>
      </w:r>
      <w:r w:rsidR="00C67D93">
        <w:rPr>
          <w:rFonts w:asciiTheme="majorEastAsia" w:eastAsiaTheme="majorEastAsia" w:hAnsiTheme="majorEastAsia" w:hint="eastAsia"/>
          <w:sz w:val="24"/>
          <w:szCs w:val="24"/>
        </w:rPr>
        <w:t>水</w:t>
      </w:r>
      <w:r w:rsidR="009A53BF" w:rsidRPr="001B238E">
        <w:rPr>
          <w:rFonts w:asciiTheme="majorEastAsia" w:eastAsiaTheme="majorEastAsia" w:hAnsiTheme="majorEastAsia" w:hint="eastAsia"/>
          <w:sz w:val="24"/>
          <w:szCs w:val="24"/>
        </w:rPr>
        <w:t>）</w:t>
      </w:r>
      <w:r w:rsidRPr="001B238E">
        <w:rPr>
          <w:rFonts w:asciiTheme="majorEastAsia" w:eastAsiaTheme="majorEastAsia" w:hAnsiTheme="majorEastAsia" w:cs="Times New Roman" w:hint="eastAsia"/>
          <w:color w:val="000000"/>
          <w:sz w:val="24"/>
          <w:szCs w:val="24"/>
        </w:rPr>
        <w:t>までに、企画コンペ参加表明書（様式１）をメールにより提出し、送信後、送信した旨の電話連絡を行うこと。</w:t>
      </w:r>
    </w:p>
    <w:p w14:paraId="28426E57" w14:textId="77777777" w:rsidR="0058792B" w:rsidRPr="001B238E" w:rsidRDefault="0058792B" w:rsidP="0058792B">
      <w:pPr>
        <w:spacing w:beforeLines="50" w:before="157" w:line="360" w:lineRule="exact"/>
        <w:rPr>
          <w:rFonts w:asciiTheme="majorEastAsia" w:eastAsiaTheme="majorEastAsia" w:hAnsiTheme="majorEastAsia" w:cs="Times New Roman"/>
          <w:color w:val="000000"/>
          <w:sz w:val="24"/>
          <w:szCs w:val="24"/>
        </w:rPr>
      </w:pPr>
      <w:r w:rsidRPr="001B238E">
        <w:rPr>
          <w:rFonts w:asciiTheme="majorEastAsia" w:eastAsiaTheme="majorEastAsia" w:hAnsiTheme="majorEastAsia" w:cs="Times New Roman" w:hint="eastAsia"/>
          <w:color w:val="000000"/>
          <w:sz w:val="24"/>
          <w:szCs w:val="24"/>
        </w:rPr>
        <w:t xml:space="preserve">  【連絡先】上記７の（１）を参照</w:t>
      </w:r>
    </w:p>
    <w:p w14:paraId="178FC3B8" w14:textId="77777777" w:rsidR="001C6D27" w:rsidRPr="001B238E" w:rsidRDefault="001C6D27" w:rsidP="005D4B01">
      <w:pPr>
        <w:ind w:left="240" w:hangingChars="100" w:hanging="240"/>
        <w:rPr>
          <w:rFonts w:asciiTheme="majorEastAsia" w:eastAsiaTheme="majorEastAsia" w:hAnsiTheme="majorEastAsia"/>
          <w:sz w:val="24"/>
          <w:szCs w:val="24"/>
        </w:rPr>
      </w:pPr>
    </w:p>
    <w:p w14:paraId="01542198" w14:textId="77777777" w:rsidR="001C6D27" w:rsidRPr="001B238E" w:rsidRDefault="001C6D27" w:rsidP="005D4B01">
      <w:pPr>
        <w:ind w:left="241" w:hangingChars="100" w:hanging="241"/>
        <w:rPr>
          <w:rFonts w:asciiTheme="majorEastAsia" w:eastAsiaTheme="majorEastAsia" w:hAnsiTheme="majorEastAsia"/>
          <w:b/>
          <w:sz w:val="24"/>
          <w:szCs w:val="24"/>
        </w:rPr>
      </w:pPr>
      <w:r w:rsidRPr="001B238E">
        <w:rPr>
          <w:rFonts w:asciiTheme="majorEastAsia" w:eastAsiaTheme="majorEastAsia" w:hAnsiTheme="majorEastAsia" w:hint="eastAsia"/>
          <w:b/>
          <w:sz w:val="24"/>
          <w:szCs w:val="24"/>
        </w:rPr>
        <w:t>９ 企画提案書の提出</w:t>
      </w:r>
    </w:p>
    <w:p w14:paraId="13997D18" w14:textId="77777777" w:rsidR="001C6D27" w:rsidRPr="001B238E" w:rsidRDefault="00BF5435" w:rsidP="005D4B01">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（１）提出書類</w:t>
      </w:r>
    </w:p>
    <w:p w14:paraId="0260B008" w14:textId="77777777" w:rsidR="00BF5435" w:rsidRPr="001B238E" w:rsidRDefault="00BF5435" w:rsidP="005D4B01">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ア</w:t>
      </w:r>
      <w:r w:rsidR="005270F1" w:rsidRPr="001B238E">
        <w:rPr>
          <w:rFonts w:asciiTheme="majorEastAsia" w:eastAsiaTheme="majorEastAsia" w:hAnsiTheme="majorEastAsia" w:hint="eastAsia"/>
          <w:sz w:val="24"/>
          <w:szCs w:val="24"/>
        </w:rPr>
        <w:t xml:space="preserve">　企画コンペ参加申込書（様式２</w:t>
      </w:r>
      <w:r w:rsidR="009A7397" w:rsidRPr="001B238E">
        <w:rPr>
          <w:rFonts w:asciiTheme="majorEastAsia" w:eastAsiaTheme="majorEastAsia" w:hAnsiTheme="majorEastAsia" w:hint="eastAsia"/>
          <w:sz w:val="24"/>
          <w:szCs w:val="24"/>
        </w:rPr>
        <w:t>）</w:t>
      </w:r>
    </w:p>
    <w:p w14:paraId="65B731D9" w14:textId="39F569FB" w:rsidR="00063215" w:rsidRPr="001B238E" w:rsidRDefault="00063215" w:rsidP="00063215">
      <w:pPr>
        <w:ind w:leftChars="200" w:left="42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w:t>
      </w:r>
      <w:r w:rsidR="00BF5435" w:rsidRPr="001B238E">
        <w:rPr>
          <w:rFonts w:asciiTheme="majorEastAsia" w:eastAsiaTheme="majorEastAsia" w:hAnsiTheme="majorEastAsia" w:hint="eastAsia"/>
          <w:sz w:val="24"/>
          <w:szCs w:val="24"/>
        </w:rPr>
        <w:t>イ</w:t>
      </w:r>
      <w:r w:rsidRPr="001B238E">
        <w:rPr>
          <w:rFonts w:asciiTheme="majorEastAsia" w:eastAsiaTheme="majorEastAsia" w:hAnsiTheme="majorEastAsia" w:hint="eastAsia"/>
          <w:sz w:val="24"/>
          <w:szCs w:val="24"/>
        </w:rPr>
        <w:t xml:space="preserve">　</w:t>
      </w:r>
      <w:r w:rsidR="00505C1A" w:rsidRPr="001B238E">
        <w:rPr>
          <w:rFonts w:asciiTheme="majorEastAsia" w:eastAsiaTheme="majorEastAsia" w:hAnsiTheme="majorEastAsia" w:hint="eastAsia"/>
          <w:sz w:val="24"/>
          <w:szCs w:val="24"/>
        </w:rPr>
        <w:t>「台湾友好祭i</w:t>
      </w:r>
      <w:r w:rsidR="00505C1A" w:rsidRPr="001B238E">
        <w:rPr>
          <w:rFonts w:asciiTheme="majorEastAsia" w:eastAsiaTheme="majorEastAsia" w:hAnsiTheme="majorEastAsia"/>
          <w:sz w:val="24"/>
          <w:szCs w:val="24"/>
        </w:rPr>
        <w:t>n</w:t>
      </w:r>
      <w:r w:rsidR="005270F1" w:rsidRPr="001B238E">
        <w:rPr>
          <w:rFonts w:asciiTheme="majorEastAsia" w:eastAsiaTheme="majorEastAsia" w:hAnsiTheme="majorEastAsia" w:hint="eastAsia"/>
          <w:sz w:val="24"/>
          <w:szCs w:val="24"/>
        </w:rPr>
        <w:t>菊池地域</w:t>
      </w:r>
      <w:r w:rsidRPr="001B238E">
        <w:rPr>
          <w:rFonts w:asciiTheme="majorEastAsia" w:eastAsiaTheme="majorEastAsia" w:hAnsiTheme="majorEastAsia" w:hint="eastAsia"/>
          <w:sz w:val="24"/>
          <w:szCs w:val="24"/>
        </w:rPr>
        <w:t>２０２６</w:t>
      </w:r>
      <w:r w:rsidR="005270F1" w:rsidRPr="001B238E">
        <w:rPr>
          <w:rFonts w:asciiTheme="majorEastAsia" w:eastAsiaTheme="majorEastAsia" w:hAnsiTheme="majorEastAsia" w:hint="eastAsia"/>
          <w:sz w:val="24"/>
          <w:szCs w:val="24"/>
        </w:rPr>
        <w:t>」</w:t>
      </w:r>
      <w:r w:rsidR="007543F2" w:rsidRPr="001B238E">
        <w:rPr>
          <w:rFonts w:asciiTheme="majorEastAsia" w:eastAsiaTheme="majorEastAsia" w:hAnsiTheme="majorEastAsia" w:hint="eastAsia"/>
          <w:sz w:val="24"/>
          <w:szCs w:val="24"/>
        </w:rPr>
        <w:t>イベント事業業務</w:t>
      </w:r>
      <w:r w:rsidR="005270F1" w:rsidRPr="001B238E">
        <w:rPr>
          <w:rFonts w:asciiTheme="majorEastAsia" w:eastAsiaTheme="majorEastAsia" w:hAnsiTheme="majorEastAsia" w:hint="eastAsia"/>
          <w:sz w:val="24"/>
          <w:szCs w:val="24"/>
        </w:rPr>
        <w:t>提案説明書（</w:t>
      </w:r>
      <w:r w:rsidRPr="001B238E">
        <w:rPr>
          <w:rFonts w:asciiTheme="majorEastAsia" w:eastAsiaTheme="majorEastAsia" w:hAnsiTheme="majorEastAsia" w:hint="eastAsia"/>
          <w:sz w:val="24"/>
          <w:szCs w:val="24"/>
        </w:rPr>
        <w:t>様式</w:t>
      </w:r>
    </w:p>
    <w:p w14:paraId="524DC543" w14:textId="7E5388E2" w:rsidR="00BF5435" w:rsidRPr="001B238E" w:rsidRDefault="005270F1" w:rsidP="00063215">
      <w:pPr>
        <w:ind w:leftChars="200" w:left="420" w:firstLineChars="300" w:firstLine="72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３</w:t>
      </w:r>
      <w:r w:rsidR="009A7397" w:rsidRPr="001B238E">
        <w:rPr>
          <w:rFonts w:asciiTheme="majorEastAsia" w:eastAsiaTheme="majorEastAsia" w:hAnsiTheme="majorEastAsia" w:hint="eastAsia"/>
          <w:sz w:val="24"/>
          <w:szCs w:val="24"/>
        </w:rPr>
        <w:t>）</w:t>
      </w:r>
    </w:p>
    <w:p w14:paraId="0C956CD5" w14:textId="3959A010" w:rsidR="00BF5435" w:rsidRPr="001B238E" w:rsidRDefault="00BF5435" w:rsidP="00063215">
      <w:pPr>
        <w:ind w:left="1200" w:hangingChars="500" w:hanging="120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ウ</w:t>
      </w:r>
      <w:r w:rsidR="009A7397" w:rsidRPr="001B238E">
        <w:rPr>
          <w:rFonts w:asciiTheme="majorEastAsia" w:eastAsiaTheme="majorEastAsia" w:hAnsiTheme="majorEastAsia" w:hint="eastAsia"/>
          <w:sz w:val="24"/>
          <w:szCs w:val="24"/>
        </w:rPr>
        <w:t xml:space="preserve">　</w:t>
      </w:r>
      <w:r w:rsidR="00505C1A" w:rsidRPr="001B238E">
        <w:rPr>
          <w:rFonts w:asciiTheme="majorEastAsia" w:eastAsiaTheme="majorEastAsia" w:hAnsiTheme="majorEastAsia" w:hint="eastAsia"/>
          <w:sz w:val="24"/>
          <w:szCs w:val="24"/>
        </w:rPr>
        <w:t>「台湾友好祭i</w:t>
      </w:r>
      <w:r w:rsidR="00505C1A" w:rsidRPr="001B238E">
        <w:rPr>
          <w:rFonts w:asciiTheme="majorEastAsia" w:eastAsiaTheme="majorEastAsia" w:hAnsiTheme="majorEastAsia"/>
          <w:sz w:val="24"/>
          <w:szCs w:val="24"/>
        </w:rPr>
        <w:t>n</w:t>
      </w:r>
      <w:r w:rsidR="005270F1" w:rsidRPr="001B238E">
        <w:rPr>
          <w:rFonts w:asciiTheme="majorEastAsia" w:eastAsiaTheme="majorEastAsia" w:hAnsiTheme="majorEastAsia" w:hint="eastAsia"/>
          <w:sz w:val="24"/>
          <w:szCs w:val="24"/>
        </w:rPr>
        <w:t>菊池地域</w:t>
      </w:r>
      <w:r w:rsidR="00063215" w:rsidRPr="001B238E">
        <w:rPr>
          <w:rFonts w:asciiTheme="majorEastAsia" w:eastAsiaTheme="majorEastAsia" w:hAnsiTheme="majorEastAsia" w:hint="eastAsia"/>
          <w:sz w:val="24"/>
          <w:szCs w:val="24"/>
        </w:rPr>
        <w:t>２０２６</w:t>
      </w:r>
      <w:r w:rsidR="005270F1" w:rsidRPr="001B238E">
        <w:rPr>
          <w:rFonts w:asciiTheme="majorEastAsia" w:eastAsiaTheme="majorEastAsia" w:hAnsiTheme="majorEastAsia" w:hint="eastAsia"/>
          <w:sz w:val="24"/>
          <w:szCs w:val="24"/>
        </w:rPr>
        <w:t>」</w:t>
      </w:r>
      <w:r w:rsidR="007543F2" w:rsidRPr="001B238E">
        <w:rPr>
          <w:rFonts w:asciiTheme="majorEastAsia" w:eastAsiaTheme="majorEastAsia" w:hAnsiTheme="majorEastAsia" w:hint="eastAsia"/>
          <w:sz w:val="24"/>
          <w:szCs w:val="24"/>
        </w:rPr>
        <w:t>イベント事業業務</w:t>
      </w:r>
      <w:r w:rsidR="00126995" w:rsidRPr="001B238E">
        <w:rPr>
          <w:rFonts w:asciiTheme="majorEastAsia" w:eastAsiaTheme="majorEastAsia" w:hAnsiTheme="majorEastAsia" w:hint="eastAsia"/>
          <w:sz w:val="24"/>
          <w:szCs w:val="24"/>
        </w:rPr>
        <w:t>企画提案</w:t>
      </w:r>
      <w:r w:rsidR="00DF6FA8" w:rsidRPr="001B238E">
        <w:rPr>
          <w:rFonts w:asciiTheme="majorEastAsia" w:eastAsiaTheme="majorEastAsia" w:hAnsiTheme="majorEastAsia" w:hint="eastAsia"/>
          <w:sz w:val="24"/>
          <w:szCs w:val="24"/>
        </w:rPr>
        <w:t>書（Ａ４版、カラー印刷、両面印刷可）</w:t>
      </w:r>
    </w:p>
    <w:p w14:paraId="5B7CCCC4" w14:textId="77777777" w:rsidR="00BF5435" w:rsidRPr="001B238E" w:rsidRDefault="00BF5435" w:rsidP="005D4B01">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エ</w:t>
      </w:r>
      <w:r w:rsidR="005A72A7" w:rsidRPr="001B238E">
        <w:rPr>
          <w:rFonts w:asciiTheme="majorEastAsia" w:eastAsiaTheme="majorEastAsia" w:hAnsiTheme="majorEastAsia" w:hint="eastAsia"/>
          <w:sz w:val="24"/>
          <w:szCs w:val="24"/>
        </w:rPr>
        <w:t xml:space="preserve">　</w:t>
      </w:r>
      <w:r w:rsidR="00D306F6" w:rsidRPr="001B238E">
        <w:rPr>
          <w:rFonts w:asciiTheme="majorEastAsia" w:eastAsiaTheme="majorEastAsia" w:hAnsiTheme="majorEastAsia" w:hint="eastAsia"/>
          <w:sz w:val="24"/>
          <w:szCs w:val="24"/>
        </w:rPr>
        <w:t>委託業務実施スケジュール（様式自由）</w:t>
      </w:r>
    </w:p>
    <w:p w14:paraId="6D1F4E60" w14:textId="0C0617E5" w:rsidR="00BF5435" w:rsidRDefault="00BF5435" w:rsidP="00B71B1C">
      <w:pPr>
        <w:ind w:left="1200" w:hangingChars="500" w:hanging="1200"/>
        <w:rPr>
          <w:rFonts w:asciiTheme="majorEastAsia" w:eastAsiaTheme="majorEastAsia" w:hAnsiTheme="majorEastAsia" w:hint="eastAsia"/>
          <w:sz w:val="24"/>
          <w:szCs w:val="24"/>
        </w:rPr>
      </w:pPr>
      <w:r w:rsidRPr="001B238E">
        <w:rPr>
          <w:rFonts w:asciiTheme="majorEastAsia" w:eastAsiaTheme="majorEastAsia" w:hAnsiTheme="majorEastAsia" w:hint="eastAsia"/>
          <w:sz w:val="24"/>
          <w:szCs w:val="24"/>
        </w:rPr>
        <w:t xml:space="preserve">　　　オ</w:t>
      </w:r>
      <w:r w:rsidR="00FB716B" w:rsidRPr="001B238E">
        <w:rPr>
          <w:rFonts w:asciiTheme="majorEastAsia" w:eastAsiaTheme="majorEastAsia" w:hAnsiTheme="majorEastAsia" w:hint="eastAsia"/>
          <w:sz w:val="24"/>
          <w:szCs w:val="24"/>
        </w:rPr>
        <w:t xml:space="preserve">　</w:t>
      </w:r>
      <w:r w:rsidR="00505C1A" w:rsidRPr="001B238E">
        <w:rPr>
          <w:rFonts w:asciiTheme="majorEastAsia" w:eastAsiaTheme="majorEastAsia" w:hAnsiTheme="majorEastAsia" w:hint="eastAsia"/>
          <w:sz w:val="24"/>
          <w:szCs w:val="24"/>
        </w:rPr>
        <w:t>「台湾友好祭i</w:t>
      </w:r>
      <w:r w:rsidR="00505C1A" w:rsidRPr="001B238E">
        <w:rPr>
          <w:rFonts w:asciiTheme="majorEastAsia" w:eastAsiaTheme="majorEastAsia" w:hAnsiTheme="majorEastAsia"/>
          <w:sz w:val="24"/>
          <w:szCs w:val="24"/>
        </w:rPr>
        <w:t>n</w:t>
      </w:r>
      <w:r w:rsidR="005270F1" w:rsidRPr="001B238E">
        <w:rPr>
          <w:rFonts w:asciiTheme="majorEastAsia" w:eastAsiaTheme="majorEastAsia" w:hAnsiTheme="majorEastAsia" w:hint="eastAsia"/>
          <w:sz w:val="24"/>
          <w:szCs w:val="24"/>
        </w:rPr>
        <w:t>菊池地域</w:t>
      </w:r>
      <w:r w:rsidR="00063215" w:rsidRPr="001B238E">
        <w:rPr>
          <w:rFonts w:asciiTheme="majorEastAsia" w:eastAsiaTheme="majorEastAsia" w:hAnsiTheme="majorEastAsia" w:hint="eastAsia"/>
          <w:sz w:val="24"/>
          <w:szCs w:val="24"/>
        </w:rPr>
        <w:t>２０２６</w:t>
      </w:r>
      <w:r w:rsidR="005270F1" w:rsidRPr="001B238E">
        <w:rPr>
          <w:rFonts w:asciiTheme="majorEastAsia" w:eastAsiaTheme="majorEastAsia" w:hAnsiTheme="majorEastAsia" w:hint="eastAsia"/>
          <w:sz w:val="24"/>
          <w:szCs w:val="24"/>
        </w:rPr>
        <w:t>」</w:t>
      </w:r>
      <w:r w:rsidR="007543F2" w:rsidRPr="001B238E">
        <w:rPr>
          <w:rFonts w:asciiTheme="majorEastAsia" w:eastAsiaTheme="majorEastAsia" w:hAnsiTheme="majorEastAsia" w:hint="eastAsia"/>
          <w:sz w:val="24"/>
          <w:szCs w:val="24"/>
        </w:rPr>
        <w:t>イベント事業業務</w:t>
      </w:r>
      <w:r w:rsidR="00D306F6" w:rsidRPr="001B238E">
        <w:rPr>
          <w:rFonts w:asciiTheme="majorEastAsia" w:eastAsiaTheme="majorEastAsia" w:hAnsiTheme="majorEastAsia" w:hint="eastAsia"/>
          <w:sz w:val="24"/>
          <w:szCs w:val="24"/>
        </w:rPr>
        <w:t>参考見積書（様式自由）</w:t>
      </w:r>
    </w:p>
    <w:p w14:paraId="022479A4" w14:textId="61D4265E" w:rsidR="00C6051F" w:rsidRDefault="00C6051F" w:rsidP="00BF5435">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71B1C">
        <w:rPr>
          <w:rFonts w:asciiTheme="majorEastAsia" w:eastAsiaTheme="majorEastAsia" w:hAnsiTheme="majorEastAsia" w:hint="eastAsia"/>
          <w:sz w:val="24"/>
          <w:szCs w:val="24"/>
        </w:rPr>
        <w:t>カ</w:t>
      </w:r>
      <w:r w:rsidRPr="00C67D93">
        <w:rPr>
          <w:rFonts w:asciiTheme="majorEastAsia" w:eastAsiaTheme="majorEastAsia" w:hAnsiTheme="majorEastAsia" w:hint="eastAsia"/>
          <w:sz w:val="24"/>
          <w:szCs w:val="24"/>
        </w:rPr>
        <w:t xml:space="preserve">　事業者の取組に関する申出書（様式４）</w:t>
      </w:r>
    </w:p>
    <w:p w14:paraId="0F67CB5B" w14:textId="59805BD6" w:rsidR="00B71B1C" w:rsidRPr="001B238E" w:rsidRDefault="00B71B1C" w:rsidP="00BF5435">
      <w:pPr>
        <w:ind w:left="240" w:hangingChars="100" w:hanging="240"/>
        <w:rPr>
          <w:rFonts w:asciiTheme="majorEastAsia" w:eastAsiaTheme="majorEastAsia" w:hAnsiTheme="majorEastAsia" w:hint="eastAsia"/>
          <w:sz w:val="24"/>
          <w:szCs w:val="24"/>
        </w:rPr>
      </w:pPr>
      <w:r w:rsidRPr="001B238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キ</w:t>
      </w:r>
      <w:r w:rsidRPr="001B238E">
        <w:rPr>
          <w:rFonts w:asciiTheme="majorEastAsia" w:eastAsiaTheme="majorEastAsia" w:hAnsiTheme="majorEastAsia" w:hint="eastAsia"/>
          <w:sz w:val="24"/>
          <w:szCs w:val="24"/>
        </w:rPr>
        <w:t xml:space="preserve">　類似事業の実績</w:t>
      </w:r>
    </w:p>
    <w:p w14:paraId="650EB3C1" w14:textId="77777777" w:rsidR="00BF5435" w:rsidRPr="001B238E" w:rsidRDefault="00BF5435" w:rsidP="00BF5435">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（２）提出部数</w:t>
      </w:r>
    </w:p>
    <w:p w14:paraId="0012EF20" w14:textId="77777777" w:rsidR="00BF5435" w:rsidRPr="001B238E" w:rsidRDefault="00D306F6" w:rsidP="009B45C8">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w:t>
      </w:r>
      <w:r w:rsidR="009B45C8" w:rsidRPr="001B238E">
        <w:rPr>
          <w:rFonts w:asciiTheme="majorEastAsia" w:eastAsiaTheme="majorEastAsia" w:hAnsiTheme="majorEastAsia" w:hint="eastAsia"/>
          <w:sz w:val="24"/>
          <w:szCs w:val="24"/>
        </w:rPr>
        <w:t>７</w:t>
      </w:r>
      <w:r w:rsidRPr="001B238E">
        <w:rPr>
          <w:rFonts w:asciiTheme="majorEastAsia" w:eastAsiaTheme="majorEastAsia" w:hAnsiTheme="majorEastAsia" w:hint="eastAsia"/>
          <w:sz w:val="24"/>
          <w:szCs w:val="24"/>
        </w:rPr>
        <w:t>部（うち正</w:t>
      </w:r>
      <w:r w:rsidR="00BF5435" w:rsidRPr="001B238E">
        <w:rPr>
          <w:rFonts w:asciiTheme="majorEastAsia" w:eastAsiaTheme="majorEastAsia" w:hAnsiTheme="majorEastAsia" w:hint="eastAsia"/>
          <w:sz w:val="24"/>
          <w:szCs w:val="24"/>
        </w:rPr>
        <w:t>本</w:t>
      </w:r>
      <w:r w:rsidR="00946448" w:rsidRPr="001B238E">
        <w:rPr>
          <w:rFonts w:asciiTheme="majorEastAsia" w:eastAsiaTheme="majorEastAsia" w:hAnsiTheme="majorEastAsia" w:hint="eastAsia"/>
          <w:sz w:val="24"/>
          <w:szCs w:val="24"/>
        </w:rPr>
        <w:t>１</w:t>
      </w:r>
      <w:r w:rsidRPr="001B238E">
        <w:rPr>
          <w:rFonts w:asciiTheme="majorEastAsia" w:eastAsiaTheme="majorEastAsia" w:hAnsiTheme="majorEastAsia" w:hint="eastAsia"/>
          <w:sz w:val="24"/>
          <w:szCs w:val="24"/>
        </w:rPr>
        <w:t>部）</w:t>
      </w:r>
    </w:p>
    <w:p w14:paraId="716C4356" w14:textId="77777777" w:rsidR="00BF5435" w:rsidRPr="001B238E" w:rsidRDefault="00BF5435" w:rsidP="00BF5435">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（３）提出期限</w:t>
      </w:r>
    </w:p>
    <w:p w14:paraId="61603A98" w14:textId="02CBF929" w:rsidR="00D306F6" w:rsidRPr="001B238E" w:rsidRDefault="00D306F6" w:rsidP="00BF5435">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w:t>
      </w:r>
      <w:r w:rsidR="00505C1A" w:rsidRPr="001B238E">
        <w:rPr>
          <w:rFonts w:asciiTheme="majorEastAsia" w:eastAsiaTheme="majorEastAsia" w:hAnsiTheme="majorEastAsia" w:cs="Times New Roman" w:hint="eastAsia"/>
          <w:sz w:val="24"/>
          <w:szCs w:val="24"/>
        </w:rPr>
        <w:t>令和７年（２０２５</w:t>
      </w:r>
      <w:r w:rsidR="007543F2" w:rsidRPr="001B238E">
        <w:rPr>
          <w:rFonts w:asciiTheme="majorEastAsia" w:eastAsiaTheme="majorEastAsia" w:hAnsiTheme="majorEastAsia" w:cs="Times New Roman" w:hint="eastAsia"/>
          <w:sz w:val="24"/>
          <w:szCs w:val="24"/>
        </w:rPr>
        <w:t>年）</w:t>
      </w:r>
      <w:r w:rsidR="00E6100F" w:rsidRPr="001B238E">
        <w:rPr>
          <w:rFonts w:asciiTheme="majorEastAsia" w:eastAsiaTheme="majorEastAsia" w:hAnsiTheme="majorEastAsia" w:hint="eastAsia"/>
          <w:sz w:val="24"/>
          <w:szCs w:val="24"/>
        </w:rPr>
        <w:t>１０</w:t>
      </w:r>
      <w:r w:rsidR="00505C1A" w:rsidRPr="001B238E">
        <w:rPr>
          <w:rFonts w:asciiTheme="majorEastAsia" w:eastAsiaTheme="majorEastAsia" w:hAnsiTheme="majorEastAsia" w:hint="eastAsia"/>
          <w:sz w:val="24"/>
          <w:szCs w:val="24"/>
        </w:rPr>
        <w:t>月</w:t>
      </w:r>
      <w:r w:rsidR="00E6100F" w:rsidRPr="001B238E">
        <w:rPr>
          <w:rFonts w:asciiTheme="majorEastAsia" w:eastAsiaTheme="majorEastAsia" w:hAnsiTheme="majorEastAsia" w:hint="eastAsia"/>
          <w:sz w:val="24"/>
          <w:szCs w:val="24"/>
        </w:rPr>
        <w:t>２</w:t>
      </w:r>
      <w:r w:rsidR="00C67D93">
        <w:rPr>
          <w:rFonts w:asciiTheme="majorEastAsia" w:eastAsiaTheme="majorEastAsia" w:hAnsiTheme="majorEastAsia" w:hint="eastAsia"/>
          <w:sz w:val="24"/>
          <w:szCs w:val="24"/>
        </w:rPr>
        <w:t>８</w:t>
      </w:r>
      <w:r w:rsidR="00505C1A" w:rsidRPr="001B238E">
        <w:rPr>
          <w:rFonts w:asciiTheme="majorEastAsia" w:eastAsiaTheme="majorEastAsia" w:hAnsiTheme="majorEastAsia" w:hint="eastAsia"/>
          <w:sz w:val="24"/>
          <w:szCs w:val="24"/>
        </w:rPr>
        <w:t>日（</w:t>
      </w:r>
      <w:r w:rsidR="00C67D93">
        <w:rPr>
          <w:rFonts w:asciiTheme="majorEastAsia" w:eastAsiaTheme="majorEastAsia" w:hAnsiTheme="majorEastAsia" w:hint="eastAsia"/>
          <w:sz w:val="24"/>
          <w:szCs w:val="24"/>
        </w:rPr>
        <w:t>火</w:t>
      </w:r>
      <w:r w:rsidR="009A53BF" w:rsidRPr="001B238E">
        <w:rPr>
          <w:rFonts w:asciiTheme="majorEastAsia" w:eastAsiaTheme="majorEastAsia" w:hAnsiTheme="majorEastAsia" w:hint="eastAsia"/>
          <w:sz w:val="24"/>
          <w:szCs w:val="24"/>
        </w:rPr>
        <w:t>）</w:t>
      </w:r>
      <w:r w:rsidR="00C67D93">
        <w:rPr>
          <w:rFonts w:asciiTheme="majorEastAsia" w:eastAsiaTheme="majorEastAsia" w:hAnsiTheme="majorEastAsia" w:hint="eastAsia"/>
          <w:sz w:val="24"/>
          <w:szCs w:val="24"/>
        </w:rPr>
        <w:t>正午</w:t>
      </w:r>
      <w:r w:rsidR="007543F2" w:rsidRPr="001B238E">
        <w:rPr>
          <w:rFonts w:asciiTheme="majorEastAsia" w:eastAsiaTheme="majorEastAsia" w:hAnsiTheme="majorEastAsia" w:cs="Times New Roman" w:hint="eastAsia"/>
          <w:color w:val="000000"/>
          <w:sz w:val="24"/>
          <w:szCs w:val="24"/>
        </w:rPr>
        <w:t>まで</w:t>
      </w:r>
    </w:p>
    <w:p w14:paraId="43B4C68A" w14:textId="77777777" w:rsidR="00BF5435" w:rsidRPr="001B238E" w:rsidRDefault="00BF5435" w:rsidP="00BF5435">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（４）提出方法</w:t>
      </w:r>
    </w:p>
    <w:p w14:paraId="09317680" w14:textId="6D0C3470" w:rsidR="00D306F6" w:rsidRPr="001B238E" w:rsidRDefault="002D272B" w:rsidP="00BF5435">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持参又は郵送（いずれ</w:t>
      </w:r>
      <w:r w:rsidR="00D306F6" w:rsidRPr="001B238E">
        <w:rPr>
          <w:rFonts w:asciiTheme="majorEastAsia" w:eastAsiaTheme="majorEastAsia" w:hAnsiTheme="majorEastAsia" w:hint="eastAsia"/>
          <w:sz w:val="24"/>
          <w:szCs w:val="24"/>
        </w:rPr>
        <w:t>の場合も</w:t>
      </w:r>
      <w:r w:rsidR="00E6100F" w:rsidRPr="001B238E">
        <w:rPr>
          <w:rFonts w:asciiTheme="majorEastAsia" w:eastAsiaTheme="majorEastAsia" w:hAnsiTheme="majorEastAsia" w:hint="eastAsia"/>
          <w:sz w:val="24"/>
          <w:szCs w:val="24"/>
        </w:rPr>
        <w:t>期限</w:t>
      </w:r>
      <w:r w:rsidR="00D306F6" w:rsidRPr="001B238E">
        <w:rPr>
          <w:rFonts w:asciiTheme="majorEastAsia" w:eastAsiaTheme="majorEastAsia" w:hAnsiTheme="majorEastAsia" w:hint="eastAsia"/>
          <w:sz w:val="24"/>
          <w:szCs w:val="24"/>
        </w:rPr>
        <w:t>必着）</w:t>
      </w:r>
    </w:p>
    <w:p w14:paraId="499BC239" w14:textId="77777777" w:rsidR="00BF5435" w:rsidRPr="001B238E" w:rsidRDefault="00BF5435" w:rsidP="00BF5435">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（５）提出先</w:t>
      </w:r>
    </w:p>
    <w:p w14:paraId="7776E79C" w14:textId="77777777" w:rsidR="00D306F6" w:rsidRPr="001B238E" w:rsidRDefault="00D306F6" w:rsidP="00D306F6">
      <w:pPr>
        <w:ind w:left="1"/>
        <w:rPr>
          <w:rFonts w:asciiTheme="majorEastAsia" w:eastAsiaTheme="majorEastAsia" w:hAnsiTheme="majorEastAsia" w:cs="Times New Roman"/>
          <w:color w:val="000000"/>
          <w:sz w:val="24"/>
          <w:szCs w:val="24"/>
        </w:rPr>
      </w:pPr>
      <w:r w:rsidRPr="001B238E">
        <w:rPr>
          <w:rFonts w:asciiTheme="majorEastAsia" w:eastAsiaTheme="majorEastAsia" w:hAnsiTheme="majorEastAsia" w:hint="eastAsia"/>
          <w:sz w:val="24"/>
          <w:szCs w:val="24"/>
        </w:rPr>
        <w:t xml:space="preserve">　　　</w:t>
      </w:r>
      <w:r w:rsidRPr="001B238E">
        <w:rPr>
          <w:rFonts w:asciiTheme="majorEastAsia" w:eastAsiaTheme="majorEastAsia" w:hAnsiTheme="majorEastAsia" w:cs="Times New Roman" w:hint="eastAsia"/>
          <w:color w:val="000000"/>
          <w:sz w:val="24"/>
          <w:szCs w:val="24"/>
        </w:rPr>
        <w:t xml:space="preserve">　〒８６１－１３３１　</w:t>
      </w:r>
    </w:p>
    <w:p w14:paraId="27A042E2" w14:textId="77777777" w:rsidR="00D306F6" w:rsidRPr="001B238E" w:rsidRDefault="00D306F6" w:rsidP="00D306F6">
      <w:pPr>
        <w:ind w:firstLineChars="400" w:firstLine="960"/>
        <w:rPr>
          <w:rFonts w:asciiTheme="majorEastAsia" w:eastAsiaTheme="majorEastAsia" w:hAnsiTheme="majorEastAsia" w:cs="Times New Roman"/>
          <w:color w:val="000000"/>
          <w:sz w:val="24"/>
          <w:szCs w:val="24"/>
        </w:rPr>
      </w:pPr>
      <w:r w:rsidRPr="001B238E">
        <w:rPr>
          <w:rFonts w:asciiTheme="majorEastAsia" w:eastAsiaTheme="majorEastAsia" w:hAnsiTheme="majorEastAsia" w:cs="Times New Roman" w:hint="eastAsia"/>
          <w:color w:val="000000"/>
          <w:sz w:val="24"/>
          <w:szCs w:val="24"/>
        </w:rPr>
        <w:t>菊池市隈府１２７２－１０</w:t>
      </w:r>
    </w:p>
    <w:p w14:paraId="4A32B1A4" w14:textId="77777777" w:rsidR="00D35271" w:rsidRPr="001B238E" w:rsidRDefault="00D306F6" w:rsidP="00D306F6">
      <w:pPr>
        <w:rPr>
          <w:rFonts w:asciiTheme="majorEastAsia" w:eastAsiaTheme="majorEastAsia" w:hAnsiTheme="majorEastAsia" w:cs="Times New Roman"/>
          <w:color w:val="000000"/>
          <w:sz w:val="24"/>
          <w:szCs w:val="24"/>
        </w:rPr>
      </w:pPr>
      <w:r w:rsidRPr="001B238E">
        <w:rPr>
          <w:rFonts w:asciiTheme="majorEastAsia" w:eastAsiaTheme="majorEastAsia" w:hAnsiTheme="majorEastAsia" w:cs="Times New Roman" w:hint="eastAsia"/>
          <w:color w:val="000000"/>
          <w:sz w:val="24"/>
          <w:szCs w:val="24"/>
        </w:rPr>
        <w:t xml:space="preserve">　　　　</w:t>
      </w:r>
      <w:r w:rsidR="00D35271" w:rsidRPr="001B238E">
        <w:rPr>
          <w:rFonts w:asciiTheme="majorEastAsia" w:eastAsiaTheme="majorEastAsia" w:hAnsiTheme="majorEastAsia" w:cs="Times New Roman" w:hint="eastAsia"/>
          <w:color w:val="000000"/>
          <w:sz w:val="24"/>
          <w:szCs w:val="24"/>
        </w:rPr>
        <w:t>菊池地域観光推進協議会事務局（</w:t>
      </w:r>
      <w:r w:rsidRPr="001B238E">
        <w:rPr>
          <w:rFonts w:asciiTheme="majorEastAsia" w:eastAsiaTheme="majorEastAsia" w:hAnsiTheme="majorEastAsia" w:cs="Times New Roman" w:hint="eastAsia"/>
          <w:color w:val="000000"/>
          <w:sz w:val="24"/>
          <w:szCs w:val="24"/>
        </w:rPr>
        <w:t>熊本県県北広域本部総務部振興課</w:t>
      </w:r>
      <w:r w:rsidR="00D35271" w:rsidRPr="001B238E">
        <w:rPr>
          <w:rFonts w:asciiTheme="majorEastAsia" w:eastAsiaTheme="majorEastAsia" w:hAnsiTheme="majorEastAsia" w:cs="Times New Roman" w:hint="eastAsia"/>
          <w:color w:val="000000"/>
          <w:sz w:val="24"/>
          <w:szCs w:val="24"/>
        </w:rPr>
        <w:t>）</w:t>
      </w:r>
    </w:p>
    <w:p w14:paraId="15D5BCBE" w14:textId="77777777" w:rsidR="00D306F6" w:rsidRPr="001B238E" w:rsidRDefault="00505C1A" w:rsidP="00D35271">
      <w:pPr>
        <w:ind w:firstLineChars="300" w:firstLine="720"/>
        <w:rPr>
          <w:rFonts w:asciiTheme="majorEastAsia" w:eastAsiaTheme="majorEastAsia" w:hAnsiTheme="majorEastAsia" w:cs="Times New Roman"/>
          <w:color w:val="000000"/>
          <w:sz w:val="24"/>
          <w:szCs w:val="24"/>
        </w:rPr>
      </w:pPr>
      <w:r w:rsidRPr="001B238E">
        <w:rPr>
          <w:rFonts w:asciiTheme="majorEastAsia" w:eastAsiaTheme="majorEastAsia" w:hAnsiTheme="majorEastAsia" w:cs="Times New Roman" w:hint="eastAsia"/>
          <w:color w:val="000000"/>
          <w:sz w:val="24"/>
          <w:szCs w:val="24"/>
        </w:rPr>
        <w:lastRenderedPageBreak/>
        <w:t xml:space="preserve">　担当：坂田</w:t>
      </w:r>
    </w:p>
    <w:p w14:paraId="43B68889" w14:textId="77777777" w:rsidR="00BF5435" w:rsidRPr="001B238E" w:rsidRDefault="00D306F6" w:rsidP="00BF5435">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w:t>
      </w:r>
      <w:r w:rsidR="00BF5435" w:rsidRPr="001B238E">
        <w:rPr>
          <w:rFonts w:asciiTheme="majorEastAsia" w:eastAsiaTheme="majorEastAsia" w:hAnsiTheme="majorEastAsia" w:hint="eastAsia"/>
          <w:sz w:val="24"/>
          <w:szCs w:val="24"/>
        </w:rPr>
        <w:t>（６）プレゼンテーション</w:t>
      </w:r>
    </w:p>
    <w:p w14:paraId="4CA0BC7F" w14:textId="11800EBE" w:rsidR="00BF5435" w:rsidRPr="001B238E" w:rsidRDefault="00126995" w:rsidP="00BF5435">
      <w:pPr>
        <w:ind w:left="240"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①</w:t>
      </w:r>
      <w:r w:rsidR="007543F2" w:rsidRPr="001B238E">
        <w:rPr>
          <w:rFonts w:asciiTheme="majorEastAsia" w:eastAsiaTheme="majorEastAsia" w:hAnsiTheme="majorEastAsia" w:hint="eastAsia"/>
          <w:sz w:val="24"/>
          <w:szCs w:val="24"/>
        </w:rPr>
        <w:t>日</w:t>
      </w:r>
      <w:r w:rsidR="00303CE9" w:rsidRPr="001B238E">
        <w:rPr>
          <w:rFonts w:asciiTheme="majorEastAsia" w:eastAsiaTheme="majorEastAsia" w:hAnsiTheme="majorEastAsia" w:hint="eastAsia"/>
          <w:sz w:val="24"/>
          <w:szCs w:val="24"/>
        </w:rPr>
        <w:t xml:space="preserve">　　</w:t>
      </w:r>
      <w:r w:rsidR="00505C1A" w:rsidRPr="001B238E">
        <w:rPr>
          <w:rFonts w:asciiTheme="majorEastAsia" w:eastAsiaTheme="majorEastAsia" w:hAnsiTheme="majorEastAsia" w:hint="eastAsia"/>
          <w:sz w:val="24"/>
          <w:szCs w:val="24"/>
        </w:rPr>
        <w:t>時：令和７年（２０２５</w:t>
      </w:r>
      <w:r w:rsidR="00BF5435" w:rsidRPr="001B238E">
        <w:rPr>
          <w:rFonts w:asciiTheme="majorEastAsia" w:eastAsiaTheme="majorEastAsia" w:hAnsiTheme="majorEastAsia" w:hint="eastAsia"/>
          <w:sz w:val="24"/>
          <w:szCs w:val="24"/>
        </w:rPr>
        <w:t>年）</w:t>
      </w:r>
      <w:r w:rsidR="00E6100F" w:rsidRPr="001B238E">
        <w:rPr>
          <w:rFonts w:asciiTheme="majorEastAsia" w:eastAsiaTheme="majorEastAsia" w:hAnsiTheme="majorEastAsia" w:hint="eastAsia"/>
          <w:sz w:val="24"/>
          <w:szCs w:val="24"/>
        </w:rPr>
        <w:t>１０</w:t>
      </w:r>
      <w:r w:rsidR="00505C1A" w:rsidRPr="001B238E">
        <w:rPr>
          <w:rFonts w:asciiTheme="majorEastAsia" w:eastAsiaTheme="majorEastAsia" w:hAnsiTheme="majorEastAsia" w:hint="eastAsia"/>
          <w:sz w:val="24"/>
          <w:szCs w:val="24"/>
        </w:rPr>
        <w:t>月</w:t>
      </w:r>
      <w:r w:rsidR="00E6100F" w:rsidRPr="001B238E">
        <w:rPr>
          <w:rFonts w:asciiTheme="majorEastAsia" w:eastAsiaTheme="majorEastAsia" w:hAnsiTheme="majorEastAsia" w:hint="eastAsia"/>
          <w:sz w:val="24"/>
          <w:szCs w:val="24"/>
        </w:rPr>
        <w:t>３０</w:t>
      </w:r>
      <w:r w:rsidR="00505C1A" w:rsidRPr="001B238E">
        <w:rPr>
          <w:rFonts w:asciiTheme="majorEastAsia" w:eastAsiaTheme="majorEastAsia" w:hAnsiTheme="majorEastAsia" w:hint="eastAsia"/>
          <w:sz w:val="24"/>
          <w:szCs w:val="24"/>
        </w:rPr>
        <w:t>日（</w:t>
      </w:r>
      <w:r w:rsidR="00E6100F" w:rsidRPr="001B238E">
        <w:rPr>
          <w:rFonts w:asciiTheme="majorEastAsia" w:eastAsiaTheme="majorEastAsia" w:hAnsiTheme="majorEastAsia" w:hint="eastAsia"/>
          <w:sz w:val="24"/>
          <w:szCs w:val="24"/>
        </w:rPr>
        <w:t>木</w:t>
      </w:r>
      <w:r w:rsidR="009A53BF" w:rsidRPr="001B238E">
        <w:rPr>
          <w:rFonts w:asciiTheme="majorEastAsia" w:eastAsiaTheme="majorEastAsia" w:hAnsiTheme="majorEastAsia" w:hint="eastAsia"/>
          <w:sz w:val="24"/>
          <w:szCs w:val="24"/>
        </w:rPr>
        <w:t>）</w:t>
      </w:r>
      <w:r w:rsidR="00E00FA1" w:rsidRPr="001B238E">
        <w:rPr>
          <w:rFonts w:asciiTheme="majorEastAsia" w:eastAsiaTheme="majorEastAsia" w:hAnsiTheme="majorEastAsia" w:hint="eastAsia"/>
          <w:sz w:val="24"/>
          <w:szCs w:val="24"/>
        </w:rPr>
        <w:t>予定</w:t>
      </w:r>
    </w:p>
    <w:p w14:paraId="4D6C2DFA" w14:textId="77777777" w:rsidR="00303CE9" w:rsidRPr="001B238E" w:rsidRDefault="00126995" w:rsidP="00BF5435">
      <w:pPr>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②</w:t>
      </w:r>
      <w:r w:rsidR="00BF5435" w:rsidRPr="001B238E">
        <w:rPr>
          <w:rFonts w:asciiTheme="majorEastAsia" w:eastAsiaTheme="majorEastAsia" w:hAnsiTheme="majorEastAsia" w:hint="eastAsia"/>
          <w:sz w:val="24"/>
          <w:szCs w:val="24"/>
        </w:rPr>
        <w:t>場</w:t>
      </w:r>
      <w:r w:rsidR="00303CE9" w:rsidRPr="001B238E">
        <w:rPr>
          <w:rFonts w:asciiTheme="majorEastAsia" w:eastAsiaTheme="majorEastAsia" w:hAnsiTheme="majorEastAsia" w:hint="eastAsia"/>
          <w:sz w:val="24"/>
          <w:szCs w:val="24"/>
        </w:rPr>
        <w:t xml:space="preserve">　　</w:t>
      </w:r>
      <w:r w:rsidR="00BF5435" w:rsidRPr="001B238E">
        <w:rPr>
          <w:rFonts w:asciiTheme="majorEastAsia" w:eastAsiaTheme="majorEastAsia" w:hAnsiTheme="majorEastAsia" w:hint="eastAsia"/>
          <w:sz w:val="24"/>
          <w:szCs w:val="24"/>
        </w:rPr>
        <w:t>所：熊本県県北広域本部</w:t>
      </w:r>
      <w:r w:rsidR="00DE32B8" w:rsidRPr="001B238E">
        <w:rPr>
          <w:rFonts w:asciiTheme="majorEastAsia" w:eastAsiaTheme="majorEastAsia" w:hAnsiTheme="majorEastAsia" w:hint="eastAsia"/>
          <w:sz w:val="24"/>
          <w:szCs w:val="24"/>
        </w:rPr>
        <w:t>（時間等の詳細は別途連絡）</w:t>
      </w:r>
    </w:p>
    <w:p w14:paraId="4A2CA17E" w14:textId="77777777" w:rsidR="00303CE9" w:rsidRPr="001B238E" w:rsidRDefault="00126995" w:rsidP="00303CE9">
      <w:pPr>
        <w:ind w:left="2160" w:hangingChars="900" w:hanging="216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③</w:t>
      </w:r>
      <w:r w:rsidR="00303CE9" w:rsidRPr="001B238E">
        <w:rPr>
          <w:rFonts w:asciiTheme="majorEastAsia" w:eastAsiaTheme="majorEastAsia" w:hAnsiTheme="majorEastAsia" w:hint="eastAsia"/>
          <w:sz w:val="24"/>
          <w:szCs w:val="24"/>
        </w:rPr>
        <w:t>実施時間：参加者１者につき３０分</w:t>
      </w:r>
      <w:r w:rsidRPr="001B238E">
        <w:rPr>
          <w:rFonts w:asciiTheme="majorEastAsia" w:eastAsiaTheme="majorEastAsia" w:hAnsiTheme="majorEastAsia" w:hint="eastAsia"/>
          <w:sz w:val="24"/>
          <w:szCs w:val="24"/>
        </w:rPr>
        <w:t>（企画提案書の説明２０分、質疑１０分</w:t>
      </w:r>
      <w:r w:rsidR="00303CE9" w:rsidRPr="001B238E">
        <w:rPr>
          <w:rFonts w:asciiTheme="majorEastAsia" w:eastAsiaTheme="majorEastAsia" w:hAnsiTheme="majorEastAsia" w:hint="eastAsia"/>
          <w:sz w:val="24"/>
          <w:szCs w:val="24"/>
        </w:rPr>
        <w:t>）</w:t>
      </w:r>
    </w:p>
    <w:p w14:paraId="2D3C382A" w14:textId="77777777" w:rsidR="00126995" w:rsidRPr="001B238E" w:rsidRDefault="00126995" w:rsidP="00126995">
      <w:pPr>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※実施</w:t>
      </w:r>
      <w:r w:rsidR="009C0455" w:rsidRPr="001B238E">
        <w:rPr>
          <w:rFonts w:asciiTheme="majorEastAsia" w:eastAsiaTheme="majorEastAsia" w:hAnsiTheme="majorEastAsia" w:hint="eastAsia"/>
          <w:sz w:val="24"/>
          <w:szCs w:val="24"/>
        </w:rPr>
        <w:t>日について</w:t>
      </w:r>
      <w:r w:rsidR="00B147E5" w:rsidRPr="001B238E">
        <w:rPr>
          <w:rFonts w:asciiTheme="majorEastAsia" w:eastAsiaTheme="majorEastAsia" w:hAnsiTheme="majorEastAsia" w:hint="eastAsia"/>
          <w:sz w:val="24"/>
          <w:szCs w:val="24"/>
        </w:rPr>
        <w:t>変更がある場合は、参加者に通知</w:t>
      </w:r>
      <w:r w:rsidR="007A4FC5" w:rsidRPr="001B238E">
        <w:rPr>
          <w:rFonts w:asciiTheme="majorEastAsia" w:eastAsiaTheme="majorEastAsia" w:hAnsiTheme="majorEastAsia" w:hint="eastAsia"/>
          <w:sz w:val="24"/>
          <w:szCs w:val="24"/>
        </w:rPr>
        <w:t>する</w:t>
      </w:r>
      <w:r w:rsidR="009C0455" w:rsidRPr="001B238E">
        <w:rPr>
          <w:rFonts w:asciiTheme="majorEastAsia" w:eastAsiaTheme="majorEastAsia" w:hAnsiTheme="majorEastAsia" w:hint="eastAsia"/>
          <w:sz w:val="24"/>
          <w:szCs w:val="24"/>
        </w:rPr>
        <w:t>。</w:t>
      </w:r>
    </w:p>
    <w:p w14:paraId="7A43717B" w14:textId="77777777" w:rsidR="00BF5435" w:rsidRPr="001B238E" w:rsidRDefault="00BF5435" w:rsidP="00E6100F">
      <w:pPr>
        <w:ind w:leftChars="450" w:left="1185" w:hangingChars="100" w:hanging="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w:t>
      </w:r>
      <w:r w:rsidR="00A77745" w:rsidRPr="001B238E">
        <w:rPr>
          <w:rFonts w:asciiTheme="majorEastAsia" w:eastAsiaTheme="majorEastAsia" w:hAnsiTheme="majorEastAsia" w:hint="eastAsia"/>
          <w:sz w:val="24"/>
          <w:szCs w:val="24"/>
        </w:rPr>
        <w:t>審査会参加者による説明でのパソコン等の電子機器は使用可とする。</w:t>
      </w:r>
      <w:r w:rsidR="007A4FC5" w:rsidRPr="001B238E">
        <w:rPr>
          <w:rFonts w:asciiTheme="majorEastAsia" w:eastAsiaTheme="majorEastAsia" w:hAnsiTheme="majorEastAsia" w:hint="eastAsia"/>
          <w:sz w:val="24"/>
          <w:szCs w:val="24"/>
        </w:rPr>
        <w:t>なお、モニターは当協議会で準備する。</w:t>
      </w:r>
      <w:r w:rsidR="00A77745" w:rsidRPr="001B238E">
        <w:rPr>
          <w:rFonts w:asciiTheme="majorEastAsia" w:eastAsiaTheme="majorEastAsia" w:hAnsiTheme="majorEastAsia" w:hint="eastAsia"/>
          <w:sz w:val="24"/>
          <w:szCs w:val="24"/>
        </w:rPr>
        <w:t>その際、電子機器は当日実施場所に各自持ち込むこと。</w:t>
      </w:r>
    </w:p>
    <w:p w14:paraId="08656DCE" w14:textId="77777777" w:rsidR="00BF5435" w:rsidRPr="001B238E" w:rsidRDefault="009C0455" w:rsidP="009C0455">
      <w:pPr>
        <w:ind w:leftChars="100" w:left="210" w:firstLineChars="100" w:firstLine="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w:t>
      </w:r>
    </w:p>
    <w:p w14:paraId="36321D87" w14:textId="77777777" w:rsidR="001C6D27" w:rsidRPr="001B238E" w:rsidRDefault="001C6D27" w:rsidP="005D4B01">
      <w:pPr>
        <w:ind w:left="241" w:hangingChars="100" w:hanging="241"/>
        <w:rPr>
          <w:rFonts w:asciiTheme="majorEastAsia" w:eastAsiaTheme="majorEastAsia" w:hAnsiTheme="majorEastAsia"/>
          <w:b/>
          <w:sz w:val="24"/>
          <w:szCs w:val="24"/>
        </w:rPr>
      </w:pPr>
      <w:r w:rsidRPr="001B238E">
        <w:rPr>
          <w:rFonts w:asciiTheme="majorEastAsia" w:eastAsiaTheme="majorEastAsia" w:hAnsiTheme="majorEastAsia" w:hint="eastAsia"/>
          <w:b/>
          <w:sz w:val="24"/>
          <w:szCs w:val="24"/>
        </w:rPr>
        <w:t>１０ 受託者の選定方法</w:t>
      </w:r>
    </w:p>
    <w:p w14:paraId="3BA38588" w14:textId="77777777" w:rsidR="00BF5435" w:rsidRPr="001B238E" w:rsidRDefault="00BF5435" w:rsidP="00BF5435">
      <w:pPr>
        <w:ind w:leftChars="150" w:left="315" w:firstLineChars="100" w:firstLine="240"/>
        <w:rPr>
          <w:rFonts w:asciiTheme="majorEastAsia" w:eastAsiaTheme="majorEastAsia" w:hAnsiTheme="majorEastAsia" w:cs="Times New Roman"/>
          <w:color w:val="000000"/>
          <w:sz w:val="24"/>
          <w:szCs w:val="24"/>
        </w:rPr>
      </w:pPr>
      <w:r w:rsidRPr="001B238E">
        <w:rPr>
          <w:rFonts w:asciiTheme="majorEastAsia" w:eastAsiaTheme="majorEastAsia" w:hAnsiTheme="majorEastAsia" w:cs="Times New Roman" w:hint="eastAsia"/>
          <w:color w:val="000000"/>
          <w:sz w:val="24"/>
          <w:szCs w:val="24"/>
        </w:rPr>
        <w:t>９（１）の提出書類及び９（６）のプレゼンテーションをもとに、次の事項について、別に定める審査要領に基づき審査を行い、契約候補者を決定するものとする。</w:t>
      </w:r>
    </w:p>
    <w:p w14:paraId="0B4682CF" w14:textId="77777777" w:rsidR="00BF5435" w:rsidRPr="001B238E" w:rsidRDefault="00BF5435" w:rsidP="00303CE9">
      <w:pPr>
        <w:ind w:leftChars="150" w:left="315" w:firstLineChars="125" w:firstLine="300"/>
        <w:rPr>
          <w:rFonts w:asciiTheme="majorEastAsia" w:eastAsiaTheme="majorEastAsia" w:hAnsiTheme="majorEastAsia" w:cs="Times New Roman"/>
          <w:color w:val="000000"/>
          <w:sz w:val="24"/>
          <w:szCs w:val="24"/>
        </w:rPr>
      </w:pPr>
      <w:r w:rsidRPr="001B238E">
        <w:rPr>
          <w:rFonts w:asciiTheme="majorEastAsia" w:eastAsiaTheme="majorEastAsia" w:hAnsiTheme="majorEastAsia" w:cs="Times New Roman" w:hint="eastAsia"/>
          <w:color w:val="000000"/>
          <w:sz w:val="24"/>
          <w:szCs w:val="24"/>
        </w:rPr>
        <w:t>ただし、審査の結果、一定の基準を満たす提案がない場合は、契約候補者を決定しない。</w:t>
      </w:r>
      <w:r w:rsidRPr="001B238E">
        <w:rPr>
          <w:rFonts w:asciiTheme="majorEastAsia" w:eastAsiaTheme="majorEastAsia" w:hAnsiTheme="majorEastAsia" w:cs="Times New Roman" w:hint="eastAsia"/>
          <w:szCs w:val="24"/>
        </w:rPr>
        <w:t xml:space="preserve">　　</w:t>
      </w:r>
    </w:p>
    <w:p w14:paraId="2B14EEDB" w14:textId="5C030CC2" w:rsidR="001C6D27" w:rsidRPr="001B238E" w:rsidRDefault="00BF5435" w:rsidP="009A7397">
      <w:pPr>
        <w:jc w:val="right"/>
        <w:rPr>
          <w:rFonts w:asciiTheme="majorEastAsia" w:eastAsiaTheme="majorEastAsia" w:hAnsiTheme="majorEastAsia" w:cs="Times New Roman"/>
          <w:color w:val="000000"/>
          <w:sz w:val="24"/>
          <w:szCs w:val="24"/>
        </w:rPr>
      </w:pPr>
      <w:r w:rsidRPr="001B238E">
        <w:rPr>
          <w:rFonts w:asciiTheme="majorEastAsia" w:eastAsiaTheme="majorEastAsia" w:hAnsiTheme="majorEastAsia" w:cs="Times New Roman" w:hint="eastAsia"/>
          <w:color w:val="000000"/>
          <w:sz w:val="24"/>
          <w:szCs w:val="24"/>
        </w:rPr>
        <w:t>（１０</w:t>
      </w:r>
      <w:r w:rsidR="00011EDC">
        <w:rPr>
          <w:rFonts w:asciiTheme="majorEastAsia" w:eastAsiaTheme="majorEastAsia" w:hAnsiTheme="majorEastAsia" w:cs="Times New Roman" w:hint="eastAsia"/>
          <w:color w:val="000000"/>
          <w:sz w:val="24"/>
          <w:szCs w:val="24"/>
        </w:rPr>
        <w:t>６</w:t>
      </w:r>
      <w:r w:rsidRPr="001B238E">
        <w:rPr>
          <w:rFonts w:asciiTheme="majorEastAsia" w:eastAsiaTheme="majorEastAsia" w:hAnsiTheme="majorEastAsia" w:cs="Times New Roman" w:hint="eastAsia"/>
          <w:color w:val="000000"/>
          <w:sz w:val="24"/>
          <w:szCs w:val="24"/>
        </w:rPr>
        <w:t>点満点）</w:t>
      </w:r>
    </w:p>
    <w:tbl>
      <w:tblPr>
        <w:tblW w:w="887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4"/>
        <w:gridCol w:w="6521"/>
        <w:gridCol w:w="947"/>
      </w:tblGrid>
      <w:tr w:rsidR="00E23988" w:rsidRPr="001B238E" w14:paraId="4C27211E" w14:textId="77777777" w:rsidTr="00E12927">
        <w:trPr>
          <w:trHeight w:val="340"/>
        </w:trPr>
        <w:tc>
          <w:tcPr>
            <w:tcW w:w="1404" w:type="dxa"/>
            <w:shd w:val="clear" w:color="auto" w:fill="DBDBDB"/>
            <w:hideMark/>
          </w:tcPr>
          <w:p w14:paraId="5D1C0F1D" w14:textId="77777777" w:rsidR="00E23988" w:rsidRPr="001B238E" w:rsidRDefault="00E23988" w:rsidP="00E12927">
            <w:pPr>
              <w:spacing w:line="360" w:lineRule="exact"/>
              <w:jc w:val="center"/>
              <w:rPr>
                <w:rFonts w:ascii="ＭＳ ゴシック" w:eastAsia="ＭＳ ゴシック" w:hAnsi="ＭＳ ゴシック"/>
              </w:rPr>
            </w:pPr>
            <w:r w:rsidRPr="001B238E">
              <w:rPr>
                <w:rFonts w:ascii="ＭＳ ゴシック" w:eastAsia="ＭＳ ゴシック" w:hAnsi="ＭＳ ゴシック" w:hint="eastAsia"/>
              </w:rPr>
              <w:t>分類</w:t>
            </w:r>
          </w:p>
        </w:tc>
        <w:tc>
          <w:tcPr>
            <w:tcW w:w="6521" w:type="dxa"/>
            <w:shd w:val="clear" w:color="auto" w:fill="DBDBDB"/>
            <w:hideMark/>
          </w:tcPr>
          <w:p w14:paraId="187CB749" w14:textId="77777777" w:rsidR="00E23988" w:rsidRPr="001B238E" w:rsidRDefault="00E23988" w:rsidP="00E12927">
            <w:pPr>
              <w:spacing w:line="360" w:lineRule="exact"/>
              <w:jc w:val="center"/>
              <w:rPr>
                <w:rFonts w:ascii="ＭＳ ゴシック" w:eastAsia="ＭＳ ゴシック" w:hAnsi="ＭＳ ゴシック"/>
              </w:rPr>
            </w:pPr>
            <w:r w:rsidRPr="001B238E">
              <w:rPr>
                <w:rFonts w:ascii="ＭＳ ゴシック" w:eastAsia="ＭＳ ゴシック" w:hAnsi="ＭＳ ゴシック" w:hint="eastAsia"/>
              </w:rPr>
              <w:t>評価項目</w:t>
            </w:r>
          </w:p>
        </w:tc>
        <w:tc>
          <w:tcPr>
            <w:tcW w:w="947" w:type="dxa"/>
            <w:shd w:val="clear" w:color="auto" w:fill="DBDBDB"/>
            <w:vAlign w:val="center"/>
          </w:tcPr>
          <w:p w14:paraId="039026A4" w14:textId="77777777" w:rsidR="00E23988" w:rsidRPr="001B238E" w:rsidRDefault="00E23988" w:rsidP="00E12927">
            <w:pPr>
              <w:spacing w:line="360" w:lineRule="exact"/>
              <w:jc w:val="center"/>
              <w:rPr>
                <w:rFonts w:ascii="ＭＳ ゴシック" w:eastAsia="ＭＳ ゴシック" w:hAnsi="ＭＳ ゴシック"/>
              </w:rPr>
            </w:pPr>
            <w:r w:rsidRPr="001B238E">
              <w:rPr>
                <w:rFonts w:ascii="ＭＳ ゴシック" w:eastAsia="ＭＳ ゴシック" w:hAnsi="ＭＳ ゴシック" w:hint="eastAsia"/>
              </w:rPr>
              <w:t>配点</w:t>
            </w:r>
          </w:p>
        </w:tc>
      </w:tr>
      <w:tr w:rsidR="00E23988" w:rsidRPr="001B238E" w14:paraId="299C938A" w14:textId="77777777" w:rsidTr="00E12927">
        <w:trPr>
          <w:trHeight w:val="562"/>
        </w:trPr>
        <w:tc>
          <w:tcPr>
            <w:tcW w:w="1404" w:type="dxa"/>
            <w:vAlign w:val="center"/>
          </w:tcPr>
          <w:p w14:paraId="142E56F0" w14:textId="77777777" w:rsidR="00E23988" w:rsidRPr="001B238E" w:rsidRDefault="00E23988" w:rsidP="00E12927">
            <w:pPr>
              <w:spacing w:line="360" w:lineRule="exact"/>
              <w:rPr>
                <w:rFonts w:ascii="ＭＳ ゴシック" w:eastAsia="ＭＳ ゴシック" w:hAnsi="ＭＳ ゴシック"/>
              </w:rPr>
            </w:pPr>
            <w:r w:rsidRPr="001B238E">
              <w:rPr>
                <w:rFonts w:ascii="ＭＳ ゴシック" w:eastAsia="ＭＳ ゴシック" w:hAnsi="ＭＳ ゴシック" w:hint="eastAsia"/>
              </w:rPr>
              <w:t>内容理解</w:t>
            </w:r>
          </w:p>
        </w:tc>
        <w:tc>
          <w:tcPr>
            <w:tcW w:w="6521" w:type="dxa"/>
            <w:vAlign w:val="center"/>
          </w:tcPr>
          <w:p w14:paraId="50CA0343" w14:textId="77777777" w:rsidR="00E23988" w:rsidRPr="001B238E" w:rsidRDefault="00E23988" w:rsidP="00E12927">
            <w:pPr>
              <w:spacing w:line="360" w:lineRule="exact"/>
              <w:ind w:left="210" w:hangingChars="100" w:hanging="210"/>
              <w:rPr>
                <w:rFonts w:ascii="ＭＳ ゴシック" w:eastAsia="ＭＳ ゴシック" w:hAnsi="ＭＳ ゴシック"/>
              </w:rPr>
            </w:pPr>
            <w:r w:rsidRPr="001B238E">
              <w:rPr>
                <w:rFonts w:ascii="ＭＳ ゴシック" w:eastAsia="ＭＳ ゴシック" w:hAnsi="ＭＳ ゴシック" w:hint="eastAsia"/>
              </w:rPr>
              <w:t>・仕様書の内容に沿った提案となっているか。</w:t>
            </w:r>
          </w:p>
        </w:tc>
        <w:tc>
          <w:tcPr>
            <w:tcW w:w="947" w:type="dxa"/>
            <w:vAlign w:val="center"/>
          </w:tcPr>
          <w:p w14:paraId="70EC0584" w14:textId="6664CD7C" w:rsidR="00E23988" w:rsidRPr="001B238E" w:rsidRDefault="00543DCA" w:rsidP="00E12927">
            <w:pPr>
              <w:spacing w:line="360" w:lineRule="exact"/>
              <w:ind w:left="210" w:hangingChars="100" w:hanging="210"/>
              <w:jc w:val="center"/>
              <w:rPr>
                <w:rFonts w:ascii="ＭＳ ゴシック" w:eastAsia="ＭＳ ゴシック" w:hAnsi="ＭＳ ゴシック"/>
              </w:rPr>
            </w:pPr>
            <w:r w:rsidRPr="001B238E">
              <w:rPr>
                <w:rFonts w:ascii="ＭＳ ゴシック" w:eastAsia="ＭＳ ゴシック" w:hAnsi="ＭＳ ゴシック" w:hint="eastAsia"/>
              </w:rPr>
              <w:t>２</w:t>
            </w:r>
            <w:r w:rsidR="00E23988" w:rsidRPr="001B238E">
              <w:rPr>
                <w:rFonts w:ascii="ＭＳ ゴシック" w:eastAsia="ＭＳ ゴシック" w:hAnsi="ＭＳ ゴシック" w:hint="eastAsia"/>
              </w:rPr>
              <w:t>０点</w:t>
            </w:r>
          </w:p>
        </w:tc>
      </w:tr>
      <w:tr w:rsidR="00E23988" w:rsidRPr="001B238E" w14:paraId="22B3176C" w14:textId="77777777" w:rsidTr="00E12927">
        <w:trPr>
          <w:trHeight w:val="900"/>
        </w:trPr>
        <w:tc>
          <w:tcPr>
            <w:tcW w:w="1404" w:type="dxa"/>
            <w:vMerge w:val="restart"/>
            <w:vAlign w:val="center"/>
          </w:tcPr>
          <w:p w14:paraId="76D4CEE6" w14:textId="77777777" w:rsidR="00E23988" w:rsidRPr="001B238E" w:rsidRDefault="00E23988" w:rsidP="00E12927">
            <w:pPr>
              <w:widowControl/>
              <w:rPr>
                <w:rFonts w:ascii="ＭＳ ゴシック" w:eastAsia="ＭＳ ゴシック" w:hAnsi="ＭＳ ゴシック"/>
              </w:rPr>
            </w:pPr>
            <w:r w:rsidRPr="001B238E">
              <w:rPr>
                <w:rFonts w:ascii="ＭＳ ゴシック" w:eastAsia="ＭＳ ゴシック" w:hAnsi="ＭＳ ゴシック" w:hint="eastAsia"/>
              </w:rPr>
              <w:t>企画内容</w:t>
            </w:r>
          </w:p>
        </w:tc>
        <w:tc>
          <w:tcPr>
            <w:tcW w:w="6521" w:type="dxa"/>
            <w:vAlign w:val="center"/>
          </w:tcPr>
          <w:p w14:paraId="5D124F7B" w14:textId="77777777" w:rsidR="00E23988" w:rsidRPr="001B238E" w:rsidRDefault="00E23988" w:rsidP="00E12927">
            <w:pPr>
              <w:spacing w:line="360" w:lineRule="exact"/>
              <w:ind w:left="210" w:hangingChars="100" w:hanging="210"/>
              <w:rPr>
                <w:rFonts w:ascii="ＭＳ ゴシック" w:eastAsia="ＭＳ ゴシック" w:hAnsi="ＭＳ ゴシック"/>
              </w:rPr>
            </w:pPr>
            <w:r w:rsidRPr="001B238E">
              <w:rPr>
                <w:rFonts w:ascii="ＭＳ ゴシック" w:eastAsia="ＭＳ ゴシック" w:hAnsi="ＭＳ ゴシック" w:hint="eastAsia"/>
              </w:rPr>
              <w:t>・菊池地域の住民と移住者が互いの文化や地域性について知り、交流を深められる効果的な内容となっているか。</w:t>
            </w:r>
          </w:p>
        </w:tc>
        <w:tc>
          <w:tcPr>
            <w:tcW w:w="947" w:type="dxa"/>
            <w:vAlign w:val="center"/>
          </w:tcPr>
          <w:p w14:paraId="227FFA53" w14:textId="77777777" w:rsidR="00E23988" w:rsidRPr="001B238E" w:rsidRDefault="00E23988" w:rsidP="00E12927">
            <w:pPr>
              <w:spacing w:line="360" w:lineRule="exact"/>
              <w:jc w:val="center"/>
              <w:rPr>
                <w:rFonts w:ascii="ＭＳ ゴシック" w:eastAsia="ＭＳ ゴシック" w:hAnsi="ＭＳ ゴシック"/>
              </w:rPr>
            </w:pPr>
            <w:r w:rsidRPr="001B238E">
              <w:rPr>
                <w:rFonts w:ascii="ＭＳ ゴシック" w:eastAsia="ＭＳ ゴシック" w:hAnsi="ＭＳ ゴシック" w:hint="eastAsia"/>
              </w:rPr>
              <w:t>１０点</w:t>
            </w:r>
          </w:p>
        </w:tc>
      </w:tr>
      <w:tr w:rsidR="00E23988" w:rsidRPr="001B238E" w14:paraId="3F3E098F" w14:textId="77777777" w:rsidTr="00E12927">
        <w:trPr>
          <w:trHeight w:val="900"/>
        </w:trPr>
        <w:tc>
          <w:tcPr>
            <w:tcW w:w="1404" w:type="dxa"/>
            <w:vMerge/>
            <w:vAlign w:val="center"/>
          </w:tcPr>
          <w:p w14:paraId="4B9658D5" w14:textId="77777777" w:rsidR="00E23988" w:rsidRPr="001B238E" w:rsidRDefault="00E23988" w:rsidP="00E12927">
            <w:pPr>
              <w:widowControl/>
              <w:rPr>
                <w:rFonts w:ascii="ＭＳ ゴシック" w:eastAsia="ＭＳ ゴシック" w:hAnsi="ＭＳ ゴシック"/>
              </w:rPr>
            </w:pPr>
          </w:p>
        </w:tc>
        <w:tc>
          <w:tcPr>
            <w:tcW w:w="6521" w:type="dxa"/>
            <w:vAlign w:val="center"/>
          </w:tcPr>
          <w:p w14:paraId="61DAD1F9" w14:textId="77777777" w:rsidR="00E23988" w:rsidRPr="001B238E" w:rsidRDefault="00E23988" w:rsidP="00E12927">
            <w:pPr>
              <w:spacing w:line="360" w:lineRule="exact"/>
              <w:ind w:left="210" w:hangingChars="100" w:hanging="210"/>
              <w:rPr>
                <w:rFonts w:ascii="ＭＳ ゴシック" w:eastAsia="ＭＳ ゴシック" w:hAnsi="ＭＳ ゴシック"/>
              </w:rPr>
            </w:pPr>
            <w:r w:rsidRPr="001B238E">
              <w:rPr>
                <w:rFonts w:ascii="ＭＳ ゴシック" w:eastAsia="ＭＳ ゴシック" w:hAnsi="ＭＳ ゴシック" w:hint="eastAsia"/>
              </w:rPr>
              <w:t>・台湾と菊池地域両者の文化をそれぞれ直接体験できる文化交流ブースは幅広いジャンルの内容となっているか。</w:t>
            </w:r>
          </w:p>
        </w:tc>
        <w:tc>
          <w:tcPr>
            <w:tcW w:w="947" w:type="dxa"/>
            <w:vAlign w:val="center"/>
          </w:tcPr>
          <w:p w14:paraId="22B61B32" w14:textId="77777777" w:rsidR="00E23988" w:rsidRPr="001B238E" w:rsidRDefault="00E23988" w:rsidP="00E12927">
            <w:pPr>
              <w:spacing w:line="360" w:lineRule="exact"/>
              <w:jc w:val="center"/>
              <w:rPr>
                <w:rFonts w:ascii="ＭＳ ゴシック" w:eastAsia="ＭＳ ゴシック" w:hAnsi="ＭＳ ゴシック"/>
              </w:rPr>
            </w:pPr>
            <w:r w:rsidRPr="001B238E">
              <w:rPr>
                <w:rFonts w:ascii="ＭＳ ゴシック" w:eastAsia="ＭＳ ゴシック" w:hAnsi="ＭＳ ゴシック" w:hint="eastAsia"/>
              </w:rPr>
              <w:t>１０点</w:t>
            </w:r>
          </w:p>
        </w:tc>
      </w:tr>
      <w:tr w:rsidR="00E23988" w:rsidRPr="001B238E" w14:paraId="0F78ED81" w14:textId="77777777" w:rsidTr="00E12927">
        <w:trPr>
          <w:trHeight w:val="900"/>
        </w:trPr>
        <w:tc>
          <w:tcPr>
            <w:tcW w:w="1404" w:type="dxa"/>
            <w:vMerge/>
            <w:vAlign w:val="center"/>
          </w:tcPr>
          <w:p w14:paraId="4A0175DC" w14:textId="77777777" w:rsidR="00E23988" w:rsidRPr="001B238E" w:rsidRDefault="00E23988" w:rsidP="00E12927">
            <w:pPr>
              <w:widowControl/>
              <w:rPr>
                <w:rFonts w:ascii="ＭＳ ゴシック" w:eastAsia="ＭＳ ゴシック" w:hAnsi="ＭＳ ゴシック"/>
              </w:rPr>
            </w:pPr>
          </w:p>
        </w:tc>
        <w:tc>
          <w:tcPr>
            <w:tcW w:w="6521" w:type="dxa"/>
            <w:vAlign w:val="center"/>
          </w:tcPr>
          <w:p w14:paraId="35135AA1" w14:textId="67D3B7F0" w:rsidR="00E23988" w:rsidRPr="001B238E" w:rsidRDefault="00543DCA" w:rsidP="00E12927">
            <w:pPr>
              <w:spacing w:line="360" w:lineRule="exact"/>
              <w:ind w:left="210" w:hangingChars="100" w:hanging="210"/>
              <w:rPr>
                <w:rFonts w:ascii="ＭＳ ゴシック" w:eastAsia="ＭＳ ゴシック" w:hAnsi="ＭＳ ゴシック"/>
              </w:rPr>
            </w:pPr>
            <w:r w:rsidRPr="001B238E">
              <w:rPr>
                <w:rFonts w:ascii="ＭＳ ゴシック" w:eastAsia="ＭＳ ゴシック" w:hAnsi="ＭＳ ゴシック" w:hint="eastAsia"/>
              </w:rPr>
              <w:t>・飲食・物販店舗の選定は、バランスを考慮したうえで提案されているか。</w:t>
            </w:r>
          </w:p>
        </w:tc>
        <w:tc>
          <w:tcPr>
            <w:tcW w:w="947" w:type="dxa"/>
            <w:vAlign w:val="center"/>
          </w:tcPr>
          <w:p w14:paraId="4288A6EF" w14:textId="77777777" w:rsidR="00E23988" w:rsidRPr="001B238E" w:rsidRDefault="00E23988" w:rsidP="00E12927">
            <w:pPr>
              <w:spacing w:line="360" w:lineRule="exact"/>
              <w:ind w:left="210" w:hangingChars="100" w:hanging="210"/>
              <w:jc w:val="center"/>
              <w:rPr>
                <w:rFonts w:ascii="ＭＳ ゴシック" w:eastAsia="ＭＳ ゴシック" w:hAnsi="ＭＳ ゴシック"/>
              </w:rPr>
            </w:pPr>
            <w:r w:rsidRPr="001B238E">
              <w:rPr>
                <w:rFonts w:ascii="ＭＳ ゴシック" w:eastAsia="ＭＳ ゴシック" w:hAnsi="ＭＳ ゴシック" w:hint="eastAsia"/>
              </w:rPr>
              <w:t>１０点</w:t>
            </w:r>
          </w:p>
        </w:tc>
      </w:tr>
      <w:tr w:rsidR="00E23988" w:rsidRPr="001B238E" w14:paraId="6CC65D94" w14:textId="77777777" w:rsidTr="00E12927">
        <w:trPr>
          <w:trHeight w:val="900"/>
        </w:trPr>
        <w:tc>
          <w:tcPr>
            <w:tcW w:w="1404" w:type="dxa"/>
            <w:vMerge/>
            <w:vAlign w:val="center"/>
          </w:tcPr>
          <w:p w14:paraId="2D3C16B3" w14:textId="77777777" w:rsidR="00E23988" w:rsidRPr="001B238E" w:rsidRDefault="00E23988" w:rsidP="00E12927">
            <w:pPr>
              <w:widowControl/>
              <w:rPr>
                <w:rFonts w:ascii="ＭＳ ゴシック" w:eastAsia="ＭＳ ゴシック" w:hAnsi="ＭＳ ゴシック"/>
              </w:rPr>
            </w:pPr>
          </w:p>
        </w:tc>
        <w:tc>
          <w:tcPr>
            <w:tcW w:w="6521" w:type="dxa"/>
            <w:vAlign w:val="center"/>
          </w:tcPr>
          <w:p w14:paraId="753FAAA3" w14:textId="0457C5ED" w:rsidR="00E23988" w:rsidRPr="001B238E" w:rsidRDefault="00543DCA" w:rsidP="00E12927">
            <w:pPr>
              <w:spacing w:line="360" w:lineRule="exact"/>
              <w:ind w:left="210" w:hangingChars="100" w:hanging="210"/>
              <w:rPr>
                <w:rFonts w:ascii="ＭＳ ゴシック" w:eastAsia="ＭＳ ゴシック" w:hAnsi="ＭＳ ゴシック"/>
              </w:rPr>
            </w:pPr>
            <w:r w:rsidRPr="001B238E">
              <w:rPr>
                <w:rFonts w:ascii="ＭＳ ゴシック" w:eastAsia="ＭＳ ゴシック" w:hAnsi="ＭＳ ゴシック" w:hint="eastAsia"/>
              </w:rPr>
              <w:t>・来場者が周遊しやすいレイアウトであり、雨天時の対応も十分に想定されているか。</w:t>
            </w:r>
          </w:p>
        </w:tc>
        <w:tc>
          <w:tcPr>
            <w:tcW w:w="947" w:type="dxa"/>
            <w:vAlign w:val="center"/>
          </w:tcPr>
          <w:p w14:paraId="268238B6" w14:textId="77777777" w:rsidR="00E23988" w:rsidRPr="001B238E" w:rsidRDefault="00E23988" w:rsidP="00E12927">
            <w:pPr>
              <w:spacing w:line="360" w:lineRule="exact"/>
              <w:ind w:left="210" w:hangingChars="100" w:hanging="210"/>
              <w:jc w:val="center"/>
              <w:rPr>
                <w:rFonts w:ascii="ＭＳ ゴシック" w:eastAsia="ＭＳ ゴシック" w:hAnsi="ＭＳ ゴシック"/>
              </w:rPr>
            </w:pPr>
            <w:r w:rsidRPr="001B238E">
              <w:rPr>
                <w:rFonts w:ascii="ＭＳ ゴシック" w:eastAsia="ＭＳ ゴシック" w:hAnsi="ＭＳ ゴシック" w:hint="eastAsia"/>
              </w:rPr>
              <w:t>１０点</w:t>
            </w:r>
          </w:p>
        </w:tc>
      </w:tr>
      <w:tr w:rsidR="00E23988" w:rsidRPr="001B238E" w14:paraId="792482C2" w14:textId="77777777" w:rsidTr="00E12927">
        <w:trPr>
          <w:trHeight w:val="750"/>
        </w:trPr>
        <w:tc>
          <w:tcPr>
            <w:tcW w:w="1404" w:type="dxa"/>
            <w:vMerge/>
            <w:vAlign w:val="center"/>
          </w:tcPr>
          <w:p w14:paraId="1100F134" w14:textId="77777777" w:rsidR="00E23988" w:rsidRPr="001B238E" w:rsidRDefault="00E23988" w:rsidP="00E12927">
            <w:pPr>
              <w:widowControl/>
              <w:rPr>
                <w:rFonts w:ascii="ＭＳ ゴシック" w:eastAsia="ＭＳ ゴシック" w:hAnsi="ＭＳ ゴシック"/>
              </w:rPr>
            </w:pPr>
          </w:p>
        </w:tc>
        <w:tc>
          <w:tcPr>
            <w:tcW w:w="6521" w:type="dxa"/>
            <w:vAlign w:val="center"/>
          </w:tcPr>
          <w:p w14:paraId="6C3203DF" w14:textId="78F30A9E" w:rsidR="00E23988" w:rsidRPr="001B238E" w:rsidRDefault="00543DCA" w:rsidP="00E12927">
            <w:pPr>
              <w:spacing w:line="360" w:lineRule="exact"/>
              <w:ind w:left="210" w:hangingChars="100" w:hanging="210"/>
              <w:rPr>
                <w:rFonts w:ascii="ＭＳ ゴシック" w:eastAsia="ＭＳ ゴシック" w:hAnsi="ＭＳ ゴシック"/>
              </w:rPr>
            </w:pPr>
            <w:r w:rsidRPr="001B238E">
              <w:rPr>
                <w:rFonts w:ascii="ＭＳ ゴシック" w:eastAsia="ＭＳ ゴシック" w:hAnsi="ＭＳ ゴシック" w:hint="eastAsia"/>
              </w:rPr>
              <w:t>・移住者や菊池地域の住民の来場を促す企画は、効果的で集客が見込めるか。</w:t>
            </w:r>
          </w:p>
        </w:tc>
        <w:tc>
          <w:tcPr>
            <w:tcW w:w="947" w:type="dxa"/>
            <w:vAlign w:val="center"/>
          </w:tcPr>
          <w:p w14:paraId="55CB73C0" w14:textId="77777777" w:rsidR="00E23988" w:rsidRPr="001B238E" w:rsidRDefault="00E23988" w:rsidP="00E12927">
            <w:pPr>
              <w:spacing w:line="360" w:lineRule="exact"/>
              <w:ind w:left="210" w:hangingChars="100" w:hanging="210"/>
              <w:jc w:val="center"/>
              <w:rPr>
                <w:rFonts w:ascii="ＭＳ ゴシック" w:eastAsia="ＭＳ ゴシック" w:hAnsi="ＭＳ ゴシック"/>
              </w:rPr>
            </w:pPr>
            <w:r w:rsidRPr="001B238E">
              <w:rPr>
                <w:rFonts w:ascii="ＭＳ ゴシック" w:eastAsia="ＭＳ ゴシック" w:hAnsi="ＭＳ ゴシック" w:hint="eastAsia"/>
              </w:rPr>
              <w:t>１０点</w:t>
            </w:r>
          </w:p>
        </w:tc>
      </w:tr>
      <w:tr w:rsidR="00E23988" w:rsidRPr="001B238E" w14:paraId="0B7BF781" w14:textId="77777777" w:rsidTr="00E12927">
        <w:trPr>
          <w:trHeight w:val="900"/>
        </w:trPr>
        <w:tc>
          <w:tcPr>
            <w:tcW w:w="1404" w:type="dxa"/>
            <w:vMerge/>
            <w:vAlign w:val="center"/>
          </w:tcPr>
          <w:p w14:paraId="08B94FE8" w14:textId="77777777" w:rsidR="00E23988" w:rsidRPr="001B238E" w:rsidRDefault="00E23988" w:rsidP="00E12927">
            <w:pPr>
              <w:widowControl/>
              <w:rPr>
                <w:rFonts w:ascii="ＭＳ ゴシック" w:eastAsia="ＭＳ ゴシック" w:hAnsi="ＭＳ ゴシック"/>
              </w:rPr>
            </w:pPr>
          </w:p>
        </w:tc>
        <w:tc>
          <w:tcPr>
            <w:tcW w:w="6521" w:type="dxa"/>
            <w:vAlign w:val="center"/>
          </w:tcPr>
          <w:p w14:paraId="483B1B79" w14:textId="1DE50946" w:rsidR="00E23988" w:rsidRPr="001B238E" w:rsidRDefault="00543DCA" w:rsidP="00E12927">
            <w:pPr>
              <w:spacing w:line="360" w:lineRule="exact"/>
              <w:ind w:left="210" w:hangingChars="100" w:hanging="210"/>
              <w:rPr>
                <w:rFonts w:ascii="ＭＳ ゴシック" w:eastAsia="ＭＳ ゴシック" w:hAnsi="ＭＳ ゴシック"/>
              </w:rPr>
            </w:pPr>
            <w:r w:rsidRPr="001B238E">
              <w:rPr>
                <w:rFonts w:ascii="ＭＳ ゴシック" w:eastAsia="ＭＳ ゴシック" w:hAnsi="ＭＳ ゴシック" w:hint="eastAsia"/>
              </w:rPr>
              <w:t>・来場者がイベント終了後にも菊池地域に来訪してもらえるような仕掛けは効果的な内容となっているか。</w:t>
            </w:r>
          </w:p>
        </w:tc>
        <w:tc>
          <w:tcPr>
            <w:tcW w:w="947" w:type="dxa"/>
            <w:vAlign w:val="center"/>
          </w:tcPr>
          <w:p w14:paraId="1E99C089" w14:textId="77777777" w:rsidR="00E23988" w:rsidRPr="001B238E" w:rsidRDefault="00E23988" w:rsidP="00E12927">
            <w:pPr>
              <w:spacing w:line="360" w:lineRule="exact"/>
              <w:ind w:left="210" w:hangingChars="100" w:hanging="210"/>
              <w:jc w:val="center"/>
              <w:rPr>
                <w:rFonts w:ascii="ＭＳ ゴシック" w:eastAsia="ＭＳ ゴシック" w:hAnsi="ＭＳ ゴシック"/>
              </w:rPr>
            </w:pPr>
            <w:r w:rsidRPr="001B238E">
              <w:rPr>
                <w:rFonts w:ascii="ＭＳ ゴシック" w:eastAsia="ＭＳ ゴシック" w:hAnsi="ＭＳ ゴシック" w:hint="eastAsia"/>
              </w:rPr>
              <w:t>１０点</w:t>
            </w:r>
          </w:p>
        </w:tc>
      </w:tr>
      <w:tr w:rsidR="00E23988" w:rsidRPr="001B238E" w14:paraId="2B7EC102" w14:textId="77777777" w:rsidTr="00E12927">
        <w:trPr>
          <w:trHeight w:val="847"/>
        </w:trPr>
        <w:tc>
          <w:tcPr>
            <w:tcW w:w="1404" w:type="dxa"/>
            <w:vMerge w:val="restart"/>
            <w:vAlign w:val="center"/>
            <w:hideMark/>
          </w:tcPr>
          <w:p w14:paraId="41327BFB" w14:textId="77777777" w:rsidR="00011EDC" w:rsidRDefault="00E23988" w:rsidP="00E12927">
            <w:pPr>
              <w:widowControl/>
              <w:rPr>
                <w:rFonts w:ascii="ＭＳ ゴシック" w:eastAsia="ＭＳ ゴシック" w:hAnsi="ＭＳ ゴシック"/>
              </w:rPr>
            </w:pPr>
            <w:r w:rsidRPr="001B238E">
              <w:rPr>
                <w:rFonts w:ascii="ＭＳ ゴシック" w:eastAsia="ＭＳ ゴシック" w:hAnsi="ＭＳ ゴシック" w:hint="eastAsia"/>
              </w:rPr>
              <w:t>実施体制</w:t>
            </w:r>
          </w:p>
          <w:p w14:paraId="07EAA5CF" w14:textId="60CA0519" w:rsidR="00E23988" w:rsidRPr="001B238E" w:rsidRDefault="00E23988" w:rsidP="00E12927">
            <w:pPr>
              <w:widowControl/>
              <w:rPr>
                <w:rFonts w:ascii="ＭＳ ゴシック" w:eastAsia="ＭＳ ゴシック" w:hAnsi="ＭＳ ゴシック"/>
              </w:rPr>
            </w:pPr>
            <w:r w:rsidRPr="001B238E">
              <w:rPr>
                <w:rFonts w:ascii="ＭＳ ゴシック" w:eastAsia="ＭＳ ゴシック" w:hAnsi="ＭＳ ゴシック" w:hint="eastAsia"/>
              </w:rPr>
              <w:t>及びスケジュール</w:t>
            </w:r>
          </w:p>
        </w:tc>
        <w:tc>
          <w:tcPr>
            <w:tcW w:w="6521" w:type="dxa"/>
            <w:vAlign w:val="center"/>
            <w:hideMark/>
          </w:tcPr>
          <w:p w14:paraId="4FE7B1B1" w14:textId="77777777" w:rsidR="00E23988" w:rsidRPr="001B238E" w:rsidRDefault="00E23988" w:rsidP="00E12927">
            <w:pPr>
              <w:spacing w:line="360" w:lineRule="exact"/>
              <w:ind w:left="210" w:hangingChars="100" w:hanging="210"/>
              <w:rPr>
                <w:rFonts w:ascii="ＭＳ ゴシック" w:eastAsia="ＭＳ ゴシック" w:hAnsi="ＭＳ ゴシック"/>
              </w:rPr>
            </w:pPr>
            <w:r w:rsidRPr="001B238E">
              <w:rPr>
                <w:rFonts w:ascii="ＭＳ ゴシック" w:eastAsia="ＭＳ ゴシック" w:hAnsi="ＭＳ ゴシック" w:hint="eastAsia"/>
              </w:rPr>
              <w:t>・本業務遂行に当たり、十分な施行能力や類似業務の受託実績があるか。</w:t>
            </w:r>
          </w:p>
        </w:tc>
        <w:tc>
          <w:tcPr>
            <w:tcW w:w="947" w:type="dxa"/>
            <w:vAlign w:val="center"/>
          </w:tcPr>
          <w:p w14:paraId="0698B5AF" w14:textId="77777777" w:rsidR="00E23988" w:rsidRPr="001B238E" w:rsidRDefault="00E23988" w:rsidP="00E12927">
            <w:pPr>
              <w:spacing w:line="360" w:lineRule="exact"/>
              <w:jc w:val="center"/>
              <w:rPr>
                <w:rFonts w:ascii="ＭＳ ゴシック" w:eastAsia="ＭＳ ゴシック" w:hAnsi="ＭＳ ゴシック"/>
              </w:rPr>
            </w:pPr>
            <w:r w:rsidRPr="001B238E">
              <w:rPr>
                <w:rFonts w:ascii="ＭＳ ゴシック" w:eastAsia="ＭＳ ゴシック" w:hAnsi="ＭＳ ゴシック" w:hint="eastAsia"/>
              </w:rPr>
              <w:t>５点</w:t>
            </w:r>
          </w:p>
        </w:tc>
      </w:tr>
      <w:tr w:rsidR="00E23988" w:rsidRPr="001B238E" w14:paraId="27DC7AAB" w14:textId="77777777" w:rsidTr="00B64CE8">
        <w:trPr>
          <w:trHeight w:val="835"/>
        </w:trPr>
        <w:tc>
          <w:tcPr>
            <w:tcW w:w="1404" w:type="dxa"/>
            <w:vMerge/>
            <w:vAlign w:val="center"/>
          </w:tcPr>
          <w:p w14:paraId="38BF39AD" w14:textId="77777777" w:rsidR="00E23988" w:rsidRPr="001B238E" w:rsidRDefault="00E23988" w:rsidP="00E12927">
            <w:pPr>
              <w:widowControl/>
              <w:rPr>
                <w:rFonts w:ascii="ＭＳ ゴシック" w:eastAsia="ＭＳ ゴシック" w:hAnsi="ＭＳ ゴシック"/>
              </w:rPr>
            </w:pPr>
          </w:p>
        </w:tc>
        <w:tc>
          <w:tcPr>
            <w:tcW w:w="6521" w:type="dxa"/>
            <w:vAlign w:val="center"/>
          </w:tcPr>
          <w:p w14:paraId="1B14746C" w14:textId="77777777" w:rsidR="00E23988" w:rsidRPr="001B238E" w:rsidRDefault="00E23988" w:rsidP="00E12927">
            <w:pPr>
              <w:spacing w:line="360" w:lineRule="exact"/>
              <w:ind w:left="210" w:hangingChars="100" w:hanging="210"/>
              <w:rPr>
                <w:rFonts w:ascii="ＭＳ ゴシック" w:eastAsia="ＭＳ ゴシック" w:hAnsi="ＭＳ ゴシック"/>
              </w:rPr>
            </w:pPr>
            <w:r w:rsidRPr="001B238E">
              <w:rPr>
                <w:rFonts w:ascii="ＭＳ ゴシック" w:eastAsia="ＭＳ ゴシック" w:hAnsi="ＭＳ ゴシック" w:hint="eastAsia"/>
              </w:rPr>
              <w:t>・本業務遂行のために必要な運営体制（対応人数、役割分担、責任体制等）がとられ、円滑な事業運営ができるものとなっているか。</w:t>
            </w:r>
          </w:p>
        </w:tc>
        <w:tc>
          <w:tcPr>
            <w:tcW w:w="947" w:type="dxa"/>
            <w:vAlign w:val="center"/>
          </w:tcPr>
          <w:p w14:paraId="7AC30D27" w14:textId="77777777" w:rsidR="00E23988" w:rsidRPr="001B238E" w:rsidRDefault="00E23988" w:rsidP="00E12927">
            <w:pPr>
              <w:spacing w:line="360" w:lineRule="exact"/>
              <w:ind w:left="210" w:hangingChars="100" w:hanging="210"/>
              <w:jc w:val="center"/>
              <w:rPr>
                <w:rFonts w:ascii="ＭＳ ゴシック" w:eastAsia="ＭＳ ゴシック" w:hAnsi="ＭＳ ゴシック"/>
              </w:rPr>
            </w:pPr>
            <w:r w:rsidRPr="001B238E">
              <w:rPr>
                <w:rFonts w:ascii="ＭＳ ゴシック" w:eastAsia="ＭＳ ゴシック" w:hAnsi="ＭＳ ゴシック" w:hint="eastAsia"/>
              </w:rPr>
              <w:t>５点</w:t>
            </w:r>
          </w:p>
        </w:tc>
      </w:tr>
      <w:tr w:rsidR="00E23988" w:rsidRPr="001B238E" w14:paraId="54E54D73" w14:textId="77777777" w:rsidTr="00B64CE8">
        <w:trPr>
          <w:trHeight w:val="848"/>
        </w:trPr>
        <w:tc>
          <w:tcPr>
            <w:tcW w:w="1404" w:type="dxa"/>
            <w:vMerge/>
            <w:vAlign w:val="center"/>
            <w:hideMark/>
          </w:tcPr>
          <w:p w14:paraId="505AC25E" w14:textId="77777777" w:rsidR="00E23988" w:rsidRPr="001B238E" w:rsidRDefault="00E23988" w:rsidP="00E12927">
            <w:pPr>
              <w:widowControl/>
              <w:rPr>
                <w:rFonts w:ascii="ＭＳ ゴシック" w:eastAsia="ＭＳ ゴシック" w:hAnsi="ＭＳ ゴシック"/>
              </w:rPr>
            </w:pPr>
          </w:p>
        </w:tc>
        <w:tc>
          <w:tcPr>
            <w:tcW w:w="6521" w:type="dxa"/>
            <w:vAlign w:val="center"/>
            <w:hideMark/>
          </w:tcPr>
          <w:p w14:paraId="44DF7E98" w14:textId="77777777" w:rsidR="00E23988" w:rsidRPr="001B238E" w:rsidRDefault="00E23988" w:rsidP="00E12927">
            <w:pPr>
              <w:spacing w:line="360" w:lineRule="exact"/>
              <w:ind w:left="210" w:hangingChars="100" w:hanging="210"/>
              <w:rPr>
                <w:rFonts w:ascii="ＭＳ ゴシック" w:eastAsia="ＭＳ ゴシック" w:hAnsi="ＭＳ ゴシック"/>
              </w:rPr>
            </w:pPr>
            <w:r w:rsidRPr="001B238E">
              <w:rPr>
                <w:rFonts w:ascii="ＭＳ ゴシック" w:eastAsia="ＭＳ ゴシック" w:hAnsi="ＭＳ ゴシック" w:hint="eastAsia"/>
              </w:rPr>
              <w:t>・業務スケジュールが計画的で、事業実施が可能なものになっているか。</w:t>
            </w:r>
          </w:p>
        </w:tc>
        <w:tc>
          <w:tcPr>
            <w:tcW w:w="947" w:type="dxa"/>
            <w:vAlign w:val="center"/>
          </w:tcPr>
          <w:p w14:paraId="4D085D04" w14:textId="77777777" w:rsidR="00E23988" w:rsidRPr="001B238E" w:rsidRDefault="00E23988" w:rsidP="00E12927">
            <w:pPr>
              <w:spacing w:line="360" w:lineRule="exact"/>
              <w:ind w:left="210" w:hangingChars="100" w:hanging="210"/>
              <w:jc w:val="center"/>
              <w:rPr>
                <w:rFonts w:ascii="ＭＳ ゴシック" w:eastAsia="ＭＳ ゴシック" w:hAnsi="ＭＳ ゴシック"/>
              </w:rPr>
            </w:pPr>
            <w:r w:rsidRPr="001B238E">
              <w:rPr>
                <w:rFonts w:ascii="ＭＳ ゴシック" w:eastAsia="ＭＳ ゴシック" w:hAnsi="ＭＳ ゴシック" w:hint="eastAsia"/>
              </w:rPr>
              <w:t>５点</w:t>
            </w:r>
          </w:p>
        </w:tc>
      </w:tr>
      <w:tr w:rsidR="00E23988" w:rsidRPr="00336B55" w14:paraId="4F831C2B" w14:textId="77777777" w:rsidTr="00E12927">
        <w:trPr>
          <w:trHeight w:val="738"/>
        </w:trPr>
        <w:tc>
          <w:tcPr>
            <w:tcW w:w="1404" w:type="dxa"/>
            <w:vMerge/>
            <w:vAlign w:val="center"/>
            <w:hideMark/>
          </w:tcPr>
          <w:p w14:paraId="7BD91D4D" w14:textId="77777777" w:rsidR="00E23988" w:rsidRPr="001B238E" w:rsidRDefault="00E23988" w:rsidP="00E12927">
            <w:pPr>
              <w:widowControl/>
              <w:rPr>
                <w:rFonts w:ascii="ＭＳ ゴシック" w:eastAsia="ＭＳ ゴシック" w:hAnsi="ＭＳ ゴシック"/>
              </w:rPr>
            </w:pPr>
          </w:p>
        </w:tc>
        <w:tc>
          <w:tcPr>
            <w:tcW w:w="6521" w:type="dxa"/>
            <w:vAlign w:val="center"/>
            <w:hideMark/>
          </w:tcPr>
          <w:p w14:paraId="5345FBB9" w14:textId="77777777" w:rsidR="00E23988" w:rsidRPr="001B238E" w:rsidRDefault="00E23988" w:rsidP="00E12927">
            <w:pPr>
              <w:spacing w:line="360" w:lineRule="exact"/>
              <w:ind w:left="210" w:hangingChars="100" w:hanging="210"/>
              <w:rPr>
                <w:rFonts w:ascii="ＭＳ ゴシック" w:eastAsia="ＭＳ ゴシック" w:hAnsi="ＭＳ ゴシック"/>
              </w:rPr>
            </w:pPr>
            <w:r w:rsidRPr="001B238E">
              <w:rPr>
                <w:rFonts w:ascii="ＭＳ ゴシック" w:eastAsia="ＭＳ ゴシック" w:hAnsi="ＭＳ ゴシック" w:hint="eastAsia"/>
              </w:rPr>
              <w:t>・業務内容に対し、見積価格は適当か。</w:t>
            </w:r>
          </w:p>
        </w:tc>
        <w:tc>
          <w:tcPr>
            <w:tcW w:w="947" w:type="dxa"/>
            <w:vAlign w:val="center"/>
          </w:tcPr>
          <w:p w14:paraId="3ED6BFA6" w14:textId="77777777" w:rsidR="00E23988" w:rsidRPr="00336B55" w:rsidRDefault="00E23988" w:rsidP="00E12927">
            <w:pPr>
              <w:spacing w:line="360" w:lineRule="exact"/>
              <w:ind w:left="210" w:hangingChars="100" w:hanging="210"/>
              <w:jc w:val="center"/>
              <w:rPr>
                <w:rFonts w:ascii="ＭＳ ゴシック" w:eastAsia="ＭＳ ゴシック" w:hAnsi="ＭＳ ゴシック"/>
              </w:rPr>
            </w:pPr>
            <w:r w:rsidRPr="001B238E">
              <w:rPr>
                <w:rFonts w:ascii="ＭＳ ゴシック" w:eastAsia="ＭＳ ゴシック" w:hAnsi="ＭＳ ゴシック" w:hint="eastAsia"/>
              </w:rPr>
              <w:t>５点</w:t>
            </w:r>
          </w:p>
        </w:tc>
      </w:tr>
      <w:tr w:rsidR="00011EDC" w:rsidRPr="00336B55" w14:paraId="5201375D" w14:textId="77777777" w:rsidTr="00E12927">
        <w:trPr>
          <w:trHeight w:val="738"/>
        </w:trPr>
        <w:tc>
          <w:tcPr>
            <w:tcW w:w="1404" w:type="dxa"/>
            <w:vMerge w:val="restart"/>
            <w:vAlign w:val="center"/>
          </w:tcPr>
          <w:p w14:paraId="4106CB1D" w14:textId="77777777" w:rsidR="00011EDC" w:rsidRPr="00011EDC" w:rsidRDefault="00011EDC" w:rsidP="00011EDC">
            <w:pPr>
              <w:widowControl/>
              <w:rPr>
                <w:rFonts w:asciiTheme="majorEastAsia" w:eastAsiaTheme="majorEastAsia" w:hAnsiTheme="majorEastAsia"/>
              </w:rPr>
            </w:pPr>
            <w:r w:rsidRPr="00011EDC">
              <w:rPr>
                <w:rFonts w:asciiTheme="majorEastAsia" w:eastAsiaTheme="majorEastAsia" w:hAnsiTheme="majorEastAsia" w:hint="eastAsia"/>
              </w:rPr>
              <w:t>加点項目</w:t>
            </w:r>
          </w:p>
          <w:p w14:paraId="71ACA7E2" w14:textId="48CB153D" w:rsidR="00011EDC" w:rsidRPr="00011EDC" w:rsidRDefault="00011EDC" w:rsidP="00011EDC">
            <w:pPr>
              <w:widowControl/>
              <w:rPr>
                <w:rFonts w:asciiTheme="majorEastAsia" w:eastAsiaTheme="majorEastAsia" w:hAnsiTheme="majorEastAsia" w:hint="eastAsia"/>
              </w:rPr>
            </w:pPr>
            <w:r w:rsidRPr="00011EDC">
              <w:rPr>
                <w:rFonts w:asciiTheme="majorEastAsia" w:eastAsiaTheme="majorEastAsia" w:hAnsiTheme="majorEastAsia" w:hint="eastAsia"/>
              </w:rPr>
              <w:t>事業者の取組（公告日現在）</w:t>
            </w:r>
          </w:p>
        </w:tc>
        <w:tc>
          <w:tcPr>
            <w:tcW w:w="6521" w:type="dxa"/>
            <w:vAlign w:val="center"/>
          </w:tcPr>
          <w:p w14:paraId="07B18FE7" w14:textId="52D165A4" w:rsidR="00011EDC" w:rsidRPr="00011EDC" w:rsidRDefault="00011EDC" w:rsidP="00011EDC">
            <w:pPr>
              <w:spacing w:line="360" w:lineRule="exact"/>
              <w:ind w:left="220" w:hangingChars="100" w:hanging="220"/>
              <w:rPr>
                <w:rFonts w:asciiTheme="majorEastAsia" w:eastAsiaTheme="majorEastAsia" w:hAnsiTheme="majorEastAsia" w:hint="eastAsia"/>
              </w:rPr>
            </w:pPr>
            <w:r w:rsidRPr="00011EDC">
              <w:rPr>
                <w:rFonts w:asciiTheme="majorEastAsia" w:eastAsiaTheme="majorEastAsia" w:hAnsiTheme="majorEastAsia" w:hint="eastAsia"/>
                <w:sz w:val="22"/>
              </w:rPr>
              <w:t>・熊本県ブライト企業の認定を受けている。</w:t>
            </w:r>
          </w:p>
        </w:tc>
        <w:tc>
          <w:tcPr>
            <w:tcW w:w="947" w:type="dxa"/>
            <w:vAlign w:val="center"/>
          </w:tcPr>
          <w:p w14:paraId="41EA3BB4" w14:textId="46352CF4" w:rsidR="00011EDC" w:rsidRPr="00011EDC" w:rsidRDefault="00011EDC" w:rsidP="00011EDC">
            <w:pPr>
              <w:spacing w:line="360" w:lineRule="exact"/>
              <w:ind w:left="220" w:hangingChars="100" w:hanging="220"/>
              <w:jc w:val="center"/>
              <w:rPr>
                <w:rFonts w:asciiTheme="majorEastAsia" w:eastAsiaTheme="majorEastAsia" w:hAnsiTheme="majorEastAsia" w:hint="eastAsia"/>
              </w:rPr>
            </w:pPr>
            <w:r w:rsidRPr="00011EDC">
              <w:rPr>
                <w:rFonts w:asciiTheme="majorEastAsia" w:eastAsiaTheme="majorEastAsia" w:hAnsiTheme="majorEastAsia" w:hint="eastAsia"/>
                <w:sz w:val="22"/>
              </w:rPr>
              <w:t>１点</w:t>
            </w:r>
          </w:p>
        </w:tc>
      </w:tr>
      <w:tr w:rsidR="00011EDC" w:rsidRPr="00336B55" w14:paraId="40C7215D" w14:textId="77777777" w:rsidTr="00E12927">
        <w:trPr>
          <w:trHeight w:val="738"/>
        </w:trPr>
        <w:tc>
          <w:tcPr>
            <w:tcW w:w="1404" w:type="dxa"/>
            <w:vMerge/>
            <w:vAlign w:val="center"/>
          </w:tcPr>
          <w:p w14:paraId="13B5D5DC" w14:textId="77777777" w:rsidR="00011EDC" w:rsidRPr="00011EDC" w:rsidRDefault="00011EDC" w:rsidP="00011EDC">
            <w:pPr>
              <w:widowControl/>
              <w:rPr>
                <w:rFonts w:asciiTheme="majorEastAsia" w:eastAsiaTheme="majorEastAsia" w:hAnsiTheme="majorEastAsia"/>
              </w:rPr>
            </w:pPr>
          </w:p>
        </w:tc>
        <w:tc>
          <w:tcPr>
            <w:tcW w:w="6521" w:type="dxa"/>
            <w:vAlign w:val="center"/>
          </w:tcPr>
          <w:p w14:paraId="41DA220D" w14:textId="010A6775" w:rsidR="00011EDC" w:rsidRPr="00011EDC" w:rsidRDefault="00011EDC" w:rsidP="00011EDC">
            <w:pPr>
              <w:spacing w:line="360" w:lineRule="exact"/>
              <w:ind w:left="220" w:hangingChars="100" w:hanging="220"/>
              <w:rPr>
                <w:rFonts w:asciiTheme="majorEastAsia" w:eastAsiaTheme="majorEastAsia" w:hAnsiTheme="majorEastAsia" w:hint="eastAsia"/>
              </w:rPr>
            </w:pPr>
            <w:r w:rsidRPr="00011EDC">
              <w:rPr>
                <w:rFonts w:asciiTheme="majorEastAsia" w:eastAsiaTheme="majorEastAsia" w:hAnsiTheme="majorEastAsia" w:cs="ＭＳ ゴシック" w:hint="eastAsia"/>
                <w:sz w:val="22"/>
              </w:rPr>
              <w:t>・</w:t>
            </w:r>
            <w:r w:rsidRPr="00011EDC">
              <w:rPr>
                <w:rFonts w:asciiTheme="majorEastAsia" w:eastAsiaTheme="majorEastAsia" w:hAnsiTheme="majorEastAsia"/>
                <w:sz w:val="22"/>
              </w:rPr>
              <w:t>障害者支援施設等からの物品及び役務の調達実績（当該年度又は前年度）がある</w:t>
            </w:r>
            <w:r w:rsidRPr="00011EDC">
              <w:rPr>
                <w:rFonts w:asciiTheme="majorEastAsia" w:eastAsiaTheme="majorEastAsia" w:hAnsiTheme="majorEastAsia" w:hint="eastAsia"/>
                <w:sz w:val="22"/>
              </w:rPr>
              <w:t>。</w:t>
            </w:r>
          </w:p>
        </w:tc>
        <w:tc>
          <w:tcPr>
            <w:tcW w:w="947" w:type="dxa"/>
            <w:vAlign w:val="center"/>
          </w:tcPr>
          <w:p w14:paraId="68593159" w14:textId="072FACAE" w:rsidR="00011EDC" w:rsidRPr="00011EDC" w:rsidRDefault="00011EDC" w:rsidP="00011EDC">
            <w:pPr>
              <w:spacing w:line="360" w:lineRule="exact"/>
              <w:ind w:left="220" w:hangingChars="100" w:hanging="220"/>
              <w:jc w:val="center"/>
              <w:rPr>
                <w:rFonts w:asciiTheme="majorEastAsia" w:eastAsiaTheme="majorEastAsia" w:hAnsiTheme="majorEastAsia" w:hint="eastAsia"/>
              </w:rPr>
            </w:pPr>
            <w:r w:rsidRPr="00011EDC">
              <w:rPr>
                <w:rFonts w:asciiTheme="majorEastAsia" w:eastAsiaTheme="majorEastAsia" w:hAnsiTheme="majorEastAsia" w:hint="eastAsia"/>
                <w:sz w:val="22"/>
              </w:rPr>
              <w:t>１点</w:t>
            </w:r>
          </w:p>
        </w:tc>
      </w:tr>
      <w:tr w:rsidR="00011EDC" w:rsidRPr="00336B55" w14:paraId="6F9C0AD8" w14:textId="77777777" w:rsidTr="00E12927">
        <w:trPr>
          <w:trHeight w:val="738"/>
        </w:trPr>
        <w:tc>
          <w:tcPr>
            <w:tcW w:w="1404" w:type="dxa"/>
            <w:vMerge/>
            <w:vAlign w:val="center"/>
          </w:tcPr>
          <w:p w14:paraId="3257B431" w14:textId="77777777" w:rsidR="00011EDC" w:rsidRPr="00011EDC" w:rsidRDefault="00011EDC" w:rsidP="00011EDC">
            <w:pPr>
              <w:widowControl/>
              <w:rPr>
                <w:rFonts w:asciiTheme="majorEastAsia" w:eastAsiaTheme="majorEastAsia" w:hAnsiTheme="majorEastAsia"/>
              </w:rPr>
            </w:pPr>
          </w:p>
        </w:tc>
        <w:tc>
          <w:tcPr>
            <w:tcW w:w="6521" w:type="dxa"/>
            <w:vAlign w:val="center"/>
          </w:tcPr>
          <w:p w14:paraId="69A8999C" w14:textId="4B003307" w:rsidR="00011EDC" w:rsidRPr="00011EDC" w:rsidRDefault="00011EDC" w:rsidP="00011EDC">
            <w:pPr>
              <w:spacing w:line="360" w:lineRule="exact"/>
              <w:ind w:left="220" w:hangingChars="100" w:hanging="220"/>
              <w:rPr>
                <w:rFonts w:asciiTheme="majorEastAsia" w:eastAsiaTheme="majorEastAsia" w:hAnsiTheme="majorEastAsia" w:hint="eastAsia"/>
              </w:rPr>
            </w:pPr>
            <w:r w:rsidRPr="00011EDC">
              <w:rPr>
                <w:rFonts w:asciiTheme="majorEastAsia" w:eastAsiaTheme="majorEastAsia" w:hAnsiTheme="majorEastAsia" w:hint="eastAsia"/>
                <w:sz w:val="22"/>
              </w:rPr>
              <w:t>・</w:t>
            </w:r>
            <w:r w:rsidRPr="00011EDC">
              <w:rPr>
                <w:rFonts w:asciiTheme="majorEastAsia" w:eastAsiaTheme="majorEastAsia" w:hAnsiTheme="majorEastAsia"/>
                <w:sz w:val="22"/>
              </w:rPr>
              <w:t>事業活動温暖化</w:t>
            </w:r>
            <w:r w:rsidRPr="00011EDC">
              <w:rPr>
                <w:rFonts w:asciiTheme="majorEastAsia" w:eastAsiaTheme="majorEastAsia" w:hAnsiTheme="majorEastAsia" w:hint="eastAsia"/>
                <w:sz w:val="22"/>
              </w:rPr>
              <w:t>対策</w:t>
            </w:r>
            <w:r w:rsidRPr="00011EDC">
              <w:rPr>
                <w:rFonts w:asciiTheme="majorEastAsia" w:eastAsiaTheme="majorEastAsia" w:hAnsiTheme="majorEastAsia"/>
                <w:sz w:val="22"/>
              </w:rPr>
              <w:t>計画書制度の対象事業者(義務及び任意)、エコアクション21、RE100、再エネ100宣言RE Actionのいずれかの認証</w:t>
            </w:r>
            <w:r w:rsidRPr="00011EDC">
              <w:rPr>
                <w:rFonts w:asciiTheme="majorEastAsia" w:eastAsiaTheme="majorEastAsia" w:hAnsiTheme="majorEastAsia" w:hint="eastAsia"/>
                <w:sz w:val="22"/>
              </w:rPr>
              <w:t>を受けている。</w:t>
            </w:r>
          </w:p>
        </w:tc>
        <w:tc>
          <w:tcPr>
            <w:tcW w:w="947" w:type="dxa"/>
            <w:vAlign w:val="center"/>
          </w:tcPr>
          <w:p w14:paraId="0419DF66" w14:textId="61B27223" w:rsidR="00011EDC" w:rsidRPr="00011EDC" w:rsidRDefault="00011EDC" w:rsidP="00011EDC">
            <w:pPr>
              <w:spacing w:line="360" w:lineRule="exact"/>
              <w:ind w:left="220" w:hangingChars="100" w:hanging="220"/>
              <w:jc w:val="center"/>
              <w:rPr>
                <w:rFonts w:asciiTheme="majorEastAsia" w:eastAsiaTheme="majorEastAsia" w:hAnsiTheme="majorEastAsia" w:hint="eastAsia"/>
              </w:rPr>
            </w:pPr>
            <w:r w:rsidRPr="00011EDC">
              <w:rPr>
                <w:rFonts w:asciiTheme="majorEastAsia" w:eastAsiaTheme="majorEastAsia" w:hAnsiTheme="majorEastAsia" w:hint="eastAsia"/>
                <w:sz w:val="22"/>
              </w:rPr>
              <w:t>１点</w:t>
            </w:r>
          </w:p>
        </w:tc>
      </w:tr>
      <w:tr w:rsidR="00011EDC" w:rsidRPr="00336B55" w14:paraId="4EA51756" w14:textId="77777777" w:rsidTr="00E12927">
        <w:trPr>
          <w:trHeight w:val="738"/>
        </w:trPr>
        <w:tc>
          <w:tcPr>
            <w:tcW w:w="1404" w:type="dxa"/>
            <w:vMerge/>
            <w:vAlign w:val="center"/>
          </w:tcPr>
          <w:p w14:paraId="5058E28D" w14:textId="77777777" w:rsidR="00011EDC" w:rsidRPr="00011EDC" w:rsidRDefault="00011EDC" w:rsidP="00011EDC">
            <w:pPr>
              <w:widowControl/>
              <w:rPr>
                <w:rFonts w:asciiTheme="majorEastAsia" w:eastAsiaTheme="majorEastAsia" w:hAnsiTheme="majorEastAsia"/>
              </w:rPr>
            </w:pPr>
          </w:p>
        </w:tc>
        <w:tc>
          <w:tcPr>
            <w:tcW w:w="6521" w:type="dxa"/>
            <w:vAlign w:val="center"/>
          </w:tcPr>
          <w:p w14:paraId="7CF80C37" w14:textId="15D1A21A" w:rsidR="00011EDC" w:rsidRPr="00011EDC" w:rsidRDefault="00011EDC" w:rsidP="00011EDC">
            <w:pPr>
              <w:spacing w:line="360" w:lineRule="exact"/>
              <w:ind w:left="220" w:hangingChars="100" w:hanging="220"/>
              <w:rPr>
                <w:rFonts w:asciiTheme="majorEastAsia" w:eastAsiaTheme="majorEastAsia" w:hAnsiTheme="majorEastAsia" w:hint="eastAsia"/>
              </w:rPr>
            </w:pPr>
            <w:r w:rsidRPr="00011EDC">
              <w:rPr>
                <w:rFonts w:asciiTheme="majorEastAsia" w:eastAsiaTheme="majorEastAsia" w:hAnsiTheme="majorEastAsia" w:hint="eastAsia"/>
                <w:sz w:val="22"/>
              </w:rPr>
              <w:t>・森林吸収量認証書の交付実績（当該年度又は前年度）がある。</w:t>
            </w:r>
          </w:p>
        </w:tc>
        <w:tc>
          <w:tcPr>
            <w:tcW w:w="947" w:type="dxa"/>
            <w:vAlign w:val="center"/>
          </w:tcPr>
          <w:p w14:paraId="52F9A7BE" w14:textId="26447CD0" w:rsidR="00011EDC" w:rsidRPr="00011EDC" w:rsidRDefault="00011EDC" w:rsidP="00011EDC">
            <w:pPr>
              <w:spacing w:line="360" w:lineRule="exact"/>
              <w:ind w:left="220" w:hangingChars="100" w:hanging="220"/>
              <w:jc w:val="center"/>
              <w:rPr>
                <w:rFonts w:asciiTheme="majorEastAsia" w:eastAsiaTheme="majorEastAsia" w:hAnsiTheme="majorEastAsia" w:hint="eastAsia"/>
              </w:rPr>
            </w:pPr>
            <w:r w:rsidRPr="00011EDC">
              <w:rPr>
                <w:rFonts w:asciiTheme="majorEastAsia" w:eastAsiaTheme="majorEastAsia" w:hAnsiTheme="majorEastAsia" w:hint="eastAsia"/>
                <w:sz w:val="22"/>
              </w:rPr>
              <w:t>１点</w:t>
            </w:r>
          </w:p>
        </w:tc>
      </w:tr>
      <w:tr w:rsidR="00011EDC" w:rsidRPr="00336B55" w14:paraId="66E98494" w14:textId="77777777" w:rsidTr="00E12927">
        <w:trPr>
          <w:trHeight w:val="738"/>
        </w:trPr>
        <w:tc>
          <w:tcPr>
            <w:tcW w:w="1404" w:type="dxa"/>
            <w:vMerge/>
            <w:vAlign w:val="center"/>
          </w:tcPr>
          <w:p w14:paraId="2E7D2CFD" w14:textId="77777777" w:rsidR="00011EDC" w:rsidRPr="00011EDC" w:rsidRDefault="00011EDC" w:rsidP="00011EDC">
            <w:pPr>
              <w:widowControl/>
              <w:rPr>
                <w:rFonts w:asciiTheme="majorEastAsia" w:eastAsiaTheme="majorEastAsia" w:hAnsiTheme="majorEastAsia"/>
              </w:rPr>
            </w:pPr>
          </w:p>
        </w:tc>
        <w:tc>
          <w:tcPr>
            <w:tcW w:w="6521" w:type="dxa"/>
            <w:vAlign w:val="center"/>
          </w:tcPr>
          <w:p w14:paraId="1333AB39" w14:textId="2C750856" w:rsidR="00011EDC" w:rsidRPr="00011EDC" w:rsidRDefault="00011EDC" w:rsidP="00011EDC">
            <w:pPr>
              <w:spacing w:line="360" w:lineRule="exact"/>
              <w:ind w:left="220" w:hangingChars="100" w:hanging="220"/>
              <w:rPr>
                <w:rFonts w:asciiTheme="majorEastAsia" w:eastAsiaTheme="majorEastAsia" w:hAnsiTheme="majorEastAsia" w:hint="eastAsia"/>
              </w:rPr>
            </w:pPr>
            <w:r w:rsidRPr="00011EDC">
              <w:rPr>
                <w:rFonts w:asciiTheme="majorEastAsia" w:eastAsiaTheme="majorEastAsia" w:hAnsiTheme="majorEastAsia" w:hint="eastAsia"/>
                <w:sz w:val="22"/>
              </w:rPr>
              <w:t>・</w:t>
            </w:r>
            <w:r w:rsidRPr="00011EDC">
              <w:rPr>
                <w:rFonts w:asciiTheme="majorEastAsia" w:eastAsiaTheme="majorEastAsia" w:hAnsiTheme="majorEastAsia"/>
                <w:sz w:val="22"/>
              </w:rPr>
              <w:t>熊本県ＳＤＧｓ登録制度に登録している</w:t>
            </w:r>
            <w:r w:rsidRPr="00011EDC">
              <w:rPr>
                <w:rFonts w:asciiTheme="majorEastAsia" w:eastAsiaTheme="majorEastAsia" w:hAnsiTheme="majorEastAsia" w:hint="eastAsia"/>
                <w:sz w:val="22"/>
              </w:rPr>
              <w:t>。</w:t>
            </w:r>
          </w:p>
        </w:tc>
        <w:tc>
          <w:tcPr>
            <w:tcW w:w="947" w:type="dxa"/>
            <w:vAlign w:val="center"/>
          </w:tcPr>
          <w:p w14:paraId="403C5DDC" w14:textId="20CD9DBE" w:rsidR="00011EDC" w:rsidRPr="00011EDC" w:rsidRDefault="00011EDC" w:rsidP="00011EDC">
            <w:pPr>
              <w:spacing w:line="360" w:lineRule="exact"/>
              <w:ind w:left="220" w:hangingChars="100" w:hanging="220"/>
              <w:jc w:val="center"/>
              <w:rPr>
                <w:rFonts w:asciiTheme="majorEastAsia" w:eastAsiaTheme="majorEastAsia" w:hAnsiTheme="majorEastAsia" w:hint="eastAsia"/>
              </w:rPr>
            </w:pPr>
            <w:r w:rsidRPr="00011EDC">
              <w:rPr>
                <w:rFonts w:asciiTheme="majorEastAsia" w:eastAsiaTheme="majorEastAsia" w:hAnsiTheme="majorEastAsia" w:hint="eastAsia"/>
                <w:sz w:val="22"/>
              </w:rPr>
              <w:t>１点</w:t>
            </w:r>
          </w:p>
        </w:tc>
      </w:tr>
      <w:tr w:rsidR="00011EDC" w:rsidRPr="00336B55" w14:paraId="7A3717AC" w14:textId="77777777" w:rsidTr="00E12927">
        <w:trPr>
          <w:trHeight w:val="738"/>
        </w:trPr>
        <w:tc>
          <w:tcPr>
            <w:tcW w:w="1404" w:type="dxa"/>
            <w:vMerge/>
            <w:vAlign w:val="center"/>
          </w:tcPr>
          <w:p w14:paraId="279022CB" w14:textId="77777777" w:rsidR="00011EDC" w:rsidRPr="00011EDC" w:rsidRDefault="00011EDC" w:rsidP="00011EDC">
            <w:pPr>
              <w:widowControl/>
              <w:rPr>
                <w:rFonts w:asciiTheme="majorEastAsia" w:eastAsiaTheme="majorEastAsia" w:hAnsiTheme="majorEastAsia"/>
              </w:rPr>
            </w:pPr>
          </w:p>
        </w:tc>
        <w:tc>
          <w:tcPr>
            <w:tcW w:w="6521" w:type="dxa"/>
            <w:vAlign w:val="center"/>
          </w:tcPr>
          <w:p w14:paraId="5F939757" w14:textId="0B2934FA" w:rsidR="00011EDC" w:rsidRPr="00011EDC" w:rsidRDefault="00011EDC" w:rsidP="00011EDC">
            <w:pPr>
              <w:spacing w:line="360" w:lineRule="exact"/>
              <w:ind w:left="220" w:hangingChars="100" w:hanging="220"/>
              <w:rPr>
                <w:rFonts w:asciiTheme="majorEastAsia" w:eastAsiaTheme="majorEastAsia" w:hAnsiTheme="majorEastAsia" w:hint="eastAsia"/>
              </w:rPr>
            </w:pPr>
            <w:r w:rsidRPr="00011EDC">
              <w:rPr>
                <w:rFonts w:asciiTheme="majorEastAsia" w:eastAsiaTheme="majorEastAsia" w:hAnsiTheme="majorEastAsia" w:hint="eastAsia"/>
                <w:sz w:val="22"/>
              </w:rPr>
              <w:t>・パートナーシップ構築宣言に登録している。</w:t>
            </w:r>
          </w:p>
        </w:tc>
        <w:tc>
          <w:tcPr>
            <w:tcW w:w="947" w:type="dxa"/>
            <w:vAlign w:val="center"/>
          </w:tcPr>
          <w:p w14:paraId="3C21DD64" w14:textId="46E22214" w:rsidR="00011EDC" w:rsidRPr="00011EDC" w:rsidRDefault="00011EDC" w:rsidP="00011EDC">
            <w:pPr>
              <w:spacing w:line="360" w:lineRule="exact"/>
              <w:ind w:left="220" w:hangingChars="100" w:hanging="220"/>
              <w:jc w:val="center"/>
              <w:rPr>
                <w:rFonts w:asciiTheme="majorEastAsia" w:eastAsiaTheme="majorEastAsia" w:hAnsiTheme="majorEastAsia" w:hint="eastAsia"/>
              </w:rPr>
            </w:pPr>
            <w:r w:rsidRPr="00011EDC">
              <w:rPr>
                <w:rFonts w:asciiTheme="majorEastAsia" w:eastAsiaTheme="majorEastAsia" w:hAnsiTheme="majorEastAsia" w:hint="eastAsia"/>
                <w:sz w:val="22"/>
              </w:rPr>
              <w:t>１点</w:t>
            </w:r>
          </w:p>
        </w:tc>
      </w:tr>
    </w:tbl>
    <w:p w14:paraId="73DC87CB" w14:textId="77777777" w:rsidR="00E23988" w:rsidRDefault="00E23988" w:rsidP="00B64CE8">
      <w:pPr>
        <w:rPr>
          <w:rFonts w:asciiTheme="majorEastAsia" w:eastAsiaTheme="majorEastAsia" w:hAnsiTheme="majorEastAsia"/>
          <w:b/>
          <w:sz w:val="24"/>
          <w:szCs w:val="24"/>
        </w:rPr>
      </w:pPr>
    </w:p>
    <w:p w14:paraId="6E525F58" w14:textId="77777777" w:rsidR="001C6D27" w:rsidRPr="00931781" w:rsidRDefault="001C6D27" w:rsidP="005D4B01">
      <w:pPr>
        <w:ind w:left="241" w:hangingChars="100" w:hanging="241"/>
        <w:rPr>
          <w:rFonts w:asciiTheme="majorEastAsia" w:eastAsiaTheme="majorEastAsia" w:hAnsiTheme="majorEastAsia"/>
          <w:b/>
          <w:sz w:val="24"/>
          <w:szCs w:val="24"/>
        </w:rPr>
      </w:pPr>
      <w:r w:rsidRPr="00931781">
        <w:rPr>
          <w:rFonts w:asciiTheme="majorEastAsia" w:eastAsiaTheme="majorEastAsia" w:hAnsiTheme="majorEastAsia" w:hint="eastAsia"/>
          <w:b/>
          <w:sz w:val="24"/>
          <w:szCs w:val="24"/>
        </w:rPr>
        <w:t>１１ 失格要件</w:t>
      </w:r>
    </w:p>
    <w:p w14:paraId="6920A2AF" w14:textId="77777777" w:rsidR="00BF5435" w:rsidRPr="00931781" w:rsidRDefault="00BF5435" w:rsidP="00BF5435">
      <w:pPr>
        <w:ind w:left="240" w:hangingChars="100" w:hanging="240"/>
        <w:rPr>
          <w:rFonts w:asciiTheme="majorEastAsia" w:eastAsiaTheme="majorEastAsia" w:hAnsiTheme="majorEastAsia"/>
          <w:sz w:val="24"/>
          <w:szCs w:val="24"/>
        </w:rPr>
      </w:pPr>
      <w:r w:rsidRPr="00931781">
        <w:rPr>
          <w:rFonts w:asciiTheme="majorEastAsia" w:eastAsiaTheme="majorEastAsia" w:hAnsiTheme="majorEastAsia" w:hint="eastAsia"/>
          <w:sz w:val="24"/>
          <w:szCs w:val="24"/>
        </w:rPr>
        <w:t xml:space="preserve">　次の場合は失格とする。</w:t>
      </w:r>
    </w:p>
    <w:p w14:paraId="240E0D2F" w14:textId="77777777" w:rsidR="00BF5435" w:rsidRPr="00931781" w:rsidRDefault="00BF5435" w:rsidP="00BF5435">
      <w:pPr>
        <w:ind w:left="240" w:hangingChars="100" w:hanging="240"/>
        <w:rPr>
          <w:rFonts w:asciiTheme="majorEastAsia" w:eastAsiaTheme="majorEastAsia" w:hAnsiTheme="majorEastAsia"/>
          <w:sz w:val="24"/>
          <w:szCs w:val="24"/>
        </w:rPr>
      </w:pPr>
      <w:r w:rsidRPr="00931781">
        <w:rPr>
          <w:rFonts w:asciiTheme="majorEastAsia" w:eastAsiaTheme="majorEastAsia" w:hAnsiTheme="majorEastAsia" w:hint="eastAsia"/>
          <w:sz w:val="24"/>
          <w:szCs w:val="24"/>
        </w:rPr>
        <w:t>（１）審査の結果、審査員の評価合計点の平均点が</w:t>
      </w:r>
      <w:r w:rsidR="00E23988">
        <w:rPr>
          <w:rFonts w:asciiTheme="majorEastAsia" w:eastAsiaTheme="majorEastAsia" w:hAnsiTheme="majorEastAsia" w:hint="eastAsia"/>
          <w:sz w:val="24"/>
          <w:szCs w:val="24"/>
        </w:rPr>
        <w:t>６</w:t>
      </w:r>
      <w:r w:rsidR="00D306F6" w:rsidRPr="00931781">
        <w:rPr>
          <w:rFonts w:asciiTheme="majorEastAsia" w:eastAsiaTheme="majorEastAsia" w:hAnsiTheme="majorEastAsia" w:hint="eastAsia"/>
          <w:sz w:val="24"/>
          <w:szCs w:val="24"/>
        </w:rPr>
        <w:t>０</w:t>
      </w:r>
      <w:r w:rsidRPr="00931781">
        <w:rPr>
          <w:rFonts w:asciiTheme="majorEastAsia" w:eastAsiaTheme="majorEastAsia" w:hAnsiTheme="majorEastAsia" w:hint="eastAsia"/>
          <w:sz w:val="24"/>
          <w:szCs w:val="24"/>
        </w:rPr>
        <w:t>点に満たない場合</w:t>
      </w:r>
    </w:p>
    <w:p w14:paraId="4A1C9658" w14:textId="77777777" w:rsidR="00BF5435" w:rsidRPr="00931781" w:rsidRDefault="00BF5435" w:rsidP="00BF5435">
      <w:pPr>
        <w:ind w:left="240" w:hangingChars="100" w:hanging="240"/>
        <w:rPr>
          <w:rFonts w:asciiTheme="majorEastAsia" w:eastAsiaTheme="majorEastAsia" w:hAnsiTheme="majorEastAsia"/>
          <w:sz w:val="24"/>
          <w:szCs w:val="24"/>
        </w:rPr>
      </w:pPr>
      <w:r w:rsidRPr="00931781">
        <w:rPr>
          <w:rFonts w:asciiTheme="majorEastAsia" w:eastAsiaTheme="majorEastAsia" w:hAnsiTheme="majorEastAsia" w:hint="eastAsia"/>
          <w:sz w:val="24"/>
          <w:szCs w:val="24"/>
        </w:rPr>
        <w:t>（２）期限までに企画提案書を提出しなかった場合</w:t>
      </w:r>
    </w:p>
    <w:p w14:paraId="45C098BE" w14:textId="77777777" w:rsidR="00BF5435" w:rsidRPr="00931781" w:rsidRDefault="00E23988" w:rsidP="00BF5435">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BF5435" w:rsidRPr="00931781">
        <w:rPr>
          <w:rFonts w:asciiTheme="majorEastAsia" w:eastAsiaTheme="majorEastAsia" w:hAnsiTheme="majorEastAsia" w:hint="eastAsia"/>
          <w:sz w:val="24"/>
          <w:szCs w:val="24"/>
        </w:rPr>
        <w:t>企画コンペに関する条件・提示事項に違反した場合</w:t>
      </w:r>
    </w:p>
    <w:p w14:paraId="08B084A6" w14:textId="77777777" w:rsidR="001C6D27" w:rsidRPr="00931781" w:rsidRDefault="00BF5435" w:rsidP="00BF5435">
      <w:pPr>
        <w:ind w:left="240" w:hangingChars="100" w:hanging="240"/>
        <w:rPr>
          <w:rFonts w:asciiTheme="majorEastAsia" w:eastAsiaTheme="majorEastAsia" w:hAnsiTheme="majorEastAsia"/>
          <w:sz w:val="24"/>
          <w:szCs w:val="24"/>
        </w:rPr>
      </w:pPr>
      <w:r w:rsidRPr="00931781">
        <w:rPr>
          <w:rFonts w:asciiTheme="majorEastAsia" w:eastAsiaTheme="majorEastAsia" w:hAnsiTheme="majorEastAsia" w:hint="eastAsia"/>
          <w:sz w:val="24"/>
          <w:szCs w:val="24"/>
        </w:rPr>
        <w:t>（４）企画提案に関して過去の実績等の記載に虚偽があった場合</w:t>
      </w:r>
    </w:p>
    <w:p w14:paraId="76DD7CB0" w14:textId="77777777" w:rsidR="00DE32B8" w:rsidRDefault="00DE32B8" w:rsidP="005D4B01">
      <w:pPr>
        <w:ind w:left="241" w:hangingChars="100" w:hanging="241"/>
        <w:rPr>
          <w:rFonts w:asciiTheme="majorEastAsia" w:eastAsiaTheme="majorEastAsia" w:hAnsiTheme="majorEastAsia"/>
          <w:b/>
          <w:sz w:val="24"/>
          <w:szCs w:val="24"/>
        </w:rPr>
      </w:pPr>
    </w:p>
    <w:p w14:paraId="2A056878" w14:textId="77777777" w:rsidR="001C6D27" w:rsidRPr="00931781" w:rsidRDefault="001C6D27" w:rsidP="005D4B01">
      <w:pPr>
        <w:ind w:left="241" w:hangingChars="100" w:hanging="241"/>
        <w:rPr>
          <w:rFonts w:asciiTheme="majorEastAsia" w:eastAsiaTheme="majorEastAsia" w:hAnsiTheme="majorEastAsia"/>
          <w:b/>
          <w:sz w:val="24"/>
          <w:szCs w:val="24"/>
        </w:rPr>
      </w:pPr>
      <w:r w:rsidRPr="00931781">
        <w:rPr>
          <w:rFonts w:asciiTheme="majorEastAsia" w:eastAsiaTheme="majorEastAsia" w:hAnsiTheme="majorEastAsia" w:hint="eastAsia"/>
          <w:b/>
          <w:sz w:val="24"/>
          <w:szCs w:val="24"/>
        </w:rPr>
        <w:t>１２ 費用弁償</w:t>
      </w:r>
    </w:p>
    <w:p w14:paraId="2C85993D" w14:textId="77777777" w:rsidR="001C6D27" w:rsidRPr="00931781" w:rsidRDefault="00E23988" w:rsidP="005D4B01">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F5435" w:rsidRPr="00931781">
        <w:rPr>
          <w:rFonts w:asciiTheme="majorEastAsia" w:eastAsiaTheme="majorEastAsia" w:hAnsiTheme="majorEastAsia" w:hint="eastAsia"/>
          <w:sz w:val="24"/>
          <w:szCs w:val="24"/>
        </w:rPr>
        <w:t xml:space="preserve">企画コンペに係る費用は、参加者負担とする。　</w:t>
      </w:r>
    </w:p>
    <w:p w14:paraId="1C54843E" w14:textId="77777777" w:rsidR="00EF6FBE" w:rsidRDefault="00EF6FBE" w:rsidP="005D4B01">
      <w:pPr>
        <w:ind w:left="241" w:hangingChars="100" w:hanging="241"/>
        <w:rPr>
          <w:rFonts w:asciiTheme="majorEastAsia" w:eastAsiaTheme="majorEastAsia" w:hAnsiTheme="majorEastAsia"/>
          <w:b/>
          <w:sz w:val="24"/>
          <w:szCs w:val="24"/>
        </w:rPr>
      </w:pPr>
    </w:p>
    <w:p w14:paraId="7161F225" w14:textId="77777777" w:rsidR="001C6D27" w:rsidRPr="00931781" w:rsidRDefault="001C6D27" w:rsidP="005D4B01">
      <w:pPr>
        <w:ind w:left="241" w:hangingChars="100" w:hanging="241"/>
        <w:rPr>
          <w:rFonts w:asciiTheme="majorEastAsia" w:eastAsiaTheme="majorEastAsia" w:hAnsiTheme="majorEastAsia"/>
          <w:b/>
          <w:sz w:val="24"/>
          <w:szCs w:val="24"/>
        </w:rPr>
      </w:pPr>
      <w:r w:rsidRPr="00931781">
        <w:rPr>
          <w:rFonts w:asciiTheme="majorEastAsia" w:eastAsiaTheme="majorEastAsia" w:hAnsiTheme="majorEastAsia" w:hint="eastAsia"/>
          <w:b/>
          <w:sz w:val="24"/>
          <w:szCs w:val="24"/>
        </w:rPr>
        <w:t>１３ 結果の通知</w:t>
      </w:r>
    </w:p>
    <w:p w14:paraId="55937B6A" w14:textId="77777777" w:rsidR="001C6D27" w:rsidRPr="00931781" w:rsidRDefault="00E23988" w:rsidP="005D4B01">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F5435" w:rsidRPr="00931781">
        <w:rPr>
          <w:rFonts w:asciiTheme="majorEastAsia" w:eastAsiaTheme="majorEastAsia" w:hAnsiTheme="majorEastAsia" w:hint="eastAsia"/>
          <w:sz w:val="24"/>
          <w:szCs w:val="24"/>
        </w:rPr>
        <w:t>企画コンペの結果は、採用・不採用に関わらず、</w:t>
      </w:r>
      <w:r w:rsidR="00AC756B">
        <w:rPr>
          <w:rFonts w:asciiTheme="majorEastAsia" w:eastAsiaTheme="majorEastAsia" w:hAnsiTheme="majorEastAsia" w:hint="eastAsia"/>
          <w:sz w:val="24"/>
          <w:szCs w:val="24"/>
        </w:rPr>
        <w:t>企画コンペ参加表明書（様式１）記載のメールアドレス宛に</w:t>
      </w:r>
      <w:r w:rsidR="00BF5435" w:rsidRPr="00931781">
        <w:rPr>
          <w:rFonts w:asciiTheme="majorEastAsia" w:eastAsiaTheme="majorEastAsia" w:hAnsiTheme="majorEastAsia" w:hint="eastAsia"/>
          <w:sz w:val="24"/>
          <w:szCs w:val="24"/>
        </w:rPr>
        <w:t>通知する。</w:t>
      </w:r>
    </w:p>
    <w:p w14:paraId="15F262A8" w14:textId="77777777" w:rsidR="00EF6FBE" w:rsidRDefault="00EF6FBE" w:rsidP="00D35271">
      <w:pPr>
        <w:rPr>
          <w:rFonts w:asciiTheme="majorEastAsia" w:eastAsiaTheme="majorEastAsia" w:hAnsiTheme="majorEastAsia"/>
          <w:b/>
          <w:sz w:val="24"/>
          <w:szCs w:val="24"/>
        </w:rPr>
      </w:pPr>
    </w:p>
    <w:p w14:paraId="0EBF9602" w14:textId="77777777" w:rsidR="001C6D27" w:rsidRPr="00931781" w:rsidRDefault="001C6D27" w:rsidP="005D4B01">
      <w:pPr>
        <w:ind w:left="241" w:hangingChars="100" w:hanging="241"/>
        <w:rPr>
          <w:rFonts w:asciiTheme="majorEastAsia" w:eastAsiaTheme="majorEastAsia" w:hAnsiTheme="majorEastAsia"/>
          <w:b/>
          <w:sz w:val="24"/>
          <w:szCs w:val="24"/>
        </w:rPr>
      </w:pPr>
      <w:r w:rsidRPr="00931781">
        <w:rPr>
          <w:rFonts w:asciiTheme="majorEastAsia" w:eastAsiaTheme="majorEastAsia" w:hAnsiTheme="majorEastAsia" w:hint="eastAsia"/>
          <w:b/>
          <w:sz w:val="24"/>
          <w:szCs w:val="24"/>
        </w:rPr>
        <w:t>１４ 日程</w:t>
      </w:r>
    </w:p>
    <w:p w14:paraId="66EA8F6F" w14:textId="77777777" w:rsidR="008477C7" w:rsidRPr="00931781" w:rsidRDefault="008477C7" w:rsidP="008477C7">
      <w:pPr>
        <w:ind w:left="283" w:hangingChars="118" w:hanging="283"/>
        <w:rPr>
          <w:rFonts w:asciiTheme="majorEastAsia" w:eastAsiaTheme="majorEastAsia" w:hAnsiTheme="majorEastAsia"/>
          <w:sz w:val="24"/>
          <w:szCs w:val="24"/>
        </w:rPr>
      </w:pPr>
      <w:r w:rsidRPr="00931781">
        <w:rPr>
          <w:rFonts w:asciiTheme="majorEastAsia" w:eastAsiaTheme="majorEastAsia" w:hAnsiTheme="majorEastAsia" w:hint="eastAsia"/>
          <w:sz w:val="24"/>
          <w:szCs w:val="24"/>
        </w:rPr>
        <w:t>（１）県ホームページにおける公募開始</w:t>
      </w:r>
    </w:p>
    <w:p w14:paraId="4F8D84D1" w14:textId="78AAFD4E" w:rsidR="008477C7" w:rsidRPr="001B238E" w:rsidRDefault="00505C1A" w:rsidP="00E6100F">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令和７年（２０２５</w:t>
      </w:r>
      <w:r w:rsidR="00206B15">
        <w:rPr>
          <w:rFonts w:asciiTheme="majorEastAsia" w:eastAsiaTheme="majorEastAsia" w:hAnsiTheme="majorEastAsia" w:hint="eastAsia"/>
          <w:sz w:val="24"/>
          <w:szCs w:val="24"/>
        </w:rPr>
        <w:t>年</w:t>
      </w:r>
      <w:r w:rsidR="00206B15" w:rsidRPr="001B238E">
        <w:rPr>
          <w:rFonts w:asciiTheme="majorEastAsia" w:eastAsiaTheme="majorEastAsia" w:hAnsiTheme="majorEastAsia" w:hint="eastAsia"/>
          <w:sz w:val="24"/>
          <w:szCs w:val="24"/>
        </w:rPr>
        <w:t>）</w:t>
      </w:r>
      <w:r w:rsidR="00E6100F" w:rsidRPr="001B238E">
        <w:rPr>
          <w:rFonts w:asciiTheme="majorEastAsia" w:eastAsiaTheme="majorEastAsia" w:hAnsiTheme="majorEastAsia" w:hint="eastAsia"/>
          <w:sz w:val="24"/>
          <w:szCs w:val="24"/>
        </w:rPr>
        <w:t>１０</w:t>
      </w:r>
      <w:r w:rsidR="00206B15" w:rsidRPr="001B238E">
        <w:rPr>
          <w:rFonts w:asciiTheme="majorEastAsia" w:eastAsiaTheme="majorEastAsia" w:hAnsiTheme="majorEastAsia" w:hint="eastAsia"/>
          <w:sz w:val="24"/>
          <w:szCs w:val="24"/>
        </w:rPr>
        <w:t>月１</w:t>
      </w:r>
      <w:r w:rsidR="00C67D93">
        <w:rPr>
          <w:rFonts w:asciiTheme="majorEastAsia" w:eastAsiaTheme="majorEastAsia" w:hAnsiTheme="majorEastAsia" w:hint="eastAsia"/>
          <w:sz w:val="24"/>
          <w:szCs w:val="24"/>
        </w:rPr>
        <w:t>５</w:t>
      </w:r>
      <w:r w:rsidR="00206B15" w:rsidRPr="001B238E">
        <w:rPr>
          <w:rFonts w:asciiTheme="majorEastAsia" w:eastAsiaTheme="majorEastAsia" w:hAnsiTheme="majorEastAsia" w:hint="eastAsia"/>
          <w:sz w:val="24"/>
          <w:szCs w:val="24"/>
        </w:rPr>
        <w:t>日（</w:t>
      </w:r>
      <w:r w:rsidR="00C67D93">
        <w:rPr>
          <w:rFonts w:asciiTheme="majorEastAsia" w:eastAsiaTheme="majorEastAsia" w:hAnsiTheme="majorEastAsia" w:hint="eastAsia"/>
          <w:sz w:val="24"/>
          <w:szCs w:val="24"/>
        </w:rPr>
        <w:t>水</w:t>
      </w:r>
      <w:r w:rsidR="00963261" w:rsidRPr="001B238E">
        <w:rPr>
          <w:rFonts w:asciiTheme="majorEastAsia" w:eastAsiaTheme="majorEastAsia" w:hAnsiTheme="majorEastAsia" w:hint="eastAsia"/>
          <w:sz w:val="24"/>
          <w:szCs w:val="24"/>
        </w:rPr>
        <w:t>）</w:t>
      </w:r>
    </w:p>
    <w:p w14:paraId="032D2A8F" w14:textId="77777777" w:rsidR="008477C7" w:rsidRPr="001B238E" w:rsidRDefault="008477C7" w:rsidP="008477C7">
      <w:pPr>
        <w:ind w:left="283" w:hangingChars="118" w:hanging="283"/>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（２）参加表明書、質問書の提出期限</w:t>
      </w:r>
    </w:p>
    <w:p w14:paraId="76C66140" w14:textId="24BC7129" w:rsidR="008477C7" w:rsidRPr="001B238E" w:rsidRDefault="008477C7" w:rsidP="008477C7">
      <w:pPr>
        <w:ind w:left="283" w:hangingChars="118" w:hanging="283"/>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w:t>
      </w:r>
      <w:r w:rsidR="00505C1A" w:rsidRPr="001B238E">
        <w:rPr>
          <w:rFonts w:asciiTheme="majorEastAsia" w:eastAsiaTheme="majorEastAsia" w:hAnsiTheme="majorEastAsia" w:hint="eastAsia"/>
          <w:sz w:val="24"/>
          <w:szCs w:val="24"/>
        </w:rPr>
        <w:t>令和７年（２０２５</w:t>
      </w:r>
      <w:r w:rsidR="00206B15" w:rsidRPr="001B238E">
        <w:rPr>
          <w:rFonts w:asciiTheme="majorEastAsia" w:eastAsiaTheme="majorEastAsia" w:hAnsiTheme="majorEastAsia" w:hint="eastAsia"/>
          <w:sz w:val="24"/>
          <w:szCs w:val="24"/>
        </w:rPr>
        <w:t>年）</w:t>
      </w:r>
      <w:r w:rsidR="00E6100F" w:rsidRPr="001B238E">
        <w:rPr>
          <w:rFonts w:asciiTheme="majorEastAsia" w:eastAsiaTheme="majorEastAsia" w:hAnsiTheme="majorEastAsia" w:hint="eastAsia"/>
          <w:sz w:val="24"/>
          <w:szCs w:val="24"/>
        </w:rPr>
        <w:t>１０</w:t>
      </w:r>
      <w:r w:rsidR="00206B15" w:rsidRPr="001B238E">
        <w:rPr>
          <w:rFonts w:asciiTheme="majorEastAsia" w:eastAsiaTheme="majorEastAsia" w:hAnsiTheme="majorEastAsia" w:hint="eastAsia"/>
          <w:sz w:val="24"/>
          <w:szCs w:val="24"/>
        </w:rPr>
        <w:t>月</w:t>
      </w:r>
      <w:r w:rsidR="00E6100F" w:rsidRPr="001B238E">
        <w:rPr>
          <w:rFonts w:asciiTheme="majorEastAsia" w:eastAsiaTheme="majorEastAsia" w:hAnsiTheme="majorEastAsia" w:hint="eastAsia"/>
          <w:sz w:val="24"/>
          <w:szCs w:val="24"/>
        </w:rPr>
        <w:t>２</w:t>
      </w:r>
      <w:r w:rsidR="00C67D93">
        <w:rPr>
          <w:rFonts w:asciiTheme="majorEastAsia" w:eastAsiaTheme="majorEastAsia" w:hAnsiTheme="majorEastAsia" w:hint="eastAsia"/>
          <w:sz w:val="24"/>
          <w:szCs w:val="24"/>
        </w:rPr>
        <w:t>２</w:t>
      </w:r>
      <w:r w:rsidR="00206B15" w:rsidRPr="001B238E">
        <w:rPr>
          <w:rFonts w:asciiTheme="majorEastAsia" w:eastAsiaTheme="majorEastAsia" w:hAnsiTheme="majorEastAsia" w:hint="eastAsia"/>
          <w:sz w:val="24"/>
          <w:szCs w:val="24"/>
        </w:rPr>
        <w:t>日（</w:t>
      </w:r>
      <w:r w:rsidR="00C67D93">
        <w:rPr>
          <w:rFonts w:asciiTheme="majorEastAsia" w:eastAsiaTheme="majorEastAsia" w:hAnsiTheme="majorEastAsia" w:hint="eastAsia"/>
          <w:sz w:val="24"/>
          <w:szCs w:val="24"/>
        </w:rPr>
        <w:t>水</w:t>
      </w:r>
      <w:r w:rsidR="009A53BF" w:rsidRPr="001B238E">
        <w:rPr>
          <w:rFonts w:asciiTheme="majorEastAsia" w:eastAsiaTheme="majorEastAsia" w:hAnsiTheme="majorEastAsia" w:hint="eastAsia"/>
          <w:sz w:val="24"/>
          <w:szCs w:val="24"/>
        </w:rPr>
        <w:t>）</w:t>
      </w:r>
    </w:p>
    <w:p w14:paraId="338DC206" w14:textId="77777777" w:rsidR="008477C7" w:rsidRPr="001B238E" w:rsidRDefault="008477C7" w:rsidP="008477C7">
      <w:pPr>
        <w:ind w:left="283" w:hangingChars="118" w:hanging="283"/>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（３）企画提案書等の提出期限</w:t>
      </w:r>
    </w:p>
    <w:p w14:paraId="60592EA1" w14:textId="6327A569" w:rsidR="008477C7" w:rsidRPr="001B238E" w:rsidRDefault="008477C7" w:rsidP="008477C7">
      <w:pPr>
        <w:ind w:left="283" w:hangingChars="118" w:hanging="283"/>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 xml:space="preserve">　　</w:t>
      </w:r>
      <w:r w:rsidR="00505C1A" w:rsidRPr="001B238E">
        <w:rPr>
          <w:rFonts w:asciiTheme="majorEastAsia" w:eastAsiaTheme="majorEastAsia" w:hAnsiTheme="majorEastAsia" w:hint="eastAsia"/>
          <w:sz w:val="24"/>
          <w:szCs w:val="24"/>
        </w:rPr>
        <w:t>令和７年（２０２５</w:t>
      </w:r>
      <w:r w:rsidR="00206B15" w:rsidRPr="001B238E">
        <w:rPr>
          <w:rFonts w:asciiTheme="majorEastAsia" w:eastAsiaTheme="majorEastAsia" w:hAnsiTheme="majorEastAsia" w:hint="eastAsia"/>
          <w:sz w:val="24"/>
          <w:szCs w:val="24"/>
        </w:rPr>
        <w:t>年）</w:t>
      </w:r>
      <w:r w:rsidR="00E6100F" w:rsidRPr="001B238E">
        <w:rPr>
          <w:rFonts w:asciiTheme="majorEastAsia" w:eastAsiaTheme="majorEastAsia" w:hAnsiTheme="majorEastAsia" w:hint="eastAsia"/>
          <w:sz w:val="24"/>
          <w:szCs w:val="24"/>
        </w:rPr>
        <w:t>１０</w:t>
      </w:r>
      <w:r w:rsidR="00206B15" w:rsidRPr="001B238E">
        <w:rPr>
          <w:rFonts w:asciiTheme="majorEastAsia" w:eastAsiaTheme="majorEastAsia" w:hAnsiTheme="majorEastAsia" w:hint="eastAsia"/>
          <w:sz w:val="24"/>
          <w:szCs w:val="24"/>
        </w:rPr>
        <w:t>月２</w:t>
      </w:r>
      <w:r w:rsidR="00C67D93">
        <w:rPr>
          <w:rFonts w:asciiTheme="majorEastAsia" w:eastAsiaTheme="majorEastAsia" w:hAnsiTheme="majorEastAsia" w:hint="eastAsia"/>
          <w:sz w:val="24"/>
          <w:szCs w:val="24"/>
        </w:rPr>
        <w:t>８</w:t>
      </w:r>
      <w:r w:rsidR="00206B15" w:rsidRPr="001B238E">
        <w:rPr>
          <w:rFonts w:asciiTheme="majorEastAsia" w:eastAsiaTheme="majorEastAsia" w:hAnsiTheme="majorEastAsia" w:hint="eastAsia"/>
          <w:sz w:val="24"/>
          <w:szCs w:val="24"/>
        </w:rPr>
        <w:t>日（</w:t>
      </w:r>
      <w:r w:rsidR="00C67D93">
        <w:rPr>
          <w:rFonts w:asciiTheme="majorEastAsia" w:eastAsiaTheme="majorEastAsia" w:hAnsiTheme="majorEastAsia" w:hint="eastAsia"/>
          <w:sz w:val="24"/>
          <w:szCs w:val="24"/>
        </w:rPr>
        <w:t>火</w:t>
      </w:r>
      <w:r w:rsidR="009A53BF" w:rsidRPr="001B238E">
        <w:rPr>
          <w:rFonts w:asciiTheme="majorEastAsia" w:eastAsiaTheme="majorEastAsia" w:hAnsiTheme="majorEastAsia" w:hint="eastAsia"/>
          <w:sz w:val="24"/>
          <w:szCs w:val="24"/>
        </w:rPr>
        <w:t>）</w:t>
      </w:r>
      <w:r w:rsidR="00C67D93">
        <w:rPr>
          <w:rFonts w:asciiTheme="majorEastAsia" w:eastAsiaTheme="majorEastAsia" w:hAnsiTheme="majorEastAsia" w:hint="eastAsia"/>
          <w:sz w:val="24"/>
          <w:szCs w:val="24"/>
        </w:rPr>
        <w:t>正午</w:t>
      </w:r>
    </w:p>
    <w:p w14:paraId="585EB725" w14:textId="77777777" w:rsidR="00FE0284" w:rsidRPr="001B238E" w:rsidRDefault="008477C7" w:rsidP="00FE0284">
      <w:pPr>
        <w:ind w:left="283" w:hangingChars="118" w:hanging="283"/>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（４）企画提案に係るプレゼンテーション</w:t>
      </w:r>
    </w:p>
    <w:p w14:paraId="44A4EC6B" w14:textId="43E75807" w:rsidR="00E00FA1" w:rsidRPr="001B238E" w:rsidRDefault="00505C1A" w:rsidP="00FE0284">
      <w:pPr>
        <w:ind w:leftChars="100" w:left="210" w:firstLineChars="100" w:firstLine="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lastRenderedPageBreak/>
        <w:t>令和７年（２０２５</w:t>
      </w:r>
      <w:r w:rsidR="00206B15" w:rsidRPr="001B238E">
        <w:rPr>
          <w:rFonts w:asciiTheme="majorEastAsia" w:eastAsiaTheme="majorEastAsia" w:hAnsiTheme="majorEastAsia" w:hint="eastAsia"/>
          <w:sz w:val="24"/>
          <w:szCs w:val="24"/>
        </w:rPr>
        <w:t>年）</w:t>
      </w:r>
      <w:r w:rsidR="00E6100F" w:rsidRPr="001B238E">
        <w:rPr>
          <w:rFonts w:asciiTheme="majorEastAsia" w:eastAsiaTheme="majorEastAsia" w:hAnsiTheme="majorEastAsia" w:hint="eastAsia"/>
          <w:sz w:val="24"/>
          <w:szCs w:val="24"/>
        </w:rPr>
        <w:t>１０</w:t>
      </w:r>
      <w:r w:rsidR="00206B15" w:rsidRPr="001B238E">
        <w:rPr>
          <w:rFonts w:asciiTheme="majorEastAsia" w:eastAsiaTheme="majorEastAsia" w:hAnsiTheme="majorEastAsia" w:hint="eastAsia"/>
          <w:sz w:val="24"/>
          <w:szCs w:val="24"/>
        </w:rPr>
        <w:t>月３０日（</w:t>
      </w:r>
      <w:r w:rsidR="00E6100F" w:rsidRPr="001B238E">
        <w:rPr>
          <w:rFonts w:asciiTheme="majorEastAsia" w:eastAsiaTheme="majorEastAsia" w:hAnsiTheme="majorEastAsia" w:hint="eastAsia"/>
          <w:sz w:val="24"/>
          <w:szCs w:val="24"/>
        </w:rPr>
        <w:t>木</w:t>
      </w:r>
      <w:r w:rsidR="00963261" w:rsidRPr="001B238E">
        <w:rPr>
          <w:rFonts w:asciiTheme="majorEastAsia" w:eastAsiaTheme="majorEastAsia" w:hAnsiTheme="majorEastAsia" w:hint="eastAsia"/>
          <w:sz w:val="24"/>
          <w:szCs w:val="24"/>
        </w:rPr>
        <w:t>）</w:t>
      </w:r>
      <w:r w:rsidR="00E00FA1" w:rsidRPr="001B238E">
        <w:rPr>
          <w:rFonts w:asciiTheme="majorEastAsia" w:eastAsiaTheme="majorEastAsia" w:hAnsiTheme="majorEastAsia" w:hint="eastAsia"/>
          <w:sz w:val="24"/>
          <w:szCs w:val="24"/>
        </w:rPr>
        <w:t>予定</w:t>
      </w:r>
    </w:p>
    <w:p w14:paraId="060EA6E2" w14:textId="77777777" w:rsidR="008477C7" w:rsidRPr="001B238E" w:rsidRDefault="00B147E5" w:rsidP="008477C7">
      <w:pPr>
        <w:ind w:leftChars="100" w:left="210" w:firstLineChars="100" w:firstLine="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※変更がある場合は、参加者に通知</w:t>
      </w:r>
      <w:r w:rsidR="009C0455" w:rsidRPr="001B238E">
        <w:rPr>
          <w:rFonts w:asciiTheme="majorEastAsia" w:eastAsiaTheme="majorEastAsia" w:hAnsiTheme="majorEastAsia" w:hint="eastAsia"/>
          <w:sz w:val="24"/>
          <w:szCs w:val="24"/>
        </w:rPr>
        <w:t>します。</w:t>
      </w:r>
    </w:p>
    <w:p w14:paraId="7B24CFB0" w14:textId="77777777" w:rsidR="008477C7" w:rsidRPr="001B238E" w:rsidRDefault="008477C7" w:rsidP="008477C7">
      <w:pPr>
        <w:ind w:left="283" w:hangingChars="118" w:hanging="283"/>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（５）</w:t>
      </w:r>
      <w:r w:rsidR="00303CE9" w:rsidRPr="001B238E">
        <w:rPr>
          <w:rFonts w:asciiTheme="majorEastAsia" w:eastAsiaTheme="majorEastAsia" w:hAnsiTheme="majorEastAsia" w:hint="eastAsia"/>
          <w:sz w:val="24"/>
          <w:szCs w:val="24"/>
        </w:rPr>
        <w:t>審査結果通知</w:t>
      </w:r>
    </w:p>
    <w:p w14:paraId="4E409DDB" w14:textId="15AD0149" w:rsidR="008477C7" w:rsidRPr="001B238E" w:rsidRDefault="00505C1A" w:rsidP="008477C7">
      <w:pPr>
        <w:ind w:leftChars="100" w:left="210" w:firstLineChars="100" w:firstLine="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令和７年（２０２５</w:t>
      </w:r>
      <w:r w:rsidR="00206B15" w:rsidRPr="001B238E">
        <w:rPr>
          <w:rFonts w:asciiTheme="majorEastAsia" w:eastAsiaTheme="majorEastAsia" w:hAnsiTheme="majorEastAsia" w:hint="eastAsia"/>
          <w:sz w:val="24"/>
          <w:szCs w:val="24"/>
        </w:rPr>
        <w:t>年）１０月</w:t>
      </w:r>
      <w:r w:rsidR="00E6100F" w:rsidRPr="001B238E">
        <w:rPr>
          <w:rFonts w:asciiTheme="majorEastAsia" w:eastAsiaTheme="majorEastAsia" w:hAnsiTheme="majorEastAsia" w:hint="eastAsia"/>
          <w:sz w:val="24"/>
          <w:szCs w:val="24"/>
        </w:rPr>
        <w:t>３</w:t>
      </w:r>
      <w:r w:rsidR="00206B15" w:rsidRPr="001B238E">
        <w:rPr>
          <w:rFonts w:asciiTheme="majorEastAsia" w:eastAsiaTheme="majorEastAsia" w:hAnsiTheme="majorEastAsia" w:hint="eastAsia"/>
          <w:sz w:val="24"/>
          <w:szCs w:val="24"/>
        </w:rPr>
        <w:t>１日（</w:t>
      </w:r>
      <w:r w:rsidR="00E6100F" w:rsidRPr="001B238E">
        <w:rPr>
          <w:rFonts w:asciiTheme="majorEastAsia" w:eastAsiaTheme="majorEastAsia" w:hAnsiTheme="majorEastAsia" w:hint="eastAsia"/>
          <w:sz w:val="24"/>
          <w:szCs w:val="24"/>
        </w:rPr>
        <w:t>金</w:t>
      </w:r>
      <w:r w:rsidR="00963261" w:rsidRPr="001B238E">
        <w:rPr>
          <w:rFonts w:asciiTheme="majorEastAsia" w:eastAsiaTheme="majorEastAsia" w:hAnsiTheme="majorEastAsia" w:hint="eastAsia"/>
          <w:sz w:val="24"/>
          <w:szCs w:val="24"/>
        </w:rPr>
        <w:t>）</w:t>
      </w:r>
      <w:r w:rsidR="00E6100F" w:rsidRPr="001B238E">
        <w:rPr>
          <w:rFonts w:asciiTheme="majorEastAsia" w:eastAsiaTheme="majorEastAsia" w:hAnsiTheme="majorEastAsia" w:hint="eastAsia"/>
          <w:sz w:val="24"/>
          <w:szCs w:val="24"/>
        </w:rPr>
        <w:t>予定</w:t>
      </w:r>
    </w:p>
    <w:p w14:paraId="1FF4AB69" w14:textId="77777777" w:rsidR="008477C7" w:rsidRPr="001B238E" w:rsidRDefault="008477C7" w:rsidP="008477C7">
      <w:pPr>
        <w:ind w:left="283" w:hangingChars="118" w:hanging="283"/>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（６）見積徴取、契約の締結</w:t>
      </w:r>
    </w:p>
    <w:p w14:paraId="08608E40" w14:textId="58B8F6A0" w:rsidR="008477C7" w:rsidRPr="00931781" w:rsidRDefault="00505C1A" w:rsidP="008477C7">
      <w:pPr>
        <w:ind w:leftChars="100" w:left="210" w:firstLineChars="100" w:firstLine="240"/>
        <w:rPr>
          <w:rFonts w:asciiTheme="majorEastAsia" w:eastAsiaTheme="majorEastAsia" w:hAnsiTheme="majorEastAsia"/>
          <w:sz w:val="24"/>
          <w:szCs w:val="24"/>
        </w:rPr>
      </w:pPr>
      <w:r w:rsidRPr="001B238E">
        <w:rPr>
          <w:rFonts w:asciiTheme="majorEastAsia" w:eastAsiaTheme="majorEastAsia" w:hAnsiTheme="majorEastAsia" w:hint="eastAsia"/>
          <w:sz w:val="24"/>
          <w:szCs w:val="24"/>
        </w:rPr>
        <w:t>令和７年（２０２５</w:t>
      </w:r>
      <w:r w:rsidR="009A53BF" w:rsidRPr="001B238E">
        <w:rPr>
          <w:rFonts w:asciiTheme="majorEastAsia" w:eastAsiaTheme="majorEastAsia" w:hAnsiTheme="majorEastAsia" w:hint="eastAsia"/>
          <w:sz w:val="24"/>
          <w:szCs w:val="24"/>
        </w:rPr>
        <w:t>年）１</w:t>
      </w:r>
      <w:r w:rsidR="00E6100F" w:rsidRPr="001B238E">
        <w:rPr>
          <w:rFonts w:asciiTheme="majorEastAsia" w:eastAsiaTheme="majorEastAsia" w:hAnsiTheme="majorEastAsia" w:hint="eastAsia"/>
          <w:sz w:val="24"/>
          <w:szCs w:val="24"/>
        </w:rPr>
        <w:t>１</w:t>
      </w:r>
      <w:r w:rsidR="009A53BF" w:rsidRPr="001B238E">
        <w:rPr>
          <w:rFonts w:asciiTheme="majorEastAsia" w:eastAsiaTheme="majorEastAsia" w:hAnsiTheme="majorEastAsia" w:hint="eastAsia"/>
          <w:sz w:val="24"/>
          <w:szCs w:val="24"/>
        </w:rPr>
        <w:t>月上旬</w:t>
      </w:r>
    </w:p>
    <w:p w14:paraId="7B3DDC14" w14:textId="77777777" w:rsidR="001C6D27" w:rsidRPr="00931781" w:rsidRDefault="001C6D27" w:rsidP="005D4B01">
      <w:pPr>
        <w:ind w:left="240" w:hangingChars="100" w:hanging="240"/>
        <w:rPr>
          <w:rFonts w:asciiTheme="majorEastAsia" w:eastAsiaTheme="majorEastAsia" w:hAnsiTheme="majorEastAsia"/>
          <w:sz w:val="24"/>
          <w:szCs w:val="24"/>
        </w:rPr>
      </w:pPr>
    </w:p>
    <w:p w14:paraId="0F30D943" w14:textId="77777777" w:rsidR="001C6D27" w:rsidRPr="00931781" w:rsidRDefault="001C6D27" w:rsidP="001C6D27">
      <w:pPr>
        <w:ind w:left="241" w:hangingChars="100" w:hanging="241"/>
        <w:rPr>
          <w:rFonts w:asciiTheme="majorEastAsia" w:eastAsiaTheme="majorEastAsia" w:hAnsiTheme="majorEastAsia"/>
          <w:b/>
          <w:sz w:val="24"/>
          <w:szCs w:val="24"/>
        </w:rPr>
      </w:pPr>
      <w:r w:rsidRPr="00931781">
        <w:rPr>
          <w:rFonts w:asciiTheme="majorEastAsia" w:eastAsiaTheme="majorEastAsia" w:hAnsiTheme="majorEastAsia" w:hint="eastAsia"/>
          <w:b/>
          <w:sz w:val="24"/>
          <w:szCs w:val="24"/>
        </w:rPr>
        <w:t>１５ その他</w:t>
      </w:r>
    </w:p>
    <w:p w14:paraId="600BABB1" w14:textId="77777777" w:rsidR="001C6D27" w:rsidRPr="00931781" w:rsidRDefault="00285379" w:rsidP="001C6D27">
      <w:pPr>
        <w:numPr>
          <w:ilvl w:val="0"/>
          <w:numId w:val="1"/>
        </w:numPr>
        <w:ind w:left="540" w:hanging="540"/>
        <w:rPr>
          <w:rFonts w:asciiTheme="majorEastAsia" w:eastAsiaTheme="majorEastAsia" w:hAnsiTheme="majorEastAsia" w:cs="Times New Roman"/>
          <w:color w:val="000000"/>
          <w:sz w:val="24"/>
          <w:szCs w:val="24"/>
        </w:rPr>
      </w:pPr>
      <w:r w:rsidRPr="00931781">
        <w:rPr>
          <w:rFonts w:asciiTheme="majorEastAsia" w:eastAsiaTheme="majorEastAsia" w:hAnsiTheme="majorEastAsia" w:cs="Times New Roman" w:hint="eastAsia"/>
          <w:color w:val="000000"/>
          <w:sz w:val="24"/>
          <w:szCs w:val="24"/>
        </w:rPr>
        <w:t>提出された提案書</w:t>
      </w:r>
      <w:r w:rsidR="001C6D27" w:rsidRPr="00931781">
        <w:rPr>
          <w:rFonts w:asciiTheme="majorEastAsia" w:eastAsiaTheme="majorEastAsia" w:hAnsiTheme="majorEastAsia" w:cs="Times New Roman" w:hint="eastAsia"/>
          <w:color w:val="000000"/>
          <w:sz w:val="24"/>
          <w:szCs w:val="24"/>
        </w:rPr>
        <w:t>は返却しない。</w:t>
      </w:r>
    </w:p>
    <w:p w14:paraId="3AC682A9" w14:textId="77777777" w:rsidR="00F21D7E" w:rsidRPr="00931781" w:rsidRDefault="001C6D27" w:rsidP="001C6D27">
      <w:pPr>
        <w:numPr>
          <w:ilvl w:val="0"/>
          <w:numId w:val="1"/>
        </w:numPr>
        <w:ind w:left="540" w:hanging="540"/>
        <w:rPr>
          <w:rFonts w:asciiTheme="majorEastAsia" w:eastAsiaTheme="majorEastAsia" w:hAnsiTheme="majorEastAsia" w:cs="Times New Roman"/>
          <w:color w:val="000000"/>
          <w:sz w:val="24"/>
          <w:szCs w:val="24"/>
        </w:rPr>
      </w:pPr>
      <w:r w:rsidRPr="00931781">
        <w:rPr>
          <w:rFonts w:asciiTheme="majorEastAsia" w:eastAsiaTheme="majorEastAsia" w:hAnsiTheme="majorEastAsia" w:cs="Times New Roman" w:hint="eastAsia"/>
          <w:color w:val="000000"/>
          <w:sz w:val="24"/>
          <w:szCs w:val="24"/>
        </w:rPr>
        <w:t>参加表明書提出後に辞退する場合は、辞退理由等を記載した辞退届（様式自</w:t>
      </w:r>
    </w:p>
    <w:p w14:paraId="6C8F73AB" w14:textId="77777777" w:rsidR="001C6D27" w:rsidRPr="00931781" w:rsidRDefault="001C6D27" w:rsidP="00F21D7E">
      <w:pPr>
        <w:ind w:firstLineChars="200" w:firstLine="480"/>
        <w:rPr>
          <w:rFonts w:asciiTheme="majorEastAsia" w:eastAsiaTheme="majorEastAsia" w:hAnsiTheme="majorEastAsia" w:cs="Times New Roman"/>
          <w:color w:val="000000"/>
          <w:sz w:val="24"/>
          <w:szCs w:val="24"/>
        </w:rPr>
      </w:pPr>
      <w:r w:rsidRPr="00931781">
        <w:rPr>
          <w:rFonts w:asciiTheme="majorEastAsia" w:eastAsiaTheme="majorEastAsia" w:hAnsiTheme="majorEastAsia" w:cs="Times New Roman" w:hint="eastAsia"/>
          <w:color w:val="000000"/>
          <w:sz w:val="24"/>
          <w:szCs w:val="24"/>
        </w:rPr>
        <w:t>由）を提出すること。</w:t>
      </w:r>
    </w:p>
    <w:p w14:paraId="56556500" w14:textId="77777777" w:rsidR="001C6D27" w:rsidRPr="00931781" w:rsidRDefault="001C6D27" w:rsidP="001C6D27">
      <w:pPr>
        <w:numPr>
          <w:ilvl w:val="0"/>
          <w:numId w:val="1"/>
        </w:numPr>
        <w:ind w:left="540" w:hanging="540"/>
        <w:rPr>
          <w:rFonts w:asciiTheme="majorEastAsia" w:eastAsiaTheme="majorEastAsia" w:hAnsiTheme="majorEastAsia" w:cs="Times New Roman"/>
          <w:color w:val="000000"/>
          <w:sz w:val="24"/>
          <w:szCs w:val="24"/>
        </w:rPr>
      </w:pPr>
      <w:r w:rsidRPr="00931781">
        <w:rPr>
          <w:rFonts w:asciiTheme="majorEastAsia" w:eastAsiaTheme="majorEastAsia" w:hAnsiTheme="majorEastAsia" w:cs="Times New Roman" w:hint="eastAsia"/>
          <w:color w:val="000000"/>
          <w:sz w:val="24"/>
          <w:szCs w:val="24"/>
        </w:rPr>
        <w:t>企画コンペの公正な実施を妨害するおそれがある行為は禁止する。</w:t>
      </w:r>
    </w:p>
    <w:p w14:paraId="251090D6" w14:textId="77777777" w:rsidR="00F21D7E" w:rsidRPr="00931781" w:rsidRDefault="00F21D7E" w:rsidP="00F21D7E">
      <w:pPr>
        <w:numPr>
          <w:ilvl w:val="0"/>
          <w:numId w:val="1"/>
        </w:numPr>
        <w:rPr>
          <w:rFonts w:asciiTheme="majorEastAsia" w:eastAsiaTheme="majorEastAsia" w:hAnsiTheme="majorEastAsia" w:cs="Times New Roman"/>
          <w:color w:val="000000"/>
          <w:sz w:val="24"/>
          <w:szCs w:val="24"/>
        </w:rPr>
      </w:pPr>
      <w:r w:rsidRPr="00931781">
        <w:rPr>
          <w:rFonts w:asciiTheme="majorEastAsia" w:eastAsiaTheme="majorEastAsia" w:hAnsiTheme="majorEastAsia" w:cs="Times New Roman" w:hint="eastAsia"/>
          <w:color w:val="000000"/>
          <w:sz w:val="24"/>
          <w:szCs w:val="24"/>
        </w:rPr>
        <w:t xml:space="preserve">企画提案書等の作成及びこれらに係る附帯作業の経費等は、提案者の負担と　　　　　　　　</w:t>
      </w:r>
    </w:p>
    <w:p w14:paraId="0791216F" w14:textId="77777777" w:rsidR="00F21D7E" w:rsidRPr="00931781" w:rsidRDefault="00F21D7E" w:rsidP="00285379">
      <w:pPr>
        <w:ind w:left="420"/>
        <w:rPr>
          <w:rFonts w:asciiTheme="majorEastAsia" w:eastAsiaTheme="majorEastAsia" w:hAnsiTheme="majorEastAsia" w:cs="Times New Roman"/>
          <w:color w:val="000000"/>
          <w:sz w:val="24"/>
          <w:szCs w:val="24"/>
        </w:rPr>
      </w:pPr>
      <w:r w:rsidRPr="00931781">
        <w:rPr>
          <w:rFonts w:asciiTheme="majorEastAsia" w:eastAsiaTheme="majorEastAsia" w:hAnsiTheme="majorEastAsia" w:cs="Times New Roman" w:hint="eastAsia"/>
          <w:color w:val="000000"/>
          <w:sz w:val="24"/>
          <w:szCs w:val="24"/>
        </w:rPr>
        <w:t>する。</w:t>
      </w:r>
    </w:p>
    <w:p w14:paraId="65BC61EF" w14:textId="77777777" w:rsidR="001C6D27" w:rsidRPr="00931781" w:rsidRDefault="001C6D27" w:rsidP="001C6D27">
      <w:pPr>
        <w:numPr>
          <w:ilvl w:val="0"/>
          <w:numId w:val="1"/>
        </w:numPr>
        <w:ind w:left="540" w:hanging="540"/>
        <w:rPr>
          <w:rFonts w:asciiTheme="majorEastAsia" w:eastAsiaTheme="majorEastAsia" w:hAnsiTheme="majorEastAsia" w:cs="Times New Roman"/>
          <w:color w:val="000000"/>
          <w:sz w:val="24"/>
          <w:szCs w:val="24"/>
        </w:rPr>
      </w:pPr>
      <w:r w:rsidRPr="00931781">
        <w:rPr>
          <w:rFonts w:asciiTheme="majorEastAsia" w:eastAsiaTheme="majorEastAsia" w:hAnsiTheme="majorEastAsia" w:cs="Times New Roman" w:hint="eastAsia"/>
          <w:color w:val="000000"/>
          <w:sz w:val="24"/>
          <w:szCs w:val="24"/>
        </w:rPr>
        <w:t>企画コンペの参加者が１者であっても実施する。</w:t>
      </w:r>
    </w:p>
    <w:p w14:paraId="0705FA06" w14:textId="77777777" w:rsidR="003842B6" w:rsidRPr="00931781" w:rsidRDefault="001C6D27" w:rsidP="00F533AC">
      <w:pPr>
        <w:numPr>
          <w:ilvl w:val="0"/>
          <w:numId w:val="1"/>
        </w:numPr>
        <w:ind w:left="540" w:hanging="540"/>
        <w:rPr>
          <w:rFonts w:asciiTheme="majorEastAsia" w:eastAsiaTheme="majorEastAsia" w:hAnsiTheme="majorEastAsia" w:cs="Times New Roman"/>
          <w:color w:val="000000"/>
          <w:sz w:val="24"/>
          <w:szCs w:val="24"/>
        </w:rPr>
      </w:pPr>
      <w:r w:rsidRPr="00931781">
        <w:rPr>
          <w:rFonts w:asciiTheme="majorEastAsia" w:eastAsiaTheme="majorEastAsia" w:hAnsiTheme="majorEastAsia" w:cs="Times New Roman" w:hint="eastAsia"/>
          <w:color w:val="000000"/>
          <w:sz w:val="24"/>
          <w:szCs w:val="24"/>
        </w:rPr>
        <w:t>契約候補者が、必要な契約条件等に合致しない場合、契約を行わないことがある。この場合は、次点者と契約について協議することとする。</w:t>
      </w:r>
    </w:p>
    <w:sectPr w:rsidR="003842B6" w:rsidRPr="00931781" w:rsidSect="00C6017A">
      <w:headerReference w:type="default" r:id="rId8"/>
      <w:footerReference w:type="default" r:id="rId9"/>
      <w:pgSz w:w="11906" w:h="16838" w:code="9"/>
      <w:pgMar w:top="1588" w:right="1418" w:bottom="1418" w:left="1418"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014D" w14:textId="77777777" w:rsidR="00C662F9" w:rsidRDefault="00C662F9" w:rsidP="006903C0">
      <w:r>
        <w:separator/>
      </w:r>
    </w:p>
  </w:endnote>
  <w:endnote w:type="continuationSeparator" w:id="0">
    <w:p w14:paraId="589A0BFA" w14:textId="77777777" w:rsidR="00C662F9" w:rsidRDefault="00C662F9" w:rsidP="0069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490859"/>
      <w:docPartObj>
        <w:docPartGallery w:val="Page Numbers (Bottom of Page)"/>
        <w:docPartUnique/>
      </w:docPartObj>
    </w:sdtPr>
    <w:sdtContent>
      <w:p w14:paraId="1E041D68" w14:textId="77777777" w:rsidR="00EF6FBE" w:rsidRDefault="00EF6FBE">
        <w:pPr>
          <w:pStyle w:val="a7"/>
          <w:jc w:val="center"/>
        </w:pPr>
        <w:r>
          <w:fldChar w:fldCharType="begin"/>
        </w:r>
        <w:r>
          <w:instrText>PAGE   \* MERGEFORMAT</w:instrText>
        </w:r>
        <w:r>
          <w:fldChar w:fldCharType="separate"/>
        </w:r>
        <w:r w:rsidR="00B64CE8" w:rsidRPr="00B64CE8">
          <w:rPr>
            <w:noProof/>
            <w:lang w:val="ja-JP"/>
          </w:rPr>
          <w:t>3</w:t>
        </w:r>
        <w:r>
          <w:fldChar w:fldCharType="end"/>
        </w:r>
      </w:p>
    </w:sdtContent>
  </w:sdt>
  <w:p w14:paraId="1EE8E1C5" w14:textId="77777777" w:rsidR="00EF6FBE" w:rsidRDefault="00EF6F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DF3C" w14:textId="77777777" w:rsidR="00C662F9" w:rsidRDefault="00C662F9" w:rsidP="006903C0">
      <w:r>
        <w:separator/>
      </w:r>
    </w:p>
  </w:footnote>
  <w:footnote w:type="continuationSeparator" w:id="0">
    <w:p w14:paraId="1A2C2B75" w14:textId="77777777" w:rsidR="00C662F9" w:rsidRDefault="00C662F9" w:rsidP="0069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DC11" w14:textId="77777777" w:rsidR="00B54C01" w:rsidRPr="00B54C01" w:rsidRDefault="00B54C01" w:rsidP="00B54C01">
    <w:pPr>
      <w:pStyle w:val="a5"/>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251F"/>
    <w:multiLevelType w:val="hybridMultilevel"/>
    <w:tmpl w:val="9F6ED760"/>
    <w:lvl w:ilvl="0" w:tplc="8ABE2EC0">
      <w:start w:val="1"/>
      <w:numFmt w:val="decimalFullWidth"/>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AB60CC"/>
    <w:multiLevelType w:val="hybridMultilevel"/>
    <w:tmpl w:val="9ED2442C"/>
    <w:lvl w:ilvl="0" w:tplc="6FCC47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4625795">
    <w:abstractNumId w:val="0"/>
  </w:num>
  <w:num w:numId="2" w16cid:durableId="45102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AA9"/>
    <w:rsid w:val="00011EDC"/>
    <w:rsid w:val="00050D46"/>
    <w:rsid w:val="00051B31"/>
    <w:rsid w:val="00063215"/>
    <w:rsid w:val="000661E9"/>
    <w:rsid w:val="0008247A"/>
    <w:rsid w:val="000A3D97"/>
    <w:rsid w:val="000D35DC"/>
    <w:rsid w:val="000F5435"/>
    <w:rsid w:val="000F6824"/>
    <w:rsid w:val="0011094A"/>
    <w:rsid w:val="00125E50"/>
    <w:rsid w:val="00126701"/>
    <w:rsid w:val="00126995"/>
    <w:rsid w:val="00127E12"/>
    <w:rsid w:val="00154E6A"/>
    <w:rsid w:val="00181FC4"/>
    <w:rsid w:val="00187BA3"/>
    <w:rsid w:val="00196A5B"/>
    <w:rsid w:val="001A47A1"/>
    <w:rsid w:val="001A5268"/>
    <w:rsid w:val="001A7700"/>
    <w:rsid w:val="001B13C6"/>
    <w:rsid w:val="001B238E"/>
    <w:rsid w:val="001B57A7"/>
    <w:rsid w:val="001C6D27"/>
    <w:rsid w:val="001E149D"/>
    <w:rsid w:val="001F687C"/>
    <w:rsid w:val="001F7CA4"/>
    <w:rsid w:val="00201981"/>
    <w:rsid w:val="002020DF"/>
    <w:rsid w:val="00206B15"/>
    <w:rsid w:val="002120DC"/>
    <w:rsid w:val="002154AA"/>
    <w:rsid w:val="0022088D"/>
    <w:rsid w:val="00223D40"/>
    <w:rsid w:val="00231226"/>
    <w:rsid w:val="002379B0"/>
    <w:rsid w:val="0024770F"/>
    <w:rsid w:val="0025025C"/>
    <w:rsid w:val="0027657C"/>
    <w:rsid w:val="0028061D"/>
    <w:rsid w:val="00285379"/>
    <w:rsid w:val="00290B46"/>
    <w:rsid w:val="00290F60"/>
    <w:rsid w:val="002A6E9D"/>
    <w:rsid w:val="002B2F25"/>
    <w:rsid w:val="002D272B"/>
    <w:rsid w:val="002D78CA"/>
    <w:rsid w:val="002F321C"/>
    <w:rsid w:val="003039CA"/>
    <w:rsid w:val="00303CE9"/>
    <w:rsid w:val="003171D3"/>
    <w:rsid w:val="00334058"/>
    <w:rsid w:val="003359FD"/>
    <w:rsid w:val="00335C79"/>
    <w:rsid w:val="00336B55"/>
    <w:rsid w:val="00340630"/>
    <w:rsid w:val="003419A4"/>
    <w:rsid w:val="003432C6"/>
    <w:rsid w:val="00361664"/>
    <w:rsid w:val="00361F76"/>
    <w:rsid w:val="00363182"/>
    <w:rsid w:val="003842B6"/>
    <w:rsid w:val="00390849"/>
    <w:rsid w:val="003A14FA"/>
    <w:rsid w:val="003A3217"/>
    <w:rsid w:val="003A4E6D"/>
    <w:rsid w:val="003B014E"/>
    <w:rsid w:val="003C74A6"/>
    <w:rsid w:val="003E3F54"/>
    <w:rsid w:val="00406DFB"/>
    <w:rsid w:val="004154BC"/>
    <w:rsid w:val="00420421"/>
    <w:rsid w:val="00441AAC"/>
    <w:rsid w:val="00445B71"/>
    <w:rsid w:val="00495DD3"/>
    <w:rsid w:val="00497183"/>
    <w:rsid w:val="004A53CF"/>
    <w:rsid w:val="004B2F90"/>
    <w:rsid w:val="004B7B9D"/>
    <w:rsid w:val="004C3A80"/>
    <w:rsid w:val="004D77F6"/>
    <w:rsid w:val="004F4672"/>
    <w:rsid w:val="005049A1"/>
    <w:rsid w:val="00505C1A"/>
    <w:rsid w:val="00523ECF"/>
    <w:rsid w:val="005270F1"/>
    <w:rsid w:val="00527791"/>
    <w:rsid w:val="00534EDF"/>
    <w:rsid w:val="00543164"/>
    <w:rsid w:val="00543DCA"/>
    <w:rsid w:val="00555A79"/>
    <w:rsid w:val="0055638A"/>
    <w:rsid w:val="0057165A"/>
    <w:rsid w:val="0057264B"/>
    <w:rsid w:val="00577415"/>
    <w:rsid w:val="0058792B"/>
    <w:rsid w:val="005A72A7"/>
    <w:rsid w:val="005C352F"/>
    <w:rsid w:val="005D4B01"/>
    <w:rsid w:val="005D53EA"/>
    <w:rsid w:val="005E7089"/>
    <w:rsid w:val="005F68CD"/>
    <w:rsid w:val="00610E8F"/>
    <w:rsid w:val="00612EBB"/>
    <w:rsid w:val="00620F66"/>
    <w:rsid w:val="00651284"/>
    <w:rsid w:val="00657C55"/>
    <w:rsid w:val="006840B8"/>
    <w:rsid w:val="006903C0"/>
    <w:rsid w:val="00691259"/>
    <w:rsid w:val="006A5BAA"/>
    <w:rsid w:val="006B67AE"/>
    <w:rsid w:val="006C3269"/>
    <w:rsid w:val="006C67BE"/>
    <w:rsid w:val="006D2A5E"/>
    <w:rsid w:val="006D45F4"/>
    <w:rsid w:val="006D56D9"/>
    <w:rsid w:val="006E740B"/>
    <w:rsid w:val="006F694A"/>
    <w:rsid w:val="00735FCE"/>
    <w:rsid w:val="00742887"/>
    <w:rsid w:val="00743002"/>
    <w:rsid w:val="007543F2"/>
    <w:rsid w:val="00755D35"/>
    <w:rsid w:val="007902C0"/>
    <w:rsid w:val="00797029"/>
    <w:rsid w:val="007A3F4D"/>
    <w:rsid w:val="007A4FC5"/>
    <w:rsid w:val="007B334B"/>
    <w:rsid w:val="007B359C"/>
    <w:rsid w:val="007B77D8"/>
    <w:rsid w:val="007C1D41"/>
    <w:rsid w:val="007F5D95"/>
    <w:rsid w:val="007F763D"/>
    <w:rsid w:val="007F7DDF"/>
    <w:rsid w:val="00830598"/>
    <w:rsid w:val="00847475"/>
    <w:rsid w:val="008477C7"/>
    <w:rsid w:val="00865914"/>
    <w:rsid w:val="00866EF3"/>
    <w:rsid w:val="008B08EE"/>
    <w:rsid w:val="008C0A67"/>
    <w:rsid w:val="008C512C"/>
    <w:rsid w:val="008C68B7"/>
    <w:rsid w:val="008D7434"/>
    <w:rsid w:val="009048B3"/>
    <w:rsid w:val="00916407"/>
    <w:rsid w:val="00931781"/>
    <w:rsid w:val="00932076"/>
    <w:rsid w:val="009434DC"/>
    <w:rsid w:val="00946448"/>
    <w:rsid w:val="0095340E"/>
    <w:rsid w:val="00963261"/>
    <w:rsid w:val="0096345E"/>
    <w:rsid w:val="00963E95"/>
    <w:rsid w:val="0096643B"/>
    <w:rsid w:val="0096695E"/>
    <w:rsid w:val="00972A4A"/>
    <w:rsid w:val="009A53BF"/>
    <w:rsid w:val="009A7397"/>
    <w:rsid w:val="009B45C8"/>
    <w:rsid w:val="009C0455"/>
    <w:rsid w:val="009E2DC6"/>
    <w:rsid w:val="009E4540"/>
    <w:rsid w:val="009F3FF7"/>
    <w:rsid w:val="009F78C5"/>
    <w:rsid w:val="00A01FEF"/>
    <w:rsid w:val="00A2339A"/>
    <w:rsid w:val="00A24C6E"/>
    <w:rsid w:val="00A2542C"/>
    <w:rsid w:val="00A31422"/>
    <w:rsid w:val="00A314AE"/>
    <w:rsid w:val="00A43199"/>
    <w:rsid w:val="00A43A8E"/>
    <w:rsid w:val="00A4638B"/>
    <w:rsid w:val="00A474E5"/>
    <w:rsid w:val="00A52EE8"/>
    <w:rsid w:val="00A63925"/>
    <w:rsid w:val="00A65A41"/>
    <w:rsid w:val="00A77745"/>
    <w:rsid w:val="00AC756B"/>
    <w:rsid w:val="00AD316F"/>
    <w:rsid w:val="00AD47D9"/>
    <w:rsid w:val="00AD53FF"/>
    <w:rsid w:val="00AF26B2"/>
    <w:rsid w:val="00B11B01"/>
    <w:rsid w:val="00B12814"/>
    <w:rsid w:val="00B147E5"/>
    <w:rsid w:val="00B4620E"/>
    <w:rsid w:val="00B5344A"/>
    <w:rsid w:val="00B54C01"/>
    <w:rsid w:val="00B54EE2"/>
    <w:rsid w:val="00B56BBD"/>
    <w:rsid w:val="00B64B10"/>
    <w:rsid w:val="00B64CE8"/>
    <w:rsid w:val="00B71B1C"/>
    <w:rsid w:val="00B816F2"/>
    <w:rsid w:val="00B83702"/>
    <w:rsid w:val="00B85198"/>
    <w:rsid w:val="00B90ADB"/>
    <w:rsid w:val="00B940DF"/>
    <w:rsid w:val="00BB1D9B"/>
    <w:rsid w:val="00BB5162"/>
    <w:rsid w:val="00BC79B8"/>
    <w:rsid w:val="00BE0F51"/>
    <w:rsid w:val="00BF39A3"/>
    <w:rsid w:val="00BF5435"/>
    <w:rsid w:val="00C065AF"/>
    <w:rsid w:val="00C066CF"/>
    <w:rsid w:val="00C1055B"/>
    <w:rsid w:val="00C16155"/>
    <w:rsid w:val="00C47433"/>
    <w:rsid w:val="00C6017A"/>
    <w:rsid w:val="00C6051F"/>
    <w:rsid w:val="00C662F9"/>
    <w:rsid w:val="00C67D93"/>
    <w:rsid w:val="00C7116E"/>
    <w:rsid w:val="00C922D4"/>
    <w:rsid w:val="00C940FB"/>
    <w:rsid w:val="00CA5AA9"/>
    <w:rsid w:val="00CB2DB2"/>
    <w:rsid w:val="00CC165B"/>
    <w:rsid w:val="00CC166C"/>
    <w:rsid w:val="00CD16DF"/>
    <w:rsid w:val="00D10390"/>
    <w:rsid w:val="00D306F6"/>
    <w:rsid w:val="00D35271"/>
    <w:rsid w:val="00D4424D"/>
    <w:rsid w:val="00D47AF3"/>
    <w:rsid w:val="00D60562"/>
    <w:rsid w:val="00D7259C"/>
    <w:rsid w:val="00D77A55"/>
    <w:rsid w:val="00D9286D"/>
    <w:rsid w:val="00D9585F"/>
    <w:rsid w:val="00D95B6A"/>
    <w:rsid w:val="00DA2F97"/>
    <w:rsid w:val="00DC4C54"/>
    <w:rsid w:val="00DE32B8"/>
    <w:rsid w:val="00DF6FA8"/>
    <w:rsid w:val="00E00FA1"/>
    <w:rsid w:val="00E23988"/>
    <w:rsid w:val="00E24DB8"/>
    <w:rsid w:val="00E2539C"/>
    <w:rsid w:val="00E32CD9"/>
    <w:rsid w:val="00E5009A"/>
    <w:rsid w:val="00E51CA6"/>
    <w:rsid w:val="00E6100F"/>
    <w:rsid w:val="00E668E4"/>
    <w:rsid w:val="00E7395D"/>
    <w:rsid w:val="00E747BA"/>
    <w:rsid w:val="00E77A50"/>
    <w:rsid w:val="00EA5FAC"/>
    <w:rsid w:val="00EB71C1"/>
    <w:rsid w:val="00ED7BA5"/>
    <w:rsid w:val="00EF0492"/>
    <w:rsid w:val="00EF6FBE"/>
    <w:rsid w:val="00F16D05"/>
    <w:rsid w:val="00F21D7E"/>
    <w:rsid w:val="00F24B19"/>
    <w:rsid w:val="00F25FE9"/>
    <w:rsid w:val="00F404D7"/>
    <w:rsid w:val="00F43D90"/>
    <w:rsid w:val="00F46E18"/>
    <w:rsid w:val="00F533AC"/>
    <w:rsid w:val="00F56B21"/>
    <w:rsid w:val="00F649FF"/>
    <w:rsid w:val="00F86DEB"/>
    <w:rsid w:val="00F91E86"/>
    <w:rsid w:val="00FA2860"/>
    <w:rsid w:val="00FB1C58"/>
    <w:rsid w:val="00FB716B"/>
    <w:rsid w:val="00FB76D0"/>
    <w:rsid w:val="00FE0284"/>
    <w:rsid w:val="00FE1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4EA9F6"/>
  <w15:docId w15:val="{FDF7789C-8E00-4BD5-A83D-2D460F48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2EBB"/>
  </w:style>
  <w:style w:type="character" w:customStyle="1" w:styleId="a4">
    <w:name w:val="日付 (文字)"/>
    <w:basedOn w:val="a0"/>
    <w:link w:val="a3"/>
    <w:uiPriority w:val="99"/>
    <w:semiHidden/>
    <w:rsid w:val="00612EBB"/>
  </w:style>
  <w:style w:type="paragraph" w:styleId="a5">
    <w:name w:val="header"/>
    <w:basedOn w:val="a"/>
    <w:link w:val="a6"/>
    <w:uiPriority w:val="99"/>
    <w:unhideWhenUsed/>
    <w:rsid w:val="006903C0"/>
    <w:pPr>
      <w:tabs>
        <w:tab w:val="center" w:pos="4252"/>
        <w:tab w:val="right" w:pos="8504"/>
      </w:tabs>
      <w:snapToGrid w:val="0"/>
    </w:pPr>
  </w:style>
  <w:style w:type="character" w:customStyle="1" w:styleId="a6">
    <w:name w:val="ヘッダー (文字)"/>
    <w:basedOn w:val="a0"/>
    <w:link w:val="a5"/>
    <w:uiPriority w:val="99"/>
    <w:rsid w:val="006903C0"/>
  </w:style>
  <w:style w:type="paragraph" w:styleId="a7">
    <w:name w:val="footer"/>
    <w:basedOn w:val="a"/>
    <w:link w:val="a8"/>
    <w:uiPriority w:val="99"/>
    <w:unhideWhenUsed/>
    <w:rsid w:val="006903C0"/>
    <w:pPr>
      <w:tabs>
        <w:tab w:val="center" w:pos="4252"/>
        <w:tab w:val="right" w:pos="8504"/>
      </w:tabs>
      <w:snapToGrid w:val="0"/>
    </w:pPr>
  </w:style>
  <w:style w:type="character" w:customStyle="1" w:styleId="a8">
    <w:name w:val="フッター (文字)"/>
    <w:basedOn w:val="a0"/>
    <w:link w:val="a7"/>
    <w:uiPriority w:val="99"/>
    <w:rsid w:val="006903C0"/>
  </w:style>
  <w:style w:type="paragraph" w:styleId="a9">
    <w:name w:val="Balloon Text"/>
    <w:basedOn w:val="a"/>
    <w:link w:val="aa"/>
    <w:uiPriority w:val="99"/>
    <w:semiHidden/>
    <w:unhideWhenUsed/>
    <w:rsid w:val="002312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1226"/>
    <w:rPr>
      <w:rFonts w:asciiTheme="majorHAnsi" w:eastAsiaTheme="majorEastAsia" w:hAnsiTheme="majorHAnsi" w:cstheme="majorBidi"/>
      <w:sz w:val="18"/>
      <w:szCs w:val="18"/>
    </w:rPr>
  </w:style>
  <w:style w:type="paragraph" w:styleId="ab">
    <w:name w:val="List Paragraph"/>
    <w:basedOn w:val="a"/>
    <w:uiPriority w:val="34"/>
    <w:qFormat/>
    <w:rsid w:val="0058792B"/>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3731-5568-48ED-8A6A-3CF3683A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5</Pages>
  <Words>555</Words>
  <Characters>3169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1950263</cp:lastModifiedBy>
  <cp:revision>130</cp:revision>
  <cp:lastPrinted>2025-10-14T07:36:00Z</cp:lastPrinted>
  <dcterms:created xsi:type="dcterms:W3CDTF">2018-10-11T08:27:00Z</dcterms:created>
  <dcterms:modified xsi:type="dcterms:W3CDTF">2025-10-14T07:44:00Z</dcterms:modified>
</cp:coreProperties>
</file>