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80" w:rsidRPr="00C76174" w:rsidRDefault="00441C80" w:rsidP="008A5FB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w:t>
      </w:r>
      <w:r w:rsidR="00DD4BEB">
        <w:rPr>
          <w:rFonts w:ascii="ＭＳ ゴシック" w:eastAsia="ＭＳ ゴシック" w:hAnsi="ＭＳ ゴシック" w:hint="eastAsia"/>
          <w:b/>
          <w:sz w:val="36"/>
          <w:szCs w:val="36"/>
        </w:rPr>
        <w:t>７</w:t>
      </w:r>
      <w:r>
        <w:rPr>
          <w:rFonts w:ascii="ＭＳ ゴシック" w:eastAsia="ＭＳ ゴシック" w:hAnsi="ＭＳ ゴシック" w:hint="eastAsia"/>
          <w:b/>
          <w:sz w:val="36"/>
          <w:szCs w:val="36"/>
        </w:rPr>
        <w:t>年度（２０２</w:t>
      </w:r>
      <w:r w:rsidR="00DD4BEB">
        <w:rPr>
          <w:rFonts w:ascii="ＭＳ ゴシック" w:eastAsia="ＭＳ ゴシック" w:hAnsi="ＭＳ ゴシック" w:hint="eastAsia"/>
          <w:b/>
          <w:sz w:val="36"/>
          <w:szCs w:val="36"/>
        </w:rPr>
        <w:t>５</w:t>
      </w:r>
      <w:r w:rsidR="008A5FB3" w:rsidRPr="00C76174">
        <w:rPr>
          <w:rFonts w:ascii="ＭＳ ゴシック" w:eastAsia="ＭＳ ゴシック" w:hAnsi="ＭＳ ゴシック" w:hint="eastAsia"/>
          <w:b/>
          <w:sz w:val="36"/>
          <w:szCs w:val="36"/>
        </w:rPr>
        <w:t>年度）経営事項審査の申請方法</w:t>
      </w:r>
    </w:p>
    <w:p w:rsidR="004508EE" w:rsidRDefault="004508EE" w:rsidP="00974FA7">
      <w:pPr>
        <w:spacing w:line="140" w:lineRule="exact"/>
        <w:rPr>
          <w:rFonts w:ascii="ＭＳ ゴシック" w:eastAsia="ＭＳ ゴシック" w:hAnsi="ＭＳ ゴシック"/>
          <w:b/>
          <w:sz w:val="24"/>
          <w:szCs w:val="24"/>
        </w:rPr>
      </w:pPr>
    </w:p>
    <w:p w:rsidR="008A5FB3" w:rsidRPr="00C76174" w:rsidRDefault="008A5FB3">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１．審査の対象者</w:t>
      </w:r>
    </w:p>
    <w:p w:rsidR="008A5FB3" w:rsidRPr="00C76174" w:rsidRDefault="008A5FB3" w:rsidP="003623BC">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建設業法第３条第１項の規定により、熊本県知事から建設業の許可を受けた者</w:t>
      </w:r>
    </w:p>
    <w:p w:rsidR="003E6031" w:rsidRDefault="008A5FB3" w:rsidP="000C27DB">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※国土交通大臣許可の者は、九州地方整備局が審査を行いますので、申請方法は九州地方整備局に</w:t>
      </w:r>
    </w:p>
    <w:p w:rsidR="008A5FB3" w:rsidRDefault="008A5FB3" w:rsidP="003E6031">
      <w:pPr>
        <w:ind w:leftChars="400" w:left="787"/>
        <w:rPr>
          <w:rFonts w:ascii="ＭＳ ゴシック" w:eastAsia="ＭＳ ゴシック" w:hAnsi="ＭＳ ゴシック"/>
          <w:szCs w:val="21"/>
        </w:rPr>
      </w:pPr>
      <w:r w:rsidRPr="00C76174">
        <w:rPr>
          <w:rFonts w:ascii="ＭＳ ゴシック" w:eastAsia="ＭＳ ゴシック" w:hAnsi="ＭＳ ゴシック" w:hint="eastAsia"/>
          <w:szCs w:val="21"/>
        </w:rPr>
        <w:t>お問い合わせください。</w:t>
      </w:r>
    </w:p>
    <w:p w:rsidR="008A5FB3" w:rsidRPr="00C76174" w:rsidRDefault="003E6031" w:rsidP="003E603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A5FB3" w:rsidRPr="00C76174">
        <w:rPr>
          <w:rFonts w:ascii="ＭＳ ゴシック" w:eastAsia="ＭＳ ゴシック" w:hAnsi="ＭＳ ゴシック" w:hint="eastAsia"/>
          <w:szCs w:val="21"/>
        </w:rPr>
        <w:t>【問い合わせ先】</w:t>
      </w:r>
    </w:p>
    <w:p w:rsidR="008A5FB3" w:rsidRDefault="008A5FB3" w:rsidP="003623BC">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国土交通省九州地方整備局建政部建設産業課　建設業係　ＴＥＬ：092-471-6331</w:t>
      </w:r>
    </w:p>
    <w:p w:rsidR="003E6031" w:rsidRDefault="003E6031" w:rsidP="003E6031">
      <w:pPr>
        <w:rPr>
          <w:rFonts w:ascii="ＭＳ ゴシック" w:eastAsia="ＭＳ ゴシック" w:hAnsi="ＭＳ ゴシック"/>
          <w:szCs w:val="21"/>
        </w:rPr>
      </w:pPr>
    </w:p>
    <w:p w:rsidR="008A5FB3" w:rsidRPr="00C76174" w:rsidRDefault="008A5FB3">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２．審査の対象となる審査基準日</w:t>
      </w:r>
    </w:p>
    <w:p w:rsidR="008A5FB3" w:rsidRDefault="00441C80" w:rsidP="003623BC">
      <w:pPr>
        <w:ind w:firstLineChars="300" w:firstLine="590"/>
        <w:rPr>
          <w:rFonts w:ascii="ＭＳ ゴシック" w:eastAsia="ＭＳ ゴシック" w:hAnsi="ＭＳ ゴシック"/>
          <w:szCs w:val="21"/>
        </w:rPr>
      </w:pPr>
      <w:r>
        <w:rPr>
          <w:rFonts w:ascii="ＭＳ ゴシック" w:eastAsia="ＭＳ ゴシック" w:hAnsi="ＭＳ ゴシック" w:hint="eastAsia"/>
          <w:szCs w:val="21"/>
        </w:rPr>
        <w:t>令和</w:t>
      </w:r>
      <w:r w:rsidR="00DD4BEB">
        <w:rPr>
          <w:rFonts w:ascii="ＭＳ ゴシック" w:eastAsia="ＭＳ ゴシック" w:hAnsi="ＭＳ ゴシック" w:hint="eastAsia"/>
          <w:szCs w:val="21"/>
        </w:rPr>
        <w:t>６</w:t>
      </w:r>
      <w:r>
        <w:rPr>
          <w:rFonts w:ascii="ＭＳ ゴシック" w:eastAsia="ＭＳ ゴシック" w:hAnsi="ＭＳ ゴシック" w:hint="eastAsia"/>
          <w:szCs w:val="21"/>
        </w:rPr>
        <w:t>年（２０２</w:t>
      </w:r>
      <w:r w:rsidR="00DD4BEB">
        <w:rPr>
          <w:rFonts w:ascii="ＭＳ ゴシック" w:eastAsia="ＭＳ ゴシック" w:hAnsi="ＭＳ ゴシック" w:hint="eastAsia"/>
          <w:szCs w:val="21"/>
        </w:rPr>
        <w:t>４</w:t>
      </w:r>
      <w:r>
        <w:rPr>
          <w:rFonts w:ascii="ＭＳ ゴシック" w:eastAsia="ＭＳ ゴシック" w:hAnsi="ＭＳ ゴシック" w:hint="eastAsia"/>
          <w:szCs w:val="21"/>
        </w:rPr>
        <w:t>年）１０月１日から令和</w:t>
      </w:r>
      <w:r w:rsidR="00DD4BEB">
        <w:rPr>
          <w:rFonts w:ascii="ＭＳ ゴシック" w:eastAsia="ＭＳ ゴシック" w:hAnsi="ＭＳ ゴシック" w:hint="eastAsia"/>
          <w:szCs w:val="21"/>
        </w:rPr>
        <w:t>７</w:t>
      </w:r>
      <w:r>
        <w:rPr>
          <w:rFonts w:ascii="ＭＳ ゴシック" w:eastAsia="ＭＳ ゴシック" w:hAnsi="ＭＳ ゴシック" w:hint="eastAsia"/>
          <w:szCs w:val="21"/>
        </w:rPr>
        <w:t>年（２０２</w:t>
      </w:r>
      <w:r w:rsidR="00DD4BEB">
        <w:rPr>
          <w:rFonts w:ascii="ＭＳ ゴシック" w:eastAsia="ＭＳ ゴシック" w:hAnsi="ＭＳ ゴシック" w:hint="eastAsia"/>
          <w:szCs w:val="21"/>
        </w:rPr>
        <w:t>５</w:t>
      </w:r>
      <w:r w:rsidR="008A5FB3" w:rsidRPr="00C76174">
        <w:rPr>
          <w:rFonts w:ascii="ＭＳ ゴシック" w:eastAsia="ＭＳ ゴシック" w:hAnsi="ＭＳ ゴシック" w:hint="eastAsia"/>
          <w:szCs w:val="21"/>
        </w:rPr>
        <w:t>年）９月３０日</w:t>
      </w:r>
      <w:r w:rsidR="003E6031">
        <w:rPr>
          <w:rFonts w:ascii="ＭＳ ゴシック" w:eastAsia="ＭＳ ゴシック" w:hAnsi="ＭＳ ゴシック" w:hint="eastAsia"/>
          <w:szCs w:val="21"/>
        </w:rPr>
        <w:t>まで</w:t>
      </w:r>
    </w:p>
    <w:p w:rsidR="003E6031" w:rsidRDefault="003E6031" w:rsidP="003E6031">
      <w:pPr>
        <w:rPr>
          <w:rFonts w:ascii="ＭＳ ゴシック" w:eastAsia="ＭＳ ゴシック" w:hAnsi="ＭＳ ゴシック"/>
          <w:szCs w:val="21"/>
        </w:rPr>
      </w:pPr>
    </w:p>
    <w:p w:rsidR="008A5FB3" w:rsidRDefault="008A5FB3">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３．</w:t>
      </w:r>
      <w:r w:rsidR="00F9789E" w:rsidRPr="00C76174">
        <w:rPr>
          <w:rFonts w:ascii="ＭＳ ゴシック" w:eastAsia="ＭＳ ゴシック" w:hAnsi="ＭＳ ゴシック" w:hint="eastAsia"/>
          <w:b/>
          <w:sz w:val="26"/>
          <w:szCs w:val="26"/>
        </w:rPr>
        <w:t>経営規模等評価申請書等</w:t>
      </w:r>
      <w:r w:rsidRPr="00C76174">
        <w:rPr>
          <w:rFonts w:ascii="ＭＳ ゴシック" w:eastAsia="ＭＳ ゴシック" w:hAnsi="ＭＳ ゴシック" w:hint="eastAsia"/>
          <w:b/>
          <w:sz w:val="26"/>
          <w:szCs w:val="26"/>
        </w:rPr>
        <w:t>について</w:t>
      </w:r>
    </w:p>
    <w:p w:rsidR="0087413F" w:rsidRDefault="003E6031" w:rsidP="003E6031">
      <w:pPr>
        <w:rPr>
          <w:rFonts w:ascii="ＭＳ ゴシック" w:eastAsia="ＭＳ ゴシック" w:hAnsi="ＭＳ ゴシック"/>
          <w:szCs w:val="21"/>
        </w:rPr>
      </w:pPr>
      <w:r w:rsidRPr="003E6031">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054E97" w:rsidRPr="00C76174">
        <w:rPr>
          <w:rFonts w:ascii="ＭＳ ゴシック" w:eastAsia="ＭＳ ゴシック" w:hAnsi="ＭＳ ゴシック" w:hint="eastAsia"/>
          <w:szCs w:val="21"/>
        </w:rPr>
        <w:t>経営規模等評価申請書</w:t>
      </w:r>
      <w:r w:rsidR="00C77C26" w:rsidRPr="00C76174">
        <w:rPr>
          <w:rFonts w:ascii="ＭＳ ゴシック" w:eastAsia="ＭＳ ゴシック" w:hAnsi="ＭＳ ゴシック" w:hint="eastAsia"/>
          <w:szCs w:val="21"/>
        </w:rPr>
        <w:t>及びその他必要となる書類</w:t>
      </w:r>
      <w:r w:rsidR="00ED46C7" w:rsidRPr="00C76174">
        <w:rPr>
          <w:rFonts w:ascii="ＭＳ ゴシック" w:eastAsia="ＭＳ ゴシック" w:hAnsi="ＭＳ ゴシック" w:hint="eastAsia"/>
          <w:szCs w:val="21"/>
        </w:rPr>
        <w:t>については、建設業許可・経営事項審査電子申請シ</w:t>
      </w:r>
    </w:p>
    <w:p w:rsidR="00ED46C7" w:rsidRDefault="00ED46C7" w:rsidP="0087413F">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ステムにて申請（以下「電子申請」という。）してください。</w:t>
      </w:r>
    </w:p>
    <w:p w:rsidR="00F9789E" w:rsidRPr="00C76174" w:rsidRDefault="003E6031" w:rsidP="00441C80">
      <w:pPr>
        <w:ind w:left="590" w:hangingChars="300" w:hanging="59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D46C7" w:rsidRPr="00C76174">
        <w:rPr>
          <w:rFonts w:ascii="ＭＳ ゴシック" w:eastAsia="ＭＳ ゴシック" w:hAnsi="ＭＳ ゴシック" w:hint="eastAsia"/>
          <w:szCs w:val="21"/>
        </w:rPr>
        <w:t>なお、</w:t>
      </w:r>
      <w:r w:rsidR="00767549" w:rsidRPr="00C76174">
        <w:rPr>
          <w:rFonts w:ascii="ＭＳ ゴシック" w:eastAsia="ＭＳ ゴシック" w:hAnsi="ＭＳ ゴシック" w:hint="eastAsia"/>
          <w:szCs w:val="21"/>
        </w:rPr>
        <w:t>電子申請が困難な場合は</w:t>
      </w:r>
      <w:r w:rsidR="00441C80">
        <w:rPr>
          <w:rFonts w:ascii="ＭＳ ゴシック" w:eastAsia="ＭＳ ゴシック" w:hAnsi="ＭＳ ゴシック" w:hint="eastAsia"/>
          <w:szCs w:val="21"/>
        </w:rPr>
        <w:t>郵送による</w:t>
      </w:r>
      <w:r w:rsidR="00ED46C7" w:rsidRPr="00C76174">
        <w:rPr>
          <w:rFonts w:ascii="ＭＳ ゴシック" w:eastAsia="ＭＳ ゴシック" w:hAnsi="ＭＳ ゴシック" w:hint="eastAsia"/>
          <w:szCs w:val="21"/>
        </w:rPr>
        <w:t>書面申請</w:t>
      </w:r>
      <w:r w:rsidR="00767549" w:rsidRPr="00C76174">
        <w:rPr>
          <w:rFonts w:ascii="ＭＳ ゴシック" w:eastAsia="ＭＳ ゴシック" w:hAnsi="ＭＳ ゴシック" w:hint="eastAsia"/>
          <w:szCs w:val="21"/>
        </w:rPr>
        <w:t>を受け付けますので、</w:t>
      </w:r>
      <w:r w:rsidR="00054E97" w:rsidRPr="00C76174">
        <w:rPr>
          <w:rFonts w:ascii="ＭＳ ゴシック" w:eastAsia="ＭＳ ゴシック" w:hAnsi="ＭＳ ゴシック" w:hint="eastAsia"/>
          <w:szCs w:val="21"/>
        </w:rPr>
        <w:t>次の宛先へ</w:t>
      </w:r>
      <w:r w:rsidR="00054E97" w:rsidRPr="00C76174">
        <w:rPr>
          <w:rFonts w:ascii="ＭＳ ゴシック" w:eastAsia="ＭＳ ゴシック" w:hAnsi="ＭＳ ゴシック" w:hint="eastAsia"/>
          <w:szCs w:val="21"/>
          <w:u w:val="single"/>
        </w:rPr>
        <w:t>書留郵便</w:t>
      </w:r>
      <w:r w:rsidR="00054E97" w:rsidRPr="00C76174">
        <w:rPr>
          <w:rFonts w:ascii="ＭＳ ゴシック" w:eastAsia="ＭＳ ゴシック" w:hAnsi="ＭＳ ゴシック" w:hint="eastAsia"/>
          <w:szCs w:val="21"/>
        </w:rPr>
        <w:t>で郵送してください。</w:t>
      </w:r>
    </w:p>
    <w:p w:rsidR="0001407A" w:rsidRPr="00C76174" w:rsidRDefault="0001407A" w:rsidP="0001407A">
      <w:pPr>
        <w:ind w:left="393" w:hangingChars="200" w:hanging="393"/>
        <w:rPr>
          <w:rFonts w:ascii="ＭＳ ゴシック" w:eastAsia="ＭＳ ゴシック" w:hAnsi="ＭＳ ゴシック"/>
          <w:szCs w:val="21"/>
        </w:rPr>
      </w:pPr>
      <w:r w:rsidRPr="00C76174">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40BA500B" wp14:editId="469D820C">
                <wp:simplePos x="0" y="0"/>
                <wp:positionH relativeFrom="column">
                  <wp:posOffset>365760</wp:posOffset>
                </wp:positionH>
                <wp:positionV relativeFrom="paragraph">
                  <wp:posOffset>92710</wp:posOffset>
                </wp:positionV>
                <wp:extent cx="418147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1814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D45C" id="正方形/長方形 1" o:spid="_x0000_s1026" style="position:absolute;left:0;text-align:left;margin-left:28.8pt;margin-top:7.3pt;width:329.2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" filled="f" strokecolor="black [3213]" strokeweight="1pt"/>
            </w:pict>
          </mc:Fallback>
        </mc:AlternateContent>
      </w:r>
      <w:r w:rsidRPr="00C76174">
        <w:rPr>
          <w:rFonts w:ascii="ＭＳ ゴシック" w:eastAsia="ＭＳ ゴシック" w:hAnsi="ＭＳ ゴシック" w:hint="eastAsia"/>
          <w:szCs w:val="21"/>
        </w:rPr>
        <w:t xml:space="preserve">　</w:t>
      </w:r>
    </w:p>
    <w:p w:rsidR="0001407A" w:rsidRPr="00C76174" w:rsidRDefault="0001407A" w:rsidP="0001407A">
      <w:pPr>
        <w:ind w:leftChars="200" w:left="393" w:firstLineChars="100" w:firstLine="197"/>
        <w:rPr>
          <w:rFonts w:ascii="ＭＳ ゴシック" w:eastAsia="ＭＳ ゴシック" w:hAnsi="ＭＳ ゴシック"/>
          <w:color w:val="333333"/>
          <w:szCs w:val="21"/>
        </w:rPr>
      </w:pPr>
      <w:r w:rsidRPr="00C76174">
        <w:rPr>
          <w:rFonts w:ascii="ＭＳ ゴシック" w:eastAsia="ＭＳ ゴシック" w:hAnsi="ＭＳ ゴシック" w:hint="eastAsia"/>
          <w:szCs w:val="21"/>
        </w:rPr>
        <w:t xml:space="preserve">　　　〒８６２－８５７０</w:t>
      </w:r>
      <w:r w:rsidRPr="00C76174">
        <w:rPr>
          <w:rFonts w:ascii="ＭＳ ゴシック" w:eastAsia="ＭＳ ゴシック" w:hAnsi="ＭＳ ゴシック" w:hint="eastAsia"/>
          <w:color w:val="333333"/>
          <w:szCs w:val="21"/>
        </w:rPr>
        <w:t>（県庁専用郵便番号：住所記載不要）</w:t>
      </w:r>
    </w:p>
    <w:p w:rsidR="0001407A" w:rsidRPr="00C76174" w:rsidRDefault="0001407A" w:rsidP="0001407A">
      <w:pPr>
        <w:ind w:leftChars="200" w:left="393" w:firstLineChars="100" w:firstLine="197"/>
        <w:rPr>
          <w:rFonts w:ascii="ＭＳ ゴシック" w:eastAsia="ＭＳ ゴシック" w:hAnsi="ＭＳ ゴシック"/>
          <w:color w:val="333333"/>
          <w:szCs w:val="21"/>
        </w:rPr>
      </w:pPr>
      <w:r w:rsidRPr="00C76174">
        <w:rPr>
          <w:rFonts w:ascii="ＭＳ ゴシック" w:eastAsia="ＭＳ ゴシック" w:hAnsi="ＭＳ ゴシック" w:hint="eastAsia"/>
          <w:color w:val="333333"/>
          <w:szCs w:val="21"/>
        </w:rPr>
        <w:t xml:space="preserve">　　　熊本県土木部監理課建設業班</w:t>
      </w:r>
    </w:p>
    <w:p w:rsidR="0001407A" w:rsidRPr="00C76174" w:rsidRDefault="0001407A" w:rsidP="0001407A">
      <w:pPr>
        <w:ind w:leftChars="200" w:left="393" w:firstLineChars="100" w:firstLine="197"/>
        <w:rPr>
          <w:rFonts w:ascii="ＭＳ ゴシック" w:eastAsia="ＭＳ ゴシック" w:hAnsi="ＭＳ ゴシック"/>
          <w:szCs w:val="21"/>
        </w:rPr>
      </w:pPr>
      <w:r w:rsidRPr="00C76174">
        <w:rPr>
          <w:rFonts w:ascii="ＭＳ ゴシック" w:eastAsia="ＭＳ ゴシック" w:hAnsi="ＭＳ ゴシック" w:hint="eastAsia"/>
          <w:color w:val="333333"/>
          <w:szCs w:val="21"/>
        </w:rPr>
        <w:t xml:space="preserve">　　　　（「経営事項審査申請書類在中」と明記してください）</w:t>
      </w:r>
    </w:p>
    <w:p w:rsidR="0001407A" w:rsidRDefault="0001407A" w:rsidP="0001407A">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p>
    <w:p w:rsidR="003E6031" w:rsidRDefault="003E6031" w:rsidP="003E6031">
      <w:pPr>
        <w:spacing w:line="120" w:lineRule="exact"/>
        <w:rPr>
          <w:rFonts w:ascii="ＭＳ ゴシック" w:eastAsia="ＭＳ ゴシック" w:hAnsi="ＭＳ ゴシック"/>
          <w:szCs w:val="21"/>
        </w:rPr>
      </w:pPr>
    </w:p>
    <w:p w:rsidR="00054E97" w:rsidRDefault="003E4E06" w:rsidP="003E6031">
      <w:pPr>
        <w:rPr>
          <w:rFonts w:ascii="ＭＳ ゴシック" w:eastAsia="ＭＳ ゴシック" w:hAnsi="ＭＳ ゴシック"/>
          <w:szCs w:val="21"/>
        </w:rPr>
      </w:pPr>
      <w:r w:rsidRPr="00C76174">
        <w:rPr>
          <w:rFonts w:ascii="ＭＳ ゴシック" w:eastAsia="ＭＳ ゴシック" w:hAnsi="ＭＳ ゴシック" w:hint="eastAsia"/>
          <w:szCs w:val="21"/>
        </w:rPr>
        <w:t>（２）</w:t>
      </w:r>
      <w:r w:rsidR="00C55321">
        <w:rPr>
          <w:rFonts w:ascii="ＭＳ ゴシック" w:eastAsia="ＭＳ ゴシック" w:hAnsi="ＭＳ ゴシック" w:hint="eastAsia"/>
          <w:szCs w:val="21"/>
        </w:rPr>
        <w:t xml:space="preserve">　</w:t>
      </w:r>
      <w:r w:rsidR="00AA0A01" w:rsidRPr="00C76174">
        <w:rPr>
          <w:rFonts w:ascii="ＭＳ ゴシック" w:eastAsia="ＭＳ ゴシック" w:hAnsi="ＭＳ ゴシック" w:hint="eastAsia"/>
          <w:szCs w:val="21"/>
        </w:rPr>
        <w:t>経営規模等評価申請書</w:t>
      </w:r>
      <w:r w:rsidR="00453C11" w:rsidRPr="00C76174">
        <w:rPr>
          <w:rFonts w:ascii="ＭＳ ゴシック" w:eastAsia="ＭＳ ゴシック" w:hAnsi="ＭＳ ゴシック" w:hint="eastAsia"/>
          <w:szCs w:val="21"/>
        </w:rPr>
        <w:t>等</w:t>
      </w:r>
      <w:r w:rsidR="00AA0A01" w:rsidRPr="00C76174">
        <w:rPr>
          <w:rFonts w:ascii="ＭＳ ゴシック" w:eastAsia="ＭＳ ゴシック" w:hAnsi="ＭＳ ゴシック" w:hint="eastAsia"/>
          <w:szCs w:val="21"/>
        </w:rPr>
        <w:t>の</w:t>
      </w:r>
      <w:r w:rsidR="00EC5F37" w:rsidRPr="00C76174">
        <w:rPr>
          <w:rFonts w:ascii="ＭＳ ゴシック" w:eastAsia="ＭＳ ゴシック" w:hAnsi="ＭＳ ゴシック" w:hint="eastAsia"/>
          <w:szCs w:val="21"/>
        </w:rPr>
        <w:t>受付期間</w:t>
      </w:r>
      <w:r w:rsidR="00AA0A01" w:rsidRPr="00C76174">
        <w:rPr>
          <w:rFonts w:ascii="ＭＳ ゴシック" w:eastAsia="ＭＳ ゴシック" w:hAnsi="ＭＳ ゴシック" w:hint="eastAsia"/>
          <w:szCs w:val="21"/>
        </w:rPr>
        <w:t>について</w:t>
      </w:r>
    </w:p>
    <w:p w:rsidR="00EC5F37" w:rsidRPr="00C76174" w:rsidRDefault="003E6031" w:rsidP="003E6031">
      <w:pPr>
        <w:ind w:firstLineChars="100" w:firstLine="197"/>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00441C80">
        <w:rPr>
          <w:rFonts w:ascii="ＭＳ ゴシック" w:eastAsia="ＭＳ ゴシック" w:hAnsi="ＭＳ ゴシック" w:hint="eastAsia"/>
          <w:b/>
          <w:szCs w:val="21"/>
          <w:u w:val="single"/>
        </w:rPr>
        <w:t>令和</w:t>
      </w:r>
      <w:r w:rsidR="000F3072">
        <w:rPr>
          <w:rFonts w:ascii="ＭＳ ゴシック" w:eastAsia="ＭＳ ゴシック" w:hAnsi="ＭＳ ゴシック" w:hint="eastAsia"/>
          <w:b/>
          <w:szCs w:val="21"/>
          <w:u w:val="single"/>
        </w:rPr>
        <w:t>７</w:t>
      </w:r>
      <w:r w:rsidR="00441C80">
        <w:rPr>
          <w:rFonts w:ascii="ＭＳ ゴシック" w:eastAsia="ＭＳ ゴシック" w:hAnsi="ＭＳ ゴシック" w:hint="eastAsia"/>
          <w:b/>
          <w:szCs w:val="21"/>
          <w:u w:val="single"/>
        </w:rPr>
        <w:t>年（２０２</w:t>
      </w:r>
      <w:r w:rsidR="000F3072">
        <w:rPr>
          <w:rFonts w:ascii="ＭＳ ゴシック" w:eastAsia="ＭＳ ゴシック" w:hAnsi="ＭＳ ゴシック" w:hint="eastAsia"/>
          <w:b/>
          <w:szCs w:val="21"/>
          <w:u w:val="single"/>
        </w:rPr>
        <w:t>５</w:t>
      </w:r>
      <w:r w:rsidR="00EC5F37" w:rsidRPr="00C76174">
        <w:rPr>
          <w:rFonts w:ascii="ＭＳ ゴシック" w:eastAsia="ＭＳ ゴシック" w:hAnsi="ＭＳ ゴシック" w:hint="eastAsia"/>
          <w:b/>
          <w:szCs w:val="21"/>
          <w:u w:val="single"/>
        </w:rPr>
        <w:t>年）４月から１</w:t>
      </w:r>
      <w:r w:rsidR="00A35601" w:rsidRPr="00C76174">
        <w:rPr>
          <w:rFonts w:ascii="ＭＳ ゴシック" w:eastAsia="ＭＳ ゴシック" w:hAnsi="ＭＳ ゴシック" w:hint="eastAsia"/>
          <w:b/>
          <w:szCs w:val="21"/>
          <w:u w:val="single"/>
        </w:rPr>
        <w:t>２</w:t>
      </w:r>
      <w:r w:rsidR="00EC5F37" w:rsidRPr="00C76174">
        <w:rPr>
          <w:rFonts w:ascii="ＭＳ ゴシック" w:eastAsia="ＭＳ ゴシック" w:hAnsi="ＭＳ ゴシック" w:hint="eastAsia"/>
          <w:b/>
          <w:szCs w:val="21"/>
          <w:u w:val="single"/>
        </w:rPr>
        <w:t>月まで</w:t>
      </w:r>
      <w:r w:rsidR="000C27DB" w:rsidRPr="00C76174">
        <w:rPr>
          <w:rFonts w:ascii="ＭＳ ゴシック" w:eastAsia="ＭＳ ゴシック" w:hAnsi="ＭＳ ゴシック" w:hint="eastAsia"/>
          <w:b/>
          <w:szCs w:val="21"/>
          <w:u w:val="single"/>
        </w:rPr>
        <w:t>の</w:t>
      </w:r>
      <w:r w:rsidR="00EC5F37" w:rsidRPr="00C76174">
        <w:rPr>
          <w:rFonts w:ascii="ＭＳ ゴシック" w:eastAsia="ＭＳ ゴシック" w:hAnsi="ＭＳ ゴシック" w:hint="eastAsia"/>
          <w:b/>
          <w:szCs w:val="21"/>
          <w:u w:val="single"/>
        </w:rPr>
        <w:t>各月</w:t>
      </w:r>
      <w:r w:rsidR="00515193" w:rsidRPr="00C76174">
        <w:rPr>
          <w:rFonts w:ascii="ＭＳ ゴシック" w:eastAsia="ＭＳ ゴシック" w:hAnsi="ＭＳ ゴシック" w:hint="eastAsia"/>
          <w:b/>
          <w:szCs w:val="21"/>
          <w:u w:val="single"/>
        </w:rPr>
        <w:t>１日から</w:t>
      </w:r>
      <w:r w:rsidR="00441C80">
        <w:rPr>
          <w:rFonts w:ascii="ＭＳ ゴシック" w:eastAsia="ＭＳ ゴシック" w:hAnsi="ＭＳ ゴシック" w:hint="eastAsia"/>
          <w:b/>
          <w:szCs w:val="21"/>
          <w:u w:val="single"/>
        </w:rPr>
        <w:t>２０</w:t>
      </w:r>
      <w:r w:rsidR="00EC5F37" w:rsidRPr="00C76174">
        <w:rPr>
          <w:rFonts w:ascii="ＭＳ ゴシック" w:eastAsia="ＭＳ ゴシック" w:hAnsi="ＭＳ ゴシック" w:hint="eastAsia"/>
          <w:b/>
          <w:szCs w:val="21"/>
          <w:u w:val="single"/>
        </w:rPr>
        <w:t>日までを当該月の受付期間</w:t>
      </w:r>
      <w:r w:rsidR="00EC5F37" w:rsidRPr="00C76174">
        <w:rPr>
          <w:rFonts w:ascii="ＭＳ ゴシック" w:eastAsia="ＭＳ ゴシック" w:hAnsi="ＭＳ ゴシック" w:hint="eastAsia"/>
          <w:b/>
          <w:szCs w:val="21"/>
        </w:rPr>
        <w:t>とします。</w:t>
      </w:r>
    </w:p>
    <w:p w:rsidR="00AA0A01" w:rsidRDefault="00560B68" w:rsidP="00C55321">
      <w:pPr>
        <w:ind w:leftChars="300" w:left="590" w:firstLineChars="100" w:firstLine="197"/>
        <w:rPr>
          <w:rFonts w:ascii="ＭＳ ゴシック" w:eastAsia="ＭＳ ゴシック" w:hAnsi="ＭＳ ゴシック"/>
          <w:szCs w:val="21"/>
        </w:rPr>
      </w:pPr>
      <w:r w:rsidRPr="00C76174">
        <w:rPr>
          <w:rFonts w:ascii="ＭＳ ゴシック" w:eastAsia="ＭＳ ゴシック" w:hAnsi="ＭＳ ゴシック" w:hint="eastAsia"/>
          <w:szCs w:val="21"/>
        </w:rPr>
        <w:t>また、</w:t>
      </w:r>
      <w:r w:rsidR="00AA0A01" w:rsidRPr="00C76174">
        <w:rPr>
          <w:rFonts w:ascii="ＭＳ ゴシック" w:eastAsia="ＭＳ ゴシック" w:hAnsi="ＭＳ ゴシック" w:hint="eastAsia"/>
          <w:b/>
          <w:szCs w:val="21"/>
          <w:u w:val="single"/>
        </w:rPr>
        <w:t>予備日については</w:t>
      </w:r>
      <w:r w:rsidR="00441C80">
        <w:rPr>
          <w:rFonts w:ascii="ＭＳ ゴシック" w:eastAsia="ＭＳ ゴシック" w:hAnsi="ＭＳ ゴシック" w:hint="eastAsia"/>
          <w:b/>
          <w:szCs w:val="21"/>
          <w:u w:val="single"/>
        </w:rPr>
        <w:t>、令和</w:t>
      </w:r>
      <w:r w:rsidR="000F3072">
        <w:rPr>
          <w:rFonts w:ascii="ＭＳ ゴシック" w:eastAsia="ＭＳ ゴシック" w:hAnsi="ＭＳ ゴシック" w:hint="eastAsia"/>
          <w:b/>
          <w:szCs w:val="21"/>
          <w:u w:val="single"/>
        </w:rPr>
        <w:t>８</w:t>
      </w:r>
      <w:r w:rsidR="00F629CF" w:rsidRPr="00C76174">
        <w:rPr>
          <w:rFonts w:ascii="ＭＳ ゴシック" w:eastAsia="ＭＳ ゴシック" w:hAnsi="ＭＳ ゴシック" w:hint="eastAsia"/>
          <w:b/>
          <w:szCs w:val="21"/>
          <w:u w:val="single"/>
        </w:rPr>
        <w:t>年（２０２</w:t>
      </w:r>
      <w:r w:rsidR="000F3072">
        <w:rPr>
          <w:rFonts w:ascii="ＭＳ ゴシック" w:eastAsia="ＭＳ ゴシック" w:hAnsi="ＭＳ ゴシック" w:hint="eastAsia"/>
          <w:b/>
          <w:szCs w:val="21"/>
          <w:u w:val="single"/>
        </w:rPr>
        <w:t>６</w:t>
      </w:r>
      <w:r w:rsidR="00F629CF" w:rsidRPr="00C76174">
        <w:rPr>
          <w:rFonts w:ascii="ＭＳ ゴシック" w:eastAsia="ＭＳ ゴシック" w:hAnsi="ＭＳ ゴシック" w:hint="eastAsia"/>
          <w:b/>
          <w:szCs w:val="21"/>
          <w:u w:val="single"/>
        </w:rPr>
        <w:t>年）３月１日から</w:t>
      </w:r>
      <w:r w:rsidR="00606A60" w:rsidRPr="00C76174">
        <w:rPr>
          <w:rFonts w:ascii="ＭＳ ゴシック" w:eastAsia="ＭＳ ゴシック" w:hAnsi="ＭＳ ゴシック" w:hint="eastAsia"/>
          <w:b/>
          <w:szCs w:val="21"/>
          <w:u w:val="single"/>
        </w:rPr>
        <w:t>３月</w:t>
      </w:r>
      <w:r w:rsidR="00F629CF" w:rsidRPr="00C76174">
        <w:rPr>
          <w:rFonts w:ascii="ＭＳ ゴシック" w:eastAsia="ＭＳ ゴシック" w:hAnsi="ＭＳ ゴシック" w:hint="eastAsia"/>
          <w:b/>
          <w:szCs w:val="21"/>
          <w:u w:val="single"/>
        </w:rPr>
        <w:t>５日までを受付期間</w:t>
      </w:r>
      <w:r w:rsidR="00F629CF" w:rsidRPr="00C76174">
        <w:rPr>
          <w:rFonts w:ascii="ＭＳ ゴシック" w:eastAsia="ＭＳ ゴシック" w:hAnsi="ＭＳ ゴシック" w:hint="eastAsia"/>
          <w:szCs w:val="21"/>
        </w:rPr>
        <w:t>とし、</w:t>
      </w:r>
      <w:r w:rsidR="00AA0A01" w:rsidRPr="00C76174">
        <w:rPr>
          <w:rFonts w:ascii="ＭＳ ゴシック" w:eastAsia="ＭＳ ゴシック" w:hAnsi="ＭＳ ゴシック" w:hint="eastAsia"/>
          <w:szCs w:val="21"/>
        </w:rPr>
        <w:t>下記要件のいずれかを満たす場合について審査を行います。</w:t>
      </w:r>
    </w:p>
    <w:p w:rsidR="00AA0A01" w:rsidRDefault="003E6031" w:rsidP="003E603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00AA0A01" w:rsidRPr="00C76174">
        <w:rPr>
          <w:rFonts w:ascii="ＭＳ ゴシック" w:eastAsia="ＭＳ ゴシック" w:hAnsi="ＭＳ ゴシック" w:hint="eastAsia"/>
          <w:szCs w:val="21"/>
        </w:rPr>
        <w:t>①上記「２」の審査基準日がある建設業者で令和</w:t>
      </w:r>
      <w:r w:rsidR="009738DE">
        <w:rPr>
          <w:rFonts w:ascii="ＭＳ ゴシック" w:eastAsia="ＭＳ ゴシック" w:hAnsi="ＭＳ ゴシック" w:hint="eastAsia"/>
          <w:szCs w:val="21"/>
        </w:rPr>
        <w:t>７</w:t>
      </w:r>
      <w:r w:rsidR="00AA0A01" w:rsidRPr="00C76174">
        <w:rPr>
          <w:rFonts w:ascii="ＭＳ ゴシック" w:eastAsia="ＭＳ ゴシック" w:hAnsi="ＭＳ ゴシック" w:hint="eastAsia"/>
          <w:szCs w:val="21"/>
        </w:rPr>
        <w:t>年（２０２</w:t>
      </w:r>
      <w:r w:rsidR="009738DE">
        <w:rPr>
          <w:rFonts w:ascii="ＭＳ ゴシック" w:eastAsia="ＭＳ ゴシック" w:hAnsi="ＭＳ ゴシック" w:hint="eastAsia"/>
          <w:szCs w:val="21"/>
        </w:rPr>
        <w:t>５</w:t>
      </w:r>
      <w:r w:rsidR="00AA0A01" w:rsidRPr="00C76174">
        <w:rPr>
          <w:rFonts w:ascii="ＭＳ ゴシック" w:eastAsia="ＭＳ ゴシック" w:hAnsi="ＭＳ ゴシック" w:hint="eastAsia"/>
          <w:szCs w:val="21"/>
        </w:rPr>
        <w:t>年）</w:t>
      </w:r>
      <w:r w:rsidR="000C27DB" w:rsidRPr="00C76174">
        <w:rPr>
          <w:rFonts w:ascii="ＭＳ ゴシック" w:eastAsia="ＭＳ ゴシック" w:hAnsi="ＭＳ ゴシック" w:hint="eastAsia"/>
          <w:szCs w:val="21"/>
        </w:rPr>
        <w:t>１２</w:t>
      </w:r>
      <w:r w:rsidR="00AA0A01" w:rsidRPr="00C76174">
        <w:rPr>
          <w:rFonts w:ascii="ＭＳ ゴシック" w:eastAsia="ＭＳ ゴシック" w:hAnsi="ＭＳ ゴシック" w:hint="eastAsia"/>
          <w:szCs w:val="21"/>
        </w:rPr>
        <w:t>月までに受審しなかった者</w:t>
      </w:r>
    </w:p>
    <w:p w:rsidR="00C55321" w:rsidRDefault="003E6031" w:rsidP="003E603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00AA0A01" w:rsidRPr="00C76174">
        <w:rPr>
          <w:rFonts w:ascii="ＭＳ ゴシック" w:eastAsia="ＭＳ ゴシック" w:hAnsi="ＭＳ ゴシック" w:hint="eastAsia"/>
          <w:szCs w:val="21"/>
        </w:rPr>
        <w:t>②上記「２」の審査基準日がある</w:t>
      </w:r>
      <w:r w:rsidR="00441C80">
        <w:rPr>
          <w:rFonts w:ascii="ＭＳ ゴシック" w:eastAsia="ＭＳ ゴシック" w:hAnsi="ＭＳ ゴシック" w:hint="eastAsia"/>
          <w:szCs w:val="21"/>
        </w:rPr>
        <w:t>建設業者で</w:t>
      </w:r>
      <w:r w:rsidR="009738DE" w:rsidRPr="00C76174">
        <w:rPr>
          <w:rFonts w:ascii="ＭＳ ゴシック" w:eastAsia="ＭＳ ゴシック" w:hAnsi="ＭＳ ゴシック" w:hint="eastAsia"/>
          <w:szCs w:val="21"/>
        </w:rPr>
        <w:t>令和</w:t>
      </w:r>
      <w:r w:rsidR="009738DE">
        <w:rPr>
          <w:rFonts w:ascii="ＭＳ ゴシック" w:eastAsia="ＭＳ ゴシック" w:hAnsi="ＭＳ ゴシック" w:hint="eastAsia"/>
          <w:szCs w:val="21"/>
        </w:rPr>
        <w:t>７</w:t>
      </w:r>
      <w:r w:rsidR="009738DE" w:rsidRPr="00C76174">
        <w:rPr>
          <w:rFonts w:ascii="ＭＳ ゴシック" w:eastAsia="ＭＳ ゴシック" w:hAnsi="ＭＳ ゴシック" w:hint="eastAsia"/>
          <w:szCs w:val="21"/>
        </w:rPr>
        <w:t>年（２０２</w:t>
      </w:r>
      <w:r w:rsidR="009738DE">
        <w:rPr>
          <w:rFonts w:ascii="ＭＳ ゴシック" w:eastAsia="ＭＳ ゴシック" w:hAnsi="ＭＳ ゴシック" w:hint="eastAsia"/>
          <w:szCs w:val="21"/>
        </w:rPr>
        <w:t>５</w:t>
      </w:r>
      <w:r w:rsidR="009738DE" w:rsidRPr="00C76174">
        <w:rPr>
          <w:rFonts w:ascii="ＭＳ ゴシック" w:eastAsia="ＭＳ ゴシック" w:hAnsi="ＭＳ ゴシック" w:hint="eastAsia"/>
          <w:szCs w:val="21"/>
        </w:rPr>
        <w:t>年）</w:t>
      </w:r>
      <w:r w:rsidR="00FD26AA" w:rsidRPr="00C76174">
        <w:rPr>
          <w:rFonts w:ascii="ＭＳ ゴシック" w:eastAsia="ＭＳ ゴシック" w:hAnsi="ＭＳ ゴシック" w:hint="eastAsia"/>
          <w:szCs w:val="21"/>
        </w:rPr>
        <w:t>１０月１日以降に新たに許可（業</w:t>
      </w:r>
    </w:p>
    <w:p w:rsidR="00AA0A01" w:rsidRDefault="00C55321" w:rsidP="00C55321">
      <w:pPr>
        <w:ind w:firstLineChars="200" w:firstLine="39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D26AA" w:rsidRPr="00C76174">
        <w:rPr>
          <w:rFonts w:ascii="ＭＳ ゴシック" w:eastAsia="ＭＳ ゴシック" w:hAnsi="ＭＳ ゴシック" w:hint="eastAsia"/>
          <w:szCs w:val="21"/>
        </w:rPr>
        <w:t>種の追加を含む）を取得した者</w:t>
      </w:r>
    </w:p>
    <w:p w:rsidR="00FD26AA" w:rsidRDefault="003E6031" w:rsidP="004216A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00FD26AA" w:rsidRPr="00C76174">
        <w:rPr>
          <w:rFonts w:ascii="ＭＳ ゴシック" w:eastAsia="ＭＳ ゴシック" w:hAnsi="ＭＳ ゴシック" w:hint="eastAsia"/>
          <w:szCs w:val="21"/>
        </w:rPr>
        <w:t>③民事再生法等による手続中の者</w:t>
      </w:r>
    </w:p>
    <w:p w:rsidR="003E6031" w:rsidRDefault="003E6031" w:rsidP="001B1817">
      <w:pPr>
        <w:rPr>
          <w:rFonts w:ascii="ＭＳ ゴシック" w:eastAsia="ＭＳ ゴシック" w:hAnsi="ＭＳ ゴシック"/>
          <w:szCs w:val="21"/>
        </w:rPr>
      </w:pPr>
    </w:p>
    <w:p w:rsidR="006E7F61" w:rsidRPr="00C76174" w:rsidRDefault="00F629CF" w:rsidP="004216AA">
      <w:pPr>
        <w:rPr>
          <w:rFonts w:ascii="ＭＳ ゴシック" w:eastAsia="ＭＳ ゴシック" w:hAnsi="ＭＳ ゴシック"/>
          <w:b/>
          <w:szCs w:val="21"/>
        </w:rPr>
      </w:pPr>
      <w:r w:rsidRPr="00C76174">
        <w:rPr>
          <w:rFonts w:ascii="ＭＳ ゴシック" w:eastAsia="ＭＳ ゴシック" w:hAnsi="ＭＳ ゴシック" w:hint="eastAsia"/>
          <w:b/>
          <w:szCs w:val="21"/>
        </w:rPr>
        <w:t xml:space="preserve">　　※受付月毎の審査対象決算月の目安</w:t>
      </w:r>
    </w:p>
    <w:tbl>
      <w:tblPr>
        <w:tblStyle w:val="a6"/>
        <w:tblpPr w:leftFromText="142" w:rightFromText="142" w:vertAnchor="text" w:horzAnchor="margin" w:tblpXSpec="center" w:tblpY="105"/>
        <w:tblW w:w="8788" w:type="dxa"/>
        <w:tblLook w:val="04A0" w:firstRow="1" w:lastRow="0" w:firstColumn="1" w:lastColumn="0" w:noHBand="0" w:noVBand="1"/>
      </w:tblPr>
      <w:tblGrid>
        <w:gridCol w:w="1419"/>
        <w:gridCol w:w="2975"/>
        <w:gridCol w:w="1417"/>
        <w:gridCol w:w="2977"/>
      </w:tblGrid>
      <w:tr w:rsidR="008B53D4" w:rsidRPr="00C76174" w:rsidTr="008B53D4">
        <w:tc>
          <w:tcPr>
            <w:tcW w:w="1419" w:type="dxa"/>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受付月</w:t>
            </w:r>
          </w:p>
        </w:tc>
        <w:tc>
          <w:tcPr>
            <w:tcW w:w="2975" w:type="dxa"/>
            <w:tcBorders>
              <w:right w:val="double" w:sz="4" w:space="0" w:color="auto"/>
            </w:tcBorders>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審査対象決算月</w:t>
            </w:r>
          </w:p>
        </w:tc>
        <w:tc>
          <w:tcPr>
            <w:tcW w:w="1417" w:type="dxa"/>
            <w:tcBorders>
              <w:left w:val="double" w:sz="4" w:space="0" w:color="auto"/>
            </w:tcBorders>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受付月</w:t>
            </w:r>
          </w:p>
        </w:tc>
        <w:tc>
          <w:tcPr>
            <w:tcW w:w="2977" w:type="dxa"/>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審査対象決算月</w:t>
            </w:r>
          </w:p>
        </w:tc>
      </w:tr>
      <w:tr w:rsidR="000C27DB" w:rsidRPr="00C76174" w:rsidTr="008B53D4">
        <w:tc>
          <w:tcPr>
            <w:tcW w:w="1419" w:type="dxa"/>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４月</w:t>
            </w:r>
          </w:p>
        </w:tc>
        <w:tc>
          <w:tcPr>
            <w:tcW w:w="2975" w:type="dxa"/>
            <w:tcBorders>
              <w:right w:val="double" w:sz="4" w:space="0" w:color="auto"/>
            </w:tcBorders>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１０～１１月決算法人</w:t>
            </w:r>
          </w:p>
        </w:tc>
        <w:tc>
          <w:tcPr>
            <w:tcW w:w="1417" w:type="dxa"/>
            <w:tcBorders>
              <w:left w:val="double" w:sz="4" w:space="0" w:color="auto"/>
            </w:tcBorders>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９月</w:t>
            </w:r>
          </w:p>
        </w:tc>
        <w:tc>
          <w:tcPr>
            <w:tcW w:w="2977" w:type="dxa"/>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５月決算法人</w:t>
            </w:r>
          </w:p>
        </w:tc>
      </w:tr>
      <w:tr w:rsidR="000C27DB" w:rsidRPr="00C76174" w:rsidTr="008B53D4">
        <w:tc>
          <w:tcPr>
            <w:tcW w:w="1419" w:type="dxa"/>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５月</w:t>
            </w:r>
          </w:p>
        </w:tc>
        <w:tc>
          <w:tcPr>
            <w:tcW w:w="2975" w:type="dxa"/>
            <w:tcBorders>
              <w:right w:val="double" w:sz="4" w:space="0" w:color="auto"/>
            </w:tcBorders>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１２月決算法人、個人</w:t>
            </w:r>
          </w:p>
        </w:tc>
        <w:tc>
          <w:tcPr>
            <w:tcW w:w="1417" w:type="dxa"/>
            <w:tcBorders>
              <w:left w:val="double" w:sz="4" w:space="0" w:color="auto"/>
            </w:tcBorders>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１０月</w:t>
            </w:r>
          </w:p>
        </w:tc>
        <w:tc>
          <w:tcPr>
            <w:tcW w:w="2977" w:type="dxa"/>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６月決算法人</w:t>
            </w:r>
          </w:p>
        </w:tc>
      </w:tr>
      <w:tr w:rsidR="000C27DB" w:rsidRPr="00C76174" w:rsidTr="008B53D4">
        <w:tc>
          <w:tcPr>
            <w:tcW w:w="1419" w:type="dxa"/>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６月</w:t>
            </w:r>
          </w:p>
        </w:tc>
        <w:tc>
          <w:tcPr>
            <w:tcW w:w="2975" w:type="dxa"/>
            <w:tcBorders>
              <w:right w:val="double" w:sz="4" w:space="0" w:color="auto"/>
            </w:tcBorders>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１２～１月決算法人、個人</w:t>
            </w:r>
          </w:p>
        </w:tc>
        <w:tc>
          <w:tcPr>
            <w:tcW w:w="1417" w:type="dxa"/>
            <w:tcBorders>
              <w:left w:val="double" w:sz="4" w:space="0" w:color="auto"/>
            </w:tcBorders>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１１月</w:t>
            </w:r>
          </w:p>
        </w:tc>
        <w:tc>
          <w:tcPr>
            <w:tcW w:w="2977" w:type="dxa"/>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７～８月決算法人</w:t>
            </w:r>
          </w:p>
        </w:tc>
      </w:tr>
      <w:tr w:rsidR="000C27DB" w:rsidRPr="00C76174" w:rsidTr="008B53D4">
        <w:tc>
          <w:tcPr>
            <w:tcW w:w="1419" w:type="dxa"/>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７月</w:t>
            </w:r>
          </w:p>
        </w:tc>
        <w:tc>
          <w:tcPr>
            <w:tcW w:w="2975" w:type="dxa"/>
            <w:tcBorders>
              <w:right w:val="double" w:sz="4" w:space="0" w:color="auto"/>
            </w:tcBorders>
          </w:tcPr>
          <w:p w:rsidR="000C27DB" w:rsidRPr="00C76174" w:rsidRDefault="000C27DB" w:rsidP="000C27DB">
            <w:pPr>
              <w:rPr>
                <w:rFonts w:ascii="ＭＳ ゴシック" w:eastAsia="ＭＳ ゴシック" w:hAnsi="ＭＳ ゴシック"/>
                <w:szCs w:val="21"/>
              </w:rPr>
            </w:pPr>
            <w:r w:rsidRPr="00C76174">
              <w:rPr>
                <w:rFonts w:ascii="ＭＳ ゴシック" w:eastAsia="ＭＳ ゴシック" w:hAnsi="ＭＳ ゴシック" w:hint="eastAsia"/>
                <w:szCs w:val="21"/>
              </w:rPr>
              <w:t>２～３月決算法人</w:t>
            </w:r>
          </w:p>
        </w:tc>
        <w:tc>
          <w:tcPr>
            <w:tcW w:w="1417" w:type="dxa"/>
            <w:tcBorders>
              <w:left w:val="double" w:sz="4" w:space="0" w:color="auto"/>
            </w:tcBorders>
          </w:tcPr>
          <w:p w:rsidR="000C27DB" w:rsidRPr="00C76174" w:rsidRDefault="000C27DB" w:rsidP="000C27DB">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１２月</w:t>
            </w:r>
          </w:p>
        </w:tc>
        <w:tc>
          <w:tcPr>
            <w:tcW w:w="2977" w:type="dxa"/>
          </w:tcPr>
          <w:p w:rsidR="000C27DB" w:rsidRPr="00C76174" w:rsidRDefault="000C27DB" w:rsidP="000C27DB">
            <w:pPr>
              <w:rPr>
                <w:rFonts w:ascii="ＭＳ ゴシック" w:eastAsia="ＭＳ ゴシック" w:hAnsi="ＭＳ ゴシック"/>
                <w:szCs w:val="21"/>
              </w:rPr>
            </w:pPr>
            <w:bookmarkStart w:id="0" w:name="_GoBack"/>
            <w:bookmarkEnd w:id="0"/>
            <w:r w:rsidRPr="00C76174">
              <w:rPr>
                <w:rFonts w:ascii="ＭＳ ゴシック" w:eastAsia="ＭＳ ゴシック" w:hAnsi="ＭＳ ゴシック" w:hint="eastAsia"/>
                <w:szCs w:val="21"/>
              </w:rPr>
              <w:t>９月決算法人</w:t>
            </w:r>
          </w:p>
        </w:tc>
      </w:tr>
      <w:tr w:rsidR="008B53D4" w:rsidRPr="00C76174" w:rsidTr="008B53D4">
        <w:tc>
          <w:tcPr>
            <w:tcW w:w="1419" w:type="dxa"/>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８月</w:t>
            </w:r>
          </w:p>
        </w:tc>
        <w:tc>
          <w:tcPr>
            <w:tcW w:w="2975" w:type="dxa"/>
            <w:tcBorders>
              <w:right w:val="double" w:sz="4" w:space="0" w:color="auto"/>
            </w:tcBorders>
          </w:tcPr>
          <w:p w:rsidR="008B53D4" w:rsidRPr="00C76174" w:rsidRDefault="008B53D4" w:rsidP="008B53D4">
            <w:pPr>
              <w:rPr>
                <w:rFonts w:ascii="ＭＳ ゴシック" w:eastAsia="ＭＳ ゴシック" w:hAnsi="ＭＳ ゴシック"/>
                <w:szCs w:val="21"/>
              </w:rPr>
            </w:pPr>
            <w:r w:rsidRPr="00C76174">
              <w:rPr>
                <w:rFonts w:ascii="ＭＳ ゴシック" w:eastAsia="ＭＳ ゴシック" w:hAnsi="ＭＳ ゴシック" w:hint="eastAsia"/>
                <w:szCs w:val="21"/>
              </w:rPr>
              <w:t>４月決算法人</w:t>
            </w:r>
          </w:p>
        </w:tc>
        <w:tc>
          <w:tcPr>
            <w:tcW w:w="1417" w:type="dxa"/>
            <w:tcBorders>
              <w:left w:val="double" w:sz="4" w:space="0" w:color="auto"/>
            </w:tcBorders>
          </w:tcPr>
          <w:p w:rsidR="008B53D4" w:rsidRPr="00C76174" w:rsidRDefault="008B53D4" w:rsidP="008B53D4">
            <w:pPr>
              <w:jc w:val="center"/>
              <w:rPr>
                <w:rFonts w:ascii="ＭＳ ゴシック" w:eastAsia="ＭＳ ゴシック" w:hAnsi="ＭＳ ゴシック"/>
                <w:szCs w:val="21"/>
              </w:rPr>
            </w:pPr>
            <w:r w:rsidRPr="00C76174">
              <w:rPr>
                <w:rFonts w:ascii="ＭＳ ゴシック" w:eastAsia="ＭＳ ゴシック" w:hAnsi="ＭＳ ゴシック" w:hint="eastAsia"/>
                <w:szCs w:val="21"/>
              </w:rPr>
              <w:t>３月</w:t>
            </w:r>
          </w:p>
        </w:tc>
        <w:tc>
          <w:tcPr>
            <w:tcW w:w="2977" w:type="dxa"/>
          </w:tcPr>
          <w:p w:rsidR="008B53D4" w:rsidRPr="00C76174" w:rsidRDefault="008B53D4" w:rsidP="008B53D4">
            <w:pPr>
              <w:rPr>
                <w:rFonts w:ascii="ＭＳ ゴシック" w:eastAsia="ＭＳ ゴシック" w:hAnsi="ＭＳ ゴシック"/>
                <w:szCs w:val="21"/>
              </w:rPr>
            </w:pPr>
            <w:r w:rsidRPr="00C76174">
              <w:rPr>
                <w:rFonts w:ascii="ＭＳ ゴシック" w:eastAsia="ＭＳ ゴシック" w:hAnsi="ＭＳ ゴシック" w:hint="eastAsia"/>
                <w:szCs w:val="21"/>
              </w:rPr>
              <w:t>受審要件を満たす者</w:t>
            </w:r>
            <w:r w:rsidR="006D65DA" w:rsidRPr="00C76174">
              <w:rPr>
                <w:rFonts w:ascii="ＭＳ ゴシック" w:eastAsia="ＭＳ ゴシック" w:hAnsi="ＭＳ ゴシック" w:hint="eastAsia"/>
                <w:szCs w:val="21"/>
              </w:rPr>
              <w:t>【予備日】</w:t>
            </w:r>
          </w:p>
        </w:tc>
      </w:tr>
    </w:tbl>
    <w:p w:rsidR="00C55321" w:rsidRDefault="00C55321" w:rsidP="00C55321">
      <w:pPr>
        <w:rPr>
          <w:rFonts w:ascii="ＭＳ ゴシック" w:eastAsia="ＭＳ ゴシック" w:hAnsi="ＭＳ ゴシック"/>
          <w:szCs w:val="21"/>
        </w:rPr>
      </w:pPr>
    </w:p>
    <w:p w:rsidR="00D711B1" w:rsidRPr="00C76174" w:rsidRDefault="00D711B1" w:rsidP="003E6031">
      <w:pPr>
        <w:rPr>
          <w:rFonts w:ascii="ＭＳ ゴシック" w:eastAsia="ＭＳ ゴシック" w:hAnsi="ＭＳ ゴシック"/>
          <w:szCs w:val="21"/>
        </w:rPr>
      </w:pPr>
      <w:r w:rsidRPr="00C76174">
        <w:rPr>
          <w:rFonts w:ascii="ＭＳ ゴシック" w:eastAsia="ＭＳ ゴシック" w:hAnsi="ＭＳ ゴシック" w:hint="eastAsia"/>
          <w:szCs w:val="21"/>
        </w:rPr>
        <w:t>（３）</w:t>
      </w:r>
      <w:r w:rsidR="00C55321">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特殊な経営事項審査について</w:t>
      </w:r>
    </w:p>
    <w:p w:rsidR="00C55321" w:rsidRDefault="004216AA" w:rsidP="004216AA">
      <w:pPr>
        <w:ind w:leftChars="100" w:left="295" w:hangingChars="50" w:hanging="98"/>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D711B1" w:rsidRPr="00C76174">
        <w:rPr>
          <w:rFonts w:ascii="ＭＳ ゴシック" w:eastAsia="ＭＳ ゴシック" w:hAnsi="ＭＳ ゴシック" w:hint="eastAsia"/>
          <w:szCs w:val="21"/>
        </w:rPr>
        <w:t>合併や事業譲渡、法人成り、個人からの事業承継などの特殊な経営事項審査については、</w:t>
      </w:r>
      <w:r w:rsidR="008E250A" w:rsidRPr="00C76174">
        <w:rPr>
          <w:rFonts w:ascii="ＭＳ ゴシック" w:eastAsia="ＭＳ ゴシック" w:hAnsi="ＭＳ ゴシック" w:hint="eastAsia"/>
          <w:szCs w:val="21"/>
        </w:rPr>
        <w:t>個別に審査</w:t>
      </w:r>
    </w:p>
    <w:p w:rsidR="00D711B1" w:rsidRPr="00C76174" w:rsidRDefault="00C55321" w:rsidP="003E6031">
      <w:pPr>
        <w:ind w:leftChars="100" w:left="295" w:hangingChars="50" w:hanging="98"/>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E250A" w:rsidRPr="00C76174">
        <w:rPr>
          <w:rFonts w:ascii="ＭＳ ゴシック" w:eastAsia="ＭＳ ゴシック" w:hAnsi="ＭＳ ゴシック" w:hint="eastAsia"/>
          <w:szCs w:val="21"/>
        </w:rPr>
        <w:t>を行いますので、監理課（直通０９６－３３３－２４８５）にご相談ください。</w:t>
      </w:r>
    </w:p>
    <w:p w:rsidR="008E250A" w:rsidRDefault="004216AA" w:rsidP="004216AA">
      <w:pPr>
        <w:ind w:leftChars="100" w:left="295" w:hangingChars="50" w:hanging="98"/>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C55321">
        <w:rPr>
          <w:rFonts w:ascii="ＭＳ ゴシック" w:eastAsia="ＭＳ ゴシック" w:hAnsi="ＭＳ ゴシック" w:hint="eastAsia"/>
          <w:szCs w:val="21"/>
        </w:rPr>
        <w:t xml:space="preserve">　</w:t>
      </w:r>
      <w:r w:rsidR="008E250A" w:rsidRPr="00C76174">
        <w:rPr>
          <w:rFonts w:ascii="ＭＳ ゴシック" w:eastAsia="ＭＳ ゴシック" w:hAnsi="ＭＳ ゴシック" w:hint="eastAsia"/>
          <w:szCs w:val="21"/>
        </w:rPr>
        <w:t>また、合併や事業譲渡を検討されている場合は、できるだけ早めにご相談をお願いします。</w:t>
      </w:r>
    </w:p>
    <w:p w:rsidR="00C55321" w:rsidRDefault="00C55321" w:rsidP="00C55321">
      <w:pPr>
        <w:rPr>
          <w:rFonts w:ascii="ＭＳ ゴシック" w:eastAsia="ＭＳ ゴシック" w:hAnsi="ＭＳ ゴシック"/>
          <w:szCs w:val="21"/>
        </w:rPr>
      </w:pPr>
    </w:p>
    <w:p w:rsidR="00C55321" w:rsidRDefault="003D2AD2" w:rsidP="00C55321">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４．審査業種</w:t>
      </w:r>
    </w:p>
    <w:p w:rsidR="003D2AD2" w:rsidRPr="00C76174" w:rsidRDefault="003D2AD2" w:rsidP="00C55321">
      <w:pPr>
        <w:ind w:left="590" w:hangingChars="300" w:hanging="590"/>
        <w:rPr>
          <w:rFonts w:ascii="ＭＳ ゴシック" w:eastAsia="ＭＳ ゴシック" w:hAnsi="ＭＳ ゴシック"/>
          <w:szCs w:val="21"/>
        </w:rPr>
      </w:pPr>
      <w:r w:rsidRPr="00C55321">
        <w:rPr>
          <w:rFonts w:ascii="ＭＳ ゴシック" w:eastAsia="ＭＳ ゴシック" w:hAnsi="ＭＳ ゴシック" w:hint="eastAsia"/>
          <w:szCs w:val="21"/>
        </w:rPr>
        <w:t>（１）</w:t>
      </w:r>
      <w:r w:rsidR="00C55321">
        <w:rPr>
          <w:rFonts w:ascii="ＭＳ ゴシック" w:eastAsia="ＭＳ ゴシック" w:hAnsi="ＭＳ ゴシック" w:hint="eastAsia"/>
          <w:szCs w:val="21"/>
        </w:rPr>
        <w:t xml:space="preserve">　</w:t>
      </w:r>
      <w:r w:rsidR="00621CFF" w:rsidRPr="00C55321">
        <w:rPr>
          <w:rFonts w:ascii="ＭＳ ゴシック" w:eastAsia="ＭＳ ゴシック" w:hAnsi="ＭＳ ゴシック" w:hint="eastAsia"/>
          <w:szCs w:val="21"/>
        </w:rPr>
        <w:t>審査基準日に許可を取得していなくても、申請日時点で許可を取得している業種は、経営事項審査を受</w:t>
      </w:r>
      <w:r w:rsidR="00621CFF" w:rsidRPr="00C76174">
        <w:rPr>
          <w:rFonts w:ascii="ＭＳ ゴシック" w:eastAsia="ＭＳ ゴシック" w:hAnsi="ＭＳ ゴシック" w:hint="eastAsia"/>
          <w:szCs w:val="21"/>
        </w:rPr>
        <w:t>審できます。</w:t>
      </w:r>
    </w:p>
    <w:p w:rsidR="008427F7" w:rsidRPr="00C76174" w:rsidRDefault="008427F7" w:rsidP="00C55321">
      <w:pPr>
        <w:rPr>
          <w:rFonts w:ascii="ＭＳ ゴシック" w:eastAsia="ＭＳ ゴシック" w:hAnsi="ＭＳ ゴシック"/>
          <w:szCs w:val="21"/>
        </w:rPr>
      </w:pPr>
      <w:r w:rsidRPr="00C76174">
        <w:rPr>
          <w:rFonts w:ascii="ＭＳ ゴシック" w:eastAsia="ＭＳ ゴシック" w:hAnsi="ＭＳ ゴシック" w:hint="eastAsia"/>
          <w:szCs w:val="21"/>
        </w:rPr>
        <w:t>（２）</w:t>
      </w:r>
      <w:r w:rsidR="00C55321">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受審業種は工事の実績がなくても受審できます。</w:t>
      </w:r>
    </w:p>
    <w:p w:rsidR="008427F7" w:rsidRDefault="008427F7" w:rsidP="00C55321">
      <w:pPr>
        <w:ind w:left="590" w:hangingChars="300" w:hanging="590"/>
        <w:rPr>
          <w:rFonts w:ascii="ＭＳ ゴシック" w:eastAsia="ＭＳ ゴシック" w:hAnsi="ＭＳ ゴシック"/>
          <w:szCs w:val="21"/>
        </w:rPr>
      </w:pPr>
      <w:r w:rsidRPr="00C76174">
        <w:rPr>
          <w:rFonts w:ascii="ＭＳ ゴシック" w:eastAsia="ＭＳ ゴシック" w:hAnsi="ＭＳ ゴシック" w:hint="eastAsia"/>
          <w:szCs w:val="21"/>
        </w:rPr>
        <w:t>（３）</w:t>
      </w:r>
      <w:r w:rsidR="00C55321">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許可がある業種について、全て受審する必要はありませんが、国・県・市町村等に指名願を提出する業種については経営事項審査を受審していないと</w:t>
      </w:r>
      <w:r w:rsidR="006D5527" w:rsidRPr="00C76174">
        <w:rPr>
          <w:rFonts w:ascii="ＭＳ ゴシック" w:eastAsia="ＭＳ ゴシック" w:hAnsi="ＭＳ ゴシック" w:hint="eastAsia"/>
          <w:szCs w:val="21"/>
        </w:rPr>
        <w:t>指名願は提出できませんので申請に当たっては十分に注意してください。</w:t>
      </w:r>
    </w:p>
    <w:p w:rsidR="00C55321" w:rsidRDefault="00C55321" w:rsidP="00C55321">
      <w:pPr>
        <w:ind w:left="393" w:hangingChars="200" w:hanging="393"/>
        <w:rPr>
          <w:rFonts w:ascii="ＭＳ ゴシック" w:eastAsia="ＭＳ ゴシック" w:hAnsi="ＭＳ ゴシック"/>
          <w:szCs w:val="21"/>
        </w:rPr>
      </w:pPr>
    </w:p>
    <w:p w:rsidR="006D5527" w:rsidRPr="00C76174" w:rsidRDefault="006D5527" w:rsidP="00621CFF">
      <w:pPr>
        <w:ind w:left="495" w:hangingChars="200" w:hanging="495"/>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５．経営状況分析の申請</w:t>
      </w:r>
    </w:p>
    <w:p w:rsidR="001B1817" w:rsidRDefault="006D5527" w:rsidP="001B1817">
      <w:pPr>
        <w:ind w:leftChars="300" w:left="590"/>
        <w:rPr>
          <w:rFonts w:ascii="ＭＳ ゴシック" w:eastAsia="ＭＳ ゴシック" w:hAnsi="ＭＳ ゴシック"/>
          <w:szCs w:val="21"/>
        </w:rPr>
      </w:pPr>
      <w:r w:rsidRPr="00C76174">
        <w:rPr>
          <w:rFonts w:ascii="ＭＳ ゴシック" w:eastAsia="ＭＳ ゴシック" w:hAnsi="ＭＳ ゴシック" w:hint="eastAsia"/>
          <w:szCs w:val="21"/>
        </w:rPr>
        <w:t>経営事項審査を申請しようとする者は、国土交通大臣の登録を受けた登録経営状況分析機関に対して、</w:t>
      </w:r>
    </w:p>
    <w:p w:rsidR="006D5527" w:rsidRDefault="006D5527" w:rsidP="001B1817">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経営状況分析の申請を行わなければなりません。</w:t>
      </w:r>
    </w:p>
    <w:p w:rsidR="001B1817" w:rsidRDefault="006D5527" w:rsidP="001B1817">
      <w:pPr>
        <w:ind w:leftChars="300" w:left="590"/>
        <w:rPr>
          <w:rFonts w:ascii="ＭＳ ゴシック" w:eastAsia="ＭＳ ゴシック" w:hAnsi="ＭＳ ゴシック"/>
          <w:szCs w:val="21"/>
        </w:rPr>
      </w:pPr>
      <w:r w:rsidRPr="00C76174">
        <w:rPr>
          <w:rFonts w:ascii="ＭＳ ゴシック" w:eastAsia="ＭＳ ゴシック" w:hAnsi="ＭＳ ゴシック" w:hint="eastAsia"/>
          <w:szCs w:val="21"/>
        </w:rPr>
        <w:t>登録経営状況分析機関については、国土交通省ホームページ（登録経営状況分析機関一覧）に掲載して</w:t>
      </w:r>
    </w:p>
    <w:p w:rsidR="006D5527" w:rsidRDefault="006D5527" w:rsidP="001B1817">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あります。</w:t>
      </w:r>
    </w:p>
    <w:p w:rsidR="00C55321" w:rsidRDefault="00C55321" w:rsidP="00C55321">
      <w:pPr>
        <w:rPr>
          <w:rFonts w:ascii="ＭＳ ゴシック" w:eastAsia="ＭＳ ゴシック" w:hAnsi="ＭＳ ゴシック"/>
          <w:szCs w:val="21"/>
        </w:rPr>
      </w:pPr>
    </w:p>
    <w:p w:rsidR="00C55321" w:rsidRDefault="006D5527" w:rsidP="00C55321">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６．審査手数料</w:t>
      </w:r>
    </w:p>
    <w:p w:rsidR="006D5527" w:rsidRDefault="00B95A75" w:rsidP="00C55321">
      <w:pPr>
        <w:rPr>
          <w:rFonts w:ascii="ＭＳ ゴシック" w:eastAsia="ＭＳ ゴシック" w:hAnsi="ＭＳ ゴシック"/>
          <w:szCs w:val="21"/>
        </w:rPr>
      </w:pPr>
      <w:r w:rsidRPr="00C55321">
        <w:rPr>
          <w:rFonts w:ascii="ＭＳ ゴシック" w:eastAsia="ＭＳ ゴシック" w:hAnsi="ＭＳ ゴシック" w:hint="eastAsia"/>
          <w:szCs w:val="21"/>
        </w:rPr>
        <w:t>（１）</w:t>
      </w:r>
      <w:r w:rsidR="00C55321">
        <w:rPr>
          <w:rFonts w:ascii="ＭＳ ゴシック" w:eastAsia="ＭＳ ゴシック" w:hAnsi="ＭＳ ゴシック" w:hint="eastAsia"/>
          <w:szCs w:val="21"/>
        </w:rPr>
        <w:t xml:space="preserve">　</w:t>
      </w:r>
      <w:r w:rsidR="006D5527" w:rsidRPr="00C55321">
        <w:rPr>
          <w:rFonts w:ascii="ＭＳ ゴシック" w:eastAsia="ＭＳ ゴシック" w:hAnsi="ＭＳ ゴシック" w:hint="eastAsia"/>
          <w:szCs w:val="21"/>
        </w:rPr>
        <w:t>次の算式により算出された金額となります。</w:t>
      </w:r>
    </w:p>
    <w:p w:rsidR="006D5527" w:rsidRPr="00C76174" w:rsidRDefault="00C55321" w:rsidP="00C5532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D5527" w:rsidRPr="00C76174">
        <w:rPr>
          <w:rFonts w:ascii="ＭＳ ゴシック" w:eastAsia="ＭＳ ゴシック" w:hAnsi="ＭＳ ゴシック" w:hint="eastAsia"/>
          <w:szCs w:val="21"/>
        </w:rPr>
        <w:t>ア</w:t>
      </w:r>
      <w:r>
        <w:rPr>
          <w:rFonts w:ascii="ＭＳ ゴシック" w:eastAsia="ＭＳ ゴシック" w:hAnsi="ＭＳ ゴシック" w:hint="eastAsia"/>
          <w:szCs w:val="21"/>
        </w:rPr>
        <w:t xml:space="preserve">　</w:t>
      </w:r>
      <w:r w:rsidR="006D5527" w:rsidRPr="00C76174">
        <w:rPr>
          <w:rFonts w:ascii="ＭＳ ゴシック" w:eastAsia="ＭＳ ゴシック" w:hAnsi="ＭＳ ゴシック" w:hint="eastAsia"/>
          <w:szCs w:val="21"/>
        </w:rPr>
        <w:t>経営規模等の評価及び総合評定値（Ｐ）の通知にかかる手数料</w:t>
      </w:r>
    </w:p>
    <w:p w:rsidR="00115744" w:rsidRPr="00C76174" w:rsidRDefault="004216AA" w:rsidP="00115744">
      <w:pPr>
        <w:spacing w:line="120" w:lineRule="exact"/>
        <w:rPr>
          <w:rFonts w:ascii="ＭＳ ゴシック" w:eastAsia="ＭＳ ゴシック" w:hAnsi="ＭＳ ゴシック"/>
          <w:szCs w:val="21"/>
        </w:rPr>
      </w:pPr>
      <w:r w:rsidRPr="00C76174">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29210</wp:posOffset>
                </wp:positionV>
                <wp:extent cx="31051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105150" cy="295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E0299" id="正方形/長方形 3" o:spid="_x0000_s1026" style="position:absolute;left:0;text-align:left;margin-left:52.8pt;margin-top:2.3pt;width:24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" filled="f" strokecolor="black [3213]" strokeweight="1pt">
                <v:stroke dashstyle="3 1"/>
              </v:rect>
            </w:pict>
          </mc:Fallback>
        </mc:AlternateContent>
      </w: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115744" w:rsidRPr="00C76174">
        <w:rPr>
          <w:rFonts w:ascii="ＭＳ ゴシック" w:eastAsia="ＭＳ ゴシック" w:hAnsi="ＭＳ ゴシック" w:hint="eastAsia"/>
          <w:szCs w:val="21"/>
        </w:rPr>
        <w:t xml:space="preserve">　　　</w:t>
      </w:r>
    </w:p>
    <w:p w:rsidR="00115744" w:rsidRPr="00C76174" w:rsidRDefault="00115744" w:rsidP="004216AA">
      <w:pPr>
        <w:ind w:firstLineChars="100" w:firstLine="197"/>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８，５００円＋（２，５００円×受審業種数）　</w:t>
      </w:r>
      <w:r w:rsidR="004216AA" w:rsidRPr="00C76174">
        <w:rPr>
          <w:rFonts w:ascii="ＭＳ ゴシック" w:eastAsia="ＭＳ ゴシック" w:hAnsi="ＭＳ ゴシック" w:hint="eastAsia"/>
          <w:szCs w:val="21"/>
        </w:rPr>
        <w:t xml:space="preserve">　</w:t>
      </w:r>
    </w:p>
    <w:p w:rsidR="00115744" w:rsidRPr="00C76174" w:rsidRDefault="00115744" w:rsidP="00115744">
      <w:pPr>
        <w:spacing w:line="120" w:lineRule="exact"/>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p>
    <w:p w:rsidR="004216AA" w:rsidRPr="00C76174" w:rsidRDefault="00C55321" w:rsidP="00115744">
      <w:pPr>
        <w:spacing w:line="120" w:lineRule="exact"/>
        <w:rPr>
          <w:rFonts w:ascii="ＭＳ ゴシック" w:eastAsia="ＭＳ ゴシック" w:hAnsi="ＭＳ ゴシック"/>
          <w:szCs w:val="21"/>
        </w:rPr>
      </w:pPr>
      <w:r w:rsidRPr="00C76174">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1203960</wp:posOffset>
                </wp:positionH>
                <wp:positionV relativeFrom="paragraph">
                  <wp:posOffset>60960</wp:posOffset>
                </wp:positionV>
                <wp:extent cx="3048000" cy="1219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048000" cy="1219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26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pt;margin-top:4.8pt;width:240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" strokecolor="black [3213]" strokeweight="1pt">
                <v:stroke joinstyle="miter"/>
              </v:shape>
            </w:pict>
          </mc:Fallback>
        </mc:AlternateContent>
      </w:r>
    </w:p>
    <w:p w:rsidR="00115744" w:rsidRPr="00C76174" w:rsidRDefault="00115744"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（参考）</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１業種の場合　　　　　　１１，０００円</w:t>
      </w:r>
    </w:p>
    <w:p w:rsidR="00115744" w:rsidRPr="00C76174" w:rsidRDefault="004216AA"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115744" w:rsidRPr="00C76174">
        <w:rPr>
          <w:rFonts w:ascii="ＭＳ ゴシック" w:eastAsia="ＭＳ ゴシック" w:hAnsi="ＭＳ ゴシック" w:hint="eastAsia"/>
          <w:szCs w:val="21"/>
        </w:rPr>
        <w:t>２業種の場合　　　　　　１３，５００円</w:t>
      </w:r>
    </w:p>
    <w:p w:rsidR="00115744" w:rsidRPr="00C76174" w:rsidRDefault="00115744"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３業種の場合　　　　　　１６，０００円</w:t>
      </w:r>
    </w:p>
    <w:p w:rsidR="00115744" w:rsidRPr="00C76174" w:rsidRDefault="00115744"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４業種の場合　　　　　　１８，５００円</w:t>
      </w:r>
    </w:p>
    <w:p w:rsidR="00115744" w:rsidRPr="00C76174" w:rsidRDefault="00115744"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５業種の場合　　　　　　２１，０００円</w:t>
      </w:r>
    </w:p>
    <w:p w:rsidR="00115744" w:rsidRPr="00C76174" w:rsidRDefault="00115744" w:rsidP="006D5527">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szCs w:val="21"/>
        </w:rPr>
        <w:t xml:space="preserve">  </w:t>
      </w:r>
      <w:r w:rsidRPr="00C76174">
        <w:rPr>
          <w:rFonts w:ascii="ＭＳ ゴシック" w:eastAsia="ＭＳ ゴシック" w:hAnsi="ＭＳ ゴシック" w:hint="eastAsia"/>
          <w:szCs w:val="21"/>
        </w:rPr>
        <w:t xml:space="preserve"> ：　　　　　　　　　　　 ：</w:t>
      </w:r>
    </w:p>
    <w:p w:rsidR="001B1817" w:rsidRDefault="001B1817" w:rsidP="001B1817">
      <w:pPr>
        <w:rPr>
          <w:rFonts w:ascii="ＭＳ ゴシック" w:eastAsia="ＭＳ ゴシック" w:hAnsi="ＭＳ ゴシック"/>
          <w:szCs w:val="21"/>
        </w:rPr>
      </w:pPr>
    </w:p>
    <w:p w:rsidR="006D5527" w:rsidRPr="00C76174" w:rsidRDefault="00115744" w:rsidP="00C55321">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イ</w:t>
      </w:r>
      <w:r w:rsidR="00C55321">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総合評定値（Ｐ）の算式及び通知を希望しない場合※</w:t>
      </w:r>
    </w:p>
    <w:p w:rsidR="00115744" w:rsidRPr="00C76174" w:rsidRDefault="00115744" w:rsidP="00115744">
      <w:pPr>
        <w:spacing w:line="120" w:lineRule="exact"/>
        <w:rPr>
          <w:rFonts w:ascii="ＭＳ ゴシック" w:eastAsia="ＭＳ ゴシック" w:hAnsi="ＭＳ ゴシック"/>
          <w:szCs w:val="21"/>
        </w:rPr>
      </w:pPr>
      <w:r w:rsidRPr="00C76174">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25910669" wp14:editId="47AFBB84">
                <wp:simplePos x="0" y="0"/>
                <wp:positionH relativeFrom="column">
                  <wp:posOffset>670560</wp:posOffset>
                </wp:positionH>
                <wp:positionV relativeFrom="paragraph">
                  <wp:posOffset>26035</wp:posOffset>
                </wp:positionV>
                <wp:extent cx="3105150" cy="2952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105150" cy="295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D540" id="正方形/長方形 5" o:spid="_x0000_s1026" style="position:absolute;left:0;text-align:left;margin-left:52.8pt;margin-top:2.05pt;width:24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" filled="f" strokecolor="black [3213]" strokeweight="1pt">
                <v:stroke dashstyle="3 1"/>
              </v:rect>
            </w:pict>
          </mc:Fallback>
        </mc:AlternateContent>
      </w: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w:t>
      </w:r>
    </w:p>
    <w:p w:rsidR="00115744" w:rsidRPr="00C76174" w:rsidRDefault="00115744" w:rsidP="00115744">
      <w:pPr>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 xml:space="preserve">　８，１００円＋（２，３００円×受審業種数）　</w:t>
      </w:r>
      <w:r w:rsidR="008738FB" w:rsidRPr="00C76174">
        <w:rPr>
          <w:rFonts w:ascii="ＭＳ ゴシック" w:eastAsia="ＭＳ ゴシック" w:hAnsi="ＭＳ ゴシック" w:hint="eastAsia"/>
          <w:szCs w:val="21"/>
        </w:rPr>
        <w:t xml:space="preserve">　</w:t>
      </w:r>
    </w:p>
    <w:p w:rsidR="00115744" w:rsidRDefault="00115744" w:rsidP="00115744">
      <w:pPr>
        <w:spacing w:line="120" w:lineRule="exact"/>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B95A75" w:rsidRPr="00C76174">
        <w:rPr>
          <w:rFonts w:ascii="ＭＳ ゴシック" w:eastAsia="ＭＳ ゴシック" w:hAnsi="ＭＳ ゴシック" w:hint="eastAsia"/>
          <w:szCs w:val="21"/>
        </w:rPr>
        <w:t xml:space="preserve">　</w:t>
      </w:r>
      <w:r w:rsidR="004216AA" w:rsidRPr="00C76174">
        <w:rPr>
          <w:rFonts w:ascii="ＭＳ ゴシック" w:eastAsia="ＭＳ ゴシック" w:hAnsi="ＭＳ ゴシック" w:hint="eastAsia"/>
          <w:szCs w:val="21"/>
        </w:rPr>
        <w:t xml:space="preserve">　</w:t>
      </w:r>
    </w:p>
    <w:p w:rsidR="001B1817" w:rsidRPr="00C76174" w:rsidRDefault="001B1817" w:rsidP="00115744">
      <w:pPr>
        <w:spacing w:line="120" w:lineRule="exact"/>
        <w:rPr>
          <w:rFonts w:ascii="ＭＳ ゴシック" w:eastAsia="ＭＳ ゴシック" w:hAnsi="ＭＳ ゴシック"/>
          <w:szCs w:val="21"/>
        </w:rPr>
      </w:pPr>
    </w:p>
    <w:p w:rsidR="001B1817" w:rsidRDefault="00115744" w:rsidP="001B1817">
      <w:pPr>
        <w:ind w:leftChars="200" w:left="786" w:hangingChars="200" w:hanging="393"/>
        <w:rPr>
          <w:rFonts w:ascii="ＭＳ ゴシック" w:eastAsia="ＭＳ ゴシック" w:hAnsi="ＭＳ ゴシック"/>
          <w:szCs w:val="21"/>
        </w:rPr>
      </w:pPr>
      <w:r w:rsidRPr="00C76174">
        <w:rPr>
          <w:rFonts w:ascii="ＭＳ ゴシック" w:eastAsia="ＭＳ ゴシック" w:hAnsi="ＭＳ ゴシック" w:hint="eastAsia"/>
          <w:szCs w:val="21"/>
        </w:rPr>
        <w:t>※経営規模等評価の申請のみを行い、総合評定値を請求しないこともできますが、公共団体等に指名願を</w:t>
      </w:r>
    </w:p>
    <w:p w:rsidR="001B1817" w:rsidRDefault="00B95A75" w:rsidP="008738FB">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提出する場合又は公共団体等が発注する工事を受注する場合は、総合評定値の通知を受けていることが</w:t>
      </w:r>
    </w:p>
    <w:p w:rsidR="00115744" w:rsidRDefault="00B95A75" w:rsidP="008738FB">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必要となりますので、総合評定値</w:t>
      </w:r>
      <w:r w:rsidR="00C82CFF" w:rsidRPr="00C76174">
        <w:rPr>
          <w:rFonts w:ascii="ＭＳ ゴシック" w:eastAsia="ＭＳ ゴシック" w:hAnsi="ＭＳ ゴシック" w:hint="eastAsia"/>
          <w:szCs w:val="21"/>
        </w:rPr>
        <w:t>の</w:t>
      </w:r>
      <w:r w:rsidRPr="00C76174">
        <w:rPr>
          <w:rFonts w:ascii="ＭＳ ゴシック" w:eastAsia="ＭＳ ゴシック" w:hAnsi="ＭＳ ゴシック" w:hint="eastAsia"/>
          <w:szCs w:val="21"/>
        </w:rPr>
        <w:t>請求は必ず行ってください。</w:t>
      </w:r>
    </w:p>
    <w:p w:rsidR="0087413F" w:rsidRDefault="0087413F" w:rsidP="0087413F">
      <w:pPr>
        <w:rPr>
          <w:rFonts w:ascii="ＭＳ ゴシック" w:eastAsia="ＭＳ ゴシック" w:hAnsi="ＭＳ ゴシック"/>
          <w:szCs w:val="21"/>
        </w:rPr>
      </w:pPr>
    </w:p>
    <w:p w:rsidR="00115744" w:rsidRDefault="00B95A75" w:rsidP="001B1817">
      <w:pPr>
        <w:rPr>
          <w:rFonts w:ascii="ＭＳ ゴシック" w:eastAsia="ＭＳ ゴシック" w:hAnsi="ＭＳ ゴシック"/>
          <w:szCs w:val="21"/>
        </w:rPr>
      </w:pPr>
      <w:r w:rsidRPr="00C76174">
        <w:rPr>
          <w:rFonts w:ascii="ＭＳ ゴシック" w:eastAsia="ＭＳ ゴシック" w:hAnsi="ＭＳ ゴシック" w:hint="eastAsia"/>
          <w:szCs w:val="21"/>
        </w:rPr>
        <w:t>（２）</w:t>
      </w:r>
      <w:r w:rsidR="001B1817">
        <w:rPr>
          <w:rFonts w:ascii="ＭＳ ゴシック" w:eastAsia="ＭＳ ゴシック" w:hAnsi="ＭＳ ゴシック" w:hint="eastAsia"/>
          <w:szCs w:val="21"/>
        </w:rPr>
        <w:t xml:space="preserve">　</w:t>
      </w:r>
      <w:r w:rsidRPr="00C76174">
        <w:rPr>
          <w:rFonts w:ascii="ＭＳ ゴシック" w:eastAsia="ＭＳ ゴシック" w:hAnsi="ＭＳ ゴシック" w:hint="eastAsia"/>
          <w:szCs w:val="21"/>
        </w:rPr>
        <w:t>手数料の納付方法</w:t>
      </w:r>
    </w:p>
    <w:p w:rsidR="000919C0" w:rsidRDefault="001B1817" w:rsidP="001B1817">
      <w:pPr>
        <w:ind w:left="590" w:hangingChars="300" w:hanging="59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19C0" w:rsidRPr="00C76174">
        <w:rPr>
          <w:rFonts w:ascii="ＭＳ ゴシック" w:eastAsia="ＭＳ ゴシック" w:hAnsi="ＭＳ ゴシック" w:hint="eastAsia"/>
          <w:szCs w:val="21"/>
        </w:rPr>
        <w:t>熊本県の総合財務会計システムがPay-easy等による支払いに対応していないため、建設業許可・経営事項審査電子申請システムから出力した「はり付け欄」に上記（１）の金額の熊本県収入証紙を貼り付け</w:t>
      </w:r>
      <w:r w:rsidR="000C27DB" w:rsidRPr="00C76174">
        <w:rPr>
          <w:rFonts w:ascii="ＭＳ ゴシック" w:eastAsia="ＭＳ ゴシック" w:hAnsi="ＭＳ ゴシック" w:hint="eastAsia"/>
          <w:szCs w:val="21"/>
        </w:rPr>
        <w:t>、</w:t>
      </w:r>
      <w:r w:rsidR="000919C0" w:rsidRPr="00C76174">
        <w:rPr>
          <w:rFonts w:ascii="ＭＳ ゴシック" w:eastAsia="ＭＳ ゴシック" w:hAnsi="ＭＳ ゴシック" w:hint="eastAsia"/>
          <w:szCs w:val="21"/>
        </w:rPr>
        <w:t>書留郵便で郵送してください。</w:t>
      </w:r>
    </w:p>
    <w:p w:rsidR="00B95A75" w:rsidRDefault="001B1817" w:rsidP="001B1817">
      <w:pPr>
        <w:ind w:left="590" w:hangingChars="300" w:hanging="59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919C0" w:rsidRPr="00C76174">
        <w:rPr>
          <w:rFonts w:ascii="ＭＳ ゴシック" w:eastAsia="ＭＳ ゴシック" w:hAnsi="ＭＳ ゴシック" w:hint="eastAsia"/>
          <w:szCs w:val="21"/>
        </w:rPr>
        <w:t>なお、書面申請の場合は、</w:t>
      </w:r>
      <w:r w:rsidR="000705F6" w:rsidRPr="00C76174">
        <w:rPr>
          <w:rFonts w:ascii="ＭＳ ゴシック" w:eastAsia="ＭＳ ゴシック" w:hAnsi="ＭＳ ゴシック" w:hint="eastAsia"/>
          <w:szCs w:val="21"/>
        </w:rPr>
        <w:t>上記（１）の金額の熊本県収入証紙を経営事項審査添付書類の「審査手数料証紙貼り付け書」欄に貼り付けてください。</w:t>
      </w:r>
    </w:p>
    <w:p w:rsidR="001B1817" w:rsidRDefault="001B1817" w:rsidP="001B1817">
      <w:pPr>
        <w:ind w:left="590" w:hangingChars="300" w:hanging="590"/>
        <w:rPr>
          <w:rFonts w:ascii="ＭＳ ゴシック" w:eastAsia="ＭＳ ゴシック" w:hAnsi="ＭＳ ゴシック"/>
          <w:szCs w:val="21"/>
        </w:rPr>
      </w:pPr>
    </w:p>
    <w:p w:rsidR="00441C80" w:rsidRDefault="00441C80" w:rsidP="001B1817">
      <w:pPr>
        <w:ind w:left="590" w:hangingChars="300" w:hanging="590"/>
        <w:rPr>
          <w:rFonts w:ascii="ＭＳ ゴシック" w:eastAsia="ＭＳ ゴシック" w:hAnsi="ＭＳ ゴシック"/>
          <w:szCs w:val="21"/>
        </w:rPr>
      </w:pPr>
    </w:p>
    <w:p w:rsidR="00441C80" w:rsidRDefault="00441C80" w:rsidP="001B1817">
      <w:pPr>
        <w:ind w:left="590" w:hangingChars="300" w:hanging="590"/>
        <w:rPr>
          <w:rFonts w:ascii="ＭＳ ゴシック" w:eastAsia="ＭＳ ゴシック" w:hAnsi="ＭＳ ゴシック"/>
          <w:szCs w:val="21"/>
        </w:rPr>
      </w:pPr>
    </w:p>
    <w:p w:rsidR="004602A3" w:rsidRPr="00C76174" w:rsidRDefault="004602A3" w:rsidP="009235BE">
      <w:pPr>
        <w:ind w:left="991" w:hangingChars="400" w:hanging="991"/>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lastRenderedPageBreak/>
        <w:t>７．結果の通知</w:t>
      </w:r>
    </w:p>
    <w:p w:rsidR="000919C0" w:rsidRPr="00C76174" w:rsidRDefault="004602A3" w:rsidP="000919C0">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経営規模等評価結果通知書兼総合評定値通知書は、</w:t>
      </w:r>
      <w:r w:rsidR="000919C0" w:rsidRPr="00C76174">
        <w:rPr>
          <w:rFonts w:ascii="ＭＳ ゴシック" w:eastAsia="ＭＳ ゴシック" w:hAnsi="ＭＳ ゴシック" w:hint="eastAsia"/>
          <w:szCs w:val="21"/>
        </w:rPr>
        <w:t>原則</w:t>
      </w:r>
      <w:r w:rsidRPr="00C76174">
        <w:rPr>
          <w:rFonts w:ascii="ＭＳ ゴシック" w:eastAsia="ＭＳ ゴシック" w:hAnsi="ＭＳ ゴシック" w:hint="eastAsia"/>
          <w:szCs w:val="21"/>
        </w:rPr>
        <w:t>として、</w:t>
      </w:r>
      <w:r w:rsidR="00560B68" w:rsidRPr="00FE0AA2">
        <w:rPr>
          <w:rFonts w:ascii="ＭＳ ゴシック" w:eastAsia="ＭＳ ゴシック" w:hAnsi="ＭＳ ゴシック" w:hint="eastAsia"/>
          <w:szCs w:val="21"/>
          <w:u w:val="single"/>
        </w:rPr>
        <w:t>上記３（２）の受付月</w:t>
      </w:r>
      <w:r w:rsidRPr="00FE0AA2">
        <w:rPr>
          <w:rFonts w:ascii="ＭＳ ゴシック" w:eastAsia="ＭＳ ゴシック" w:hAnsi="ＭＳ ゴシック" w:hint="eastAsia"/>
          <w:szCs w:val="21"/>
          <w:u w:val="single"/>
        </w:rPr>
        <w:t>の翌月末に</w:t>
      </w:r>
      <w:r w:rsidR="000919C0" w:rsidRPr="00FE0AA2">
        <w:rPr>
          <w:rFonts w:ascii="ＭＳ ゴシック" w:eastAsia="ＭＳ ゴシック" w:hAnsi="ＭＳ ゴシック" w:hint="eastAsia"/>
          <w:szCs w:val="21"/>
          <w:u w:val="single"/>
        </w:rPr>
        <w:t>通知</w:t>
      </w:r>
    </w:p>
    <w:p w:rsidR="004602A3" w:rsidRPr="00C76174" w:rsidRDefault="004602A3" w:rsidP="000919C0">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します。</w:t>
      </w:r>
    </w:p>
    <w:p w:rsidR="001B1817" w:rsidRDefault="004602A3" w:rsidP="001B1817">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なお、結果通知書</w:t>
      </w:r>
      <w:r w:rsidR="000919C0" w:rsidRPr="00C76174">
        <w:rPr>
          <w:rFonts w:ascii="ＭＳ ゴシック" w:eastAsia="ＭＳ ゴシック" w:hAnsi="ＭＳ ゴシック" w:hint="eastAsia"/>
          <w:szCs w:val="21"/>
        </w:rPr>
        <w:t>は、</w:t>
      </w:r>
      <w:r w:rsidRPr="00C76174">
        <w:rPr>
          <w:rFonts w:ascii="ＭＳ ゴシック" w:eastAsia="ＭＳ ゴシック" w:hAnsi="ＭＳ ゴシック" w:hint="eastAsia"/>
          <w:szCs w:val="21"/>
        </w:rPr>
        <w:t>申請内容と相違ないか必ず確認し、結果について</w:t>
      </w:r>
      <w:r w:rsidR="002B12F2" w:rsidRPr="00C76174">
        <w:rPr>
          <w:rFonts w:ascii="ＭＳ ゴシック" w:eastAsia="ＭＳ ゴシック" w:hAnsi="ＭＳ ゴシック" w:hint="eastAsia"/>
          <w:szCs w:val="21"/>
        </w:rPr>
        <w:t>異議がある場合は、結果の通知</w:t>
      </w:r>
    </w:p>
    <w:p w:rsidR="004602A3" w:rsidRDefault="002B12F2" w:rsidP="001B1817">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を受けた日から３０日以内に申し出てください。</w:t>
      </w:r>
    </w:p>
    <w:p w:rsidR="001B1817" w:rsidRDefault="002B12F2" w:rsidP="001B1817">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※確認書類に不足等がある場合、申請書の受付を次回</w:t>
      </w:r>
      <w:r w:rsidR="00560B68" w:rsidRPr="00C76174">
        <w:rPr>
          <w:rFonts w:ascii="ＭＳ ゴシック" w:eastAsia="ＭＳ ゴシック" w:hAnsi="ＭＳ ゴシック" w:hint="eastAsia"/>
          <w:szCs w:val="21"/>
        </w:rPr>
        <w:t>受付</w:t>
      </w:r>
      <w:r w:rsidRPr="00C76174">
        <w:rPr>
          <w:rFonts w:ascii="ＭＳ ゴシック" w:eastAsia="ＭＳ ゴシック" w:hAnsi="ＭＳ ゴシック" w:hint="eastAsia"/>
          <w:szCs w:val="21"/>
        </w:rPr>
        <w:t>月まで保留する場合があります。</w:t>
      </w:r>
    </w:p>
    <w:p w:rsidR="002B12F2" w:rsidRDefault="002B12F2" w:rsidP="001B1817">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この場合、結果通知日も受付</w:t>
      </w:r>
      <w:r w:rsidR="00560B68" w:rsidRPr="00C76174">
        <w:rPr>
          <w:rFonts w:ascii="ＭＳ ゴシック" w:eastAsia="ＭＳ ゴシック" w:hAnsi="ＭＳ ゴシック" w:hint="eastAsia"/>
          <w:szCs w:val="21"/>
        </w:rPr>
        <w:t>月</w:t>
      </w:r>
      <w:r w:rsidRPr="00C76174">
        <w:rPr>
          <w:rFonts w:ascii="ＭＳ ゴシック" w:eastAsia="ＭＳ ゴシック" w:hAnsi="ＭＳ ゴシック" w:hint="eastAsia"/>
          <w:szCs w:val="21"/>
        </w:rPr>
        <w:t>に対応する日に繰延になります。</w:t>
      </w:r>
    </w:p>
    <w:p w:rsidR="002B12F2" w:rsidRDefault="001B1817" w:rsidP="001B181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B12F2" w:rsidRPr="00C76174">
        <w:rPr>
          <w:rFonts w:ascii="ＭＳ ゴシック" w:eastAsia="ＭＳ ゴシック" w:hAnsi="ＭＳ ゴシック" w:hint="eastAsia"/>
          <w:szCs w:val="21"/>
        </w:rPr>
        <w:t>※結果通知書は、再発行できませんので大切に保管してください。</w:t>
      </w:r>
    </w:p>
    <w:p w:rsidR="001B1817" w:rsidRDefault="001B1817" w:rsidP="001B181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B12F2" w:rsidRPr="00C76174">
        <w:rPr>
          <w:rFonts w:ascii="ＭＳ ゴシック" w:eastAsia="ＭＳ ゴシック" w:hAnsi="ＭＳ ゴシック" w:hint="eastAsia"/>
          <w:szCs w:val="21"/>
        </w:rPr>
        <w:t>紛失された場合は、証明書を発行しますので、「証明願」により申し出てください。（様式は県ホームペ</w:t>
      </w:r>
    </w:p>
    <w:p w:rsidR="002B12F2" w:rsidRDefault="002B12F2" w:rsidP="001B1817">
      <w:pPr>
        <w:ind w:firstLineChars="300" w:firstLine="590"/>
        <w:rPr>
          <w:rFonts w:ascii="ＭＳ ゴシック" w:eastAsia="ＭＳ ゴシック" w:hAnsi="ＭＳ ゴシック"/>
          <w:szCs w:val="21"/>
        </w:rPr>
      </w:pPr>
      <w:r w:rsidRPr="00C76174">
        <w:rPr>
          <w:rFonts w:ascii="ＭＳ ゴシック" w:eastAsia="ＭＳ ゴシック" w:hAnsi="ＭＳ ゴシック" w:hint="eastAsia"/>
          <w:szCs w:val="21"/>
        </w:rPr>
        <w:t>ージ（土木部監理課）に掲載）</w:t>
      </w:r>
    </w:p>
    <w:p w:rsidR="001B1817" w:rsidRDefault="001B1817" w:rsidP="001B1817">
      <w:pPr>
        <w:rPr>
          <w:rFonts w:ascii="ＭＳ ゴシック" w:eastAsia="ＭＳ ゴシック" w:hAnsi="ＭＳ ゴシック"/>
          <w:szCs w:val="21"/>
        </w:rPr>
      </w:pPr>
    </w:p>
    <w:p w:rsidR="002B12F2" w:rsidRPr="00C76174" w:rsidRDefault="002B12F2" w:rsidP="002B12F2">
      <w:pPr>
        <w:rPr>
          <w:rFonts w:ascii="ＭＳ ゴシック" w:eastAsia="ＭＳ ゴシック" w:hAnsi="ＭＳ ゴシック"/>
          <w:b/>
          <w:sz w:val="26"/>
          <w:szCs w:val="26"/>
        </w:rPr>
      </w:pPr>
      <w:r w:rsidRPr="00C76174">
        <w:rPr>
          <w:rFonts w:ascii="ＭＳ ゴシック" w:eastAsia="ＭＳ ゴシック" w:hAnsi="ＭＳ ゴシック" w:hint="eastAsia"/>
          <w:b/>
          <w:sz w:val="26"/>
          <w:szCs w:val="26"/>
        </w:rPr>
        <w:t>８．経営事項審査の結果の公表</w:t>
      </w:r>
    </w:p>
    <w:p w:rsidR="001B1817" w:rsidRDefault="002B12F2" w:rsidP="001B1817">
      <w:pPr>
        <w:ind w:leftChars="300" w:left="787" w:hangingChars="100" w:hanging="197"/>
        <w:rPr>
          <w:rFonts w:ascii="ＭＳ ゴシック" w:eastAsia="ＭＳ ゴシック" w:hAnsi="ＭＳ ゴシック"/>
          <w:szCs w:val="21"/>
        </w:rPr>
      </w:pPr>
      <w:r w:rsidRPr="00C76174">
        <w:rPr>
          <w:rFonts w:ascii="ＭＳ ゴシック" w:eastAsia="ＭＳ ゴシック" w:hAnsi="ＭＳ ゴシック" w:hint="eastAsia"/>
          <w:szCs w:val="21"/>
        </w:rPr>
        <w:t>申請者に対し</w:t>
      </w:r>
      <w:r w:rsidR="000919C0" w:rsidRPr="00C76174">
        <w:rPr>
          <w:rFonts w:ascii="ＭＳ ゴシック" w:eastAsia="ＭＳ ゴシック" w:hAnsi="ＭＳ ゴシック" w:hint="eastAsia"/>
          <w:szCs w:val="21"/>
        </w:rPr>
        <w:t>通知</w:t>
      </w:r>
      <w:r w:rsidRPr="00C76174">
        <w:rPr>
          <w:rFonts w:ascii="ＭＳ ゴシック" w:eastAsia="ＭＳ ゴシック" w:hAnsi="ＭＳ ゴシック" w:hint="eastAsia"/>
          <w:szCs w:val="21"/>
        </w:rPr>
        <w:t>した経営規模等評価の結果及び総合評定値は、通知した日の約１か月後からインター</w:t>
      </w:r>
    </w:p>
    <w:p w:rsidR="004602A3" w:rsidRPr="00C76174" w:rsidRDefault="002B12F2" w:rsidP="001B1817">
      <w:pPr>
        <w:ind w:firstLineChars="200" w:firstLine="393"/>
        <w:rPr>
          <w:rFonts w:ascii="ＭＳ ゴシック" w:eastAsia="ＭＳ ゴシック" w:hAnsi="ＭＳ ゴシック"/>
          <w:szCs w:val="21"/>
        </w:rPr>
      </w:pPr>
      <w:r w:rsidRPr="00C76174">
        <w:rPr>
          <w:rFonts w:ascii="ＭＳ ゴシック" w:eastAsia="ＭＳ ゴシック" w:hAnsi="ＭＳ ゴシック" w:hint="eastAsia"/>
          <w:szCs w:val="21"/>
        </w:rPr>
        <w:t>ネットで順次閲覧することができます。</w:t>
      </w:r>
    </w:p>
    <w:p w:rsidR="002B12F2" w:rsidRPr="00C76174" w:rsidRDefault="008738FB" w:rsidP="001B1817">
      <w:pPr>
        <w:ind w:firstLineChars="150" w:firstLine="295"/>
        <w:rPr>
          <w:rFonts w:ascii="ＭＳ ゴシック" w:eastAsia="ＭＳ ゴシック" w:hAnsi="ＭＳ ゴシック"/>
          <w:szCs w:val="21"/>
        </w:rPr>
      </w:pPr>
      <w:r w:rsidRPr="00C76174">
        <w:rPr>
          <w:rFonts w:ascii="ＭＳ ゴシック" w:eastAsia="ＭＳ ゴシック" w:hAnsi="ＭＳ ゴシック" w:hint="eastAsia"/>
          <w:szCs w:val="21"/>
        </w:rPr>
        <w:t xml:space="preserve">　</w:t>
      </w:r>
      <w:r w:rsidR="002B12F2" w:rsidRPr="00C76174">
        <w:rPr>
          <w:rFonts w:ascii="ＭＳ ゴシック" w:eastAsia="ＭＳ ゴシック" w:hAnsi="ＭＳ ゴシック" w:hint="eastAsia"/>
          <w:szCs w:val="21"/>
        </w:rPr>
        <w:t>（CIIC 一般財団法人　建設業情報管理センター：「経営事項審査結果の公表」で</w:t>
      </w:r>
      <w:r w:rsidR="00054F25" w:rsidRPr="00C76174">
        <w:rPr>
          <w:rFonts w:ascii="ＭＳ ゴシック" w:eastAsia="ＭＳ ゴシック" w:hAnsi="ＭＳ ゴシック" w:hint="eastAsia"/>
          <w:szCs w:val="21"/>
        </w:rPr>
        <w:t>検索してください。</w:t>
      </w:r>
      <w:r w:rsidR="002B12F2" w:rsidRPr="00C76174">
        <w:rPr>
          <w:rFonts w:ascii="ＭＳ ゴシック" w:eastAsia="ＭＳ ゴシック" w:hAnsi="ＭＳ ゴシック" w:hint="eastAsia"/>
          <w:szCs w:val="21"/>
        </w:rPr>
        <w:t>）</w:t>
      </w:r>
    </w:p>
    <w:sectPr w:rsidR="002B12F2" w:rsidRPr="00C76174" w:rsidSect="00441C80">
      <w:pgSz w:w="11906" w:h="16838" w:code="9"/>
      <w:pgMar w:top="993" w:right="1134" w:bottom="1134" w:left="1134" w:header="851" w:footer="992" w:gutter="0"/>
      <w:cols w:space="425"/>
      <w:docGrid w:type="linesAndChars" w:linePitch="310"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8"/>
    <w:rsid w:val="0001407A"/>
    <w:rsid w:val="000461DF"/>
    <w:rsid w:val="00054E97"/>
    <w:rsid w:val="00054F25"/>
    <w:rsid w:val="000705F6"/>
    <w:rsid w:val="000919C0"/>
    <w:rsid w:val="000C130D"/>
    <w:rsid w:val="000C27DB"/>
    <w:rsid w:val="000F3072"/>
    <w:rsid w:val="00105E38"/>
    <w:rsid w:val="00115744"/>
    <w:rsid w:val="00172358"/>
    <w:rsid w:val="001B1817"/>
    <w:rsid w:val="00254B3D"/>
    <w:rsid w:val="002A6BB5"/>
    <w:rsid w:val="002B12F2"/>
    <w:rsid w:val="002C3E60"/>
    <w:rsid w:val="00324D8E"/>
    <w:rsid w:val="003623BC"/>
    <w:rsid w:val="003D2AD2"/>
    <w:rsid w:val="003E4E06"/>
    <w:rsid w:val="003E6031"/>
    <w:rsid w:val="004216AA"/>
    <w:rsid w:val="00441C80"/>
    <w:rsid w:val="004508EE"/>
    <w:rsid w:val="00453C11"/>
    <w:rsid w:val="004602A3"/>
    <w:rsid w:val="004D2756"/>
    <w:rsid w:val="004F2BDE"/>
    <w:rsid w:val="00515193"/>
    <w:rsid w:val="00560B68"/>
    <w:rsid w:val="005F0EEE"/>
    <w:rsid w:val="005F6363"/>
    <w:rsid w:val="00602080"/>
    <w:rsid w:val="00606A60"/>
    <w:rsid w:val="00621CFF"/>
    <w:rsid w:val="006A2CD2"/>
    <w:rsid w:val="006D5527"/>
    <w:rsid w:val="006D65DA"/>
    <w:rsid w:val="006E7F61"/>
    <w:rsid w:val="0075452E"/>
    <w:rsid w:val="00767549"/>
    <w:rsid w:val="008109BC"/>
    <w:rsid w:val="008124D2"/>
    <w:rsid w:val="008427F7"/>
    <w:rsid w:val="008738FB"/>
    <w:rsid w:val="0087413F"/>
    <w:rsid w:val="008A5FB3"/>
    <w:rsid w:val="008B53D4"/>
    <w:rsid w:val="008E250A"/>
    <w:rsid w:val="009235BE"/>
    <w:rsid w:val="009738DE"/>
    <w:rsid w:val="00974FA7"/>
    <w:rsid w:val="00A35601"/>
    <w:rsid w:val="00A72521"/>
    <w:rsid w:val="00AA0A01"/>
    <w:rsid w:val="00AF702F"/>
    <w:rsid w:val="00B95A75"/>
    <w:rsid w:val="00C55321"/>
    <w:rsid w:val="00C76174"/>
    <w:rsid w:val="00C77C26"/>
    <w:rsid w:val="00C82CFF"/>
    <w:rsid w:val="00C900EA"/>
    <w:rsid w:val="00D057A1"/>
    <w:rsid w:val="00D711B1"/>
    <w:rsid w:val="00DD4BEB"/>
    <w:rsid w:val="00E32FFA"/>
    <w:rsid w:val="00E45A8E"/>
    <w:rsid w:val="00EC5F37"/>
    <w:rsid w:val="00ED46C7"/>
    <w:rsid w:val="00F37634"/>
    <w:rsid w:val="00F629CF"/>
    <w:rsid w:val="00F9789E"/>
    <w:rsid w:val="00FD26AA"/>
    <w:rsid w:val="00FE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6BA23"/>
  <w15:chartTrackingRefBased/>
  <w15:docId w15:val="{4ECC0669-B9BE-4905-8517-8F4C95CD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27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D2756"/>
    <w:rPr>
      <w:b/>
      <w:bCs/>
    </w:rPr>
  </w:style>
  <w:style w:type="paragraph" w:styleId="a4">
    <w:name w:val="Balloon Text"/>
    <w:basedOn w:val="a"/>
    <w:link w:val="a5"/>
    <w:uiPriority w:val="99"/>
    <w:semiHidden/>
    <w:unhideWhenUsed/>
    <w:rsid w:val="004508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08EE"/>
    <w:rPr>
      <w:rFonts w:asciiTheme="majorHAnsi" w:eastAsiaTheme="majorEastAsia" w:hAnsiTheme="majorHAnsi" w:cstheme="majorBidi"/>
      <w:sz w:val="18"/>
      <w:szCs w:val="18"/>
    </w:rPr>
  </w:style>
  <w:style w:type="table" w:styleId="a6">
    <w:name w:val="Table Grid"/>
    <w:basedOn w:val="a1"/>
    <w:uiPriority w:val="39"/>
    <w:rsid w:val="008B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3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4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0000471</dc:creator>
  <cp:keywords/>
  <dc:description/>
  <cp:lastModifiedBy>1700053</cp:lastModifiedBy>
  <cp:revision>9</cp:revision>
  <cp:lastPrinted>2024-02-22T02:45:00Z</cp:lastPrinted>
  <dcterms:created xsi:type="dcterms:W3CDTF">2023-02-27T07:13:00Z</dcterms:created>
  <dcterms:modified xsi:type="dcterms:W3CDTF">2025-02-21T12:51:00Z</dcterms:modified>
</cp:coreProperties>
</file>