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8F9" w:rsidRPr="00325472" w:rsidRDefault="004B68F9" w:rsidP="00E94340">
      <w:pPr>
        <w:pStyle w:val="a3"/>
        <w:jc w:val="center"/>
        <w:rPr>
          <w:b/>
          <w:spacing w:val="0"/>
        </w:rPr>
      </w:pPr>
      <w:r w:rsidRPr="00325472">
        <w:rPr>
          <w:rFonts w:ascii="ＭＳ ゴシック" w:hAnsi="ＭＳ ゴシック" w:hint="eastAsia"/>
          <w:b/>
          <w:bCs/>
          <w:spacing w:val="1"/>
          <w:sz w:val="32"/>
          <w:szCs w:val="32"/>
        </w:rPr>
        <w:t>地域医療支援病院</w:t>
      </w:r>
      <w:r w:rsidRPr="00325472">
        <w:rPr>
          <w:rFonts w:ascii="ＭＳ ゴシック" w:hAnsi="ＭＳ ゴシック" w:hint="eastAsia"/>
          <w:b/>
          <w:spacing w:val="1"/>
          <w:sz w:val="32"/>
          <w:szCs w:val="32"/>
        </w:rPr>
        <w:t>について</w:t>
      </w:r>
    </w:p>
    <w:p w:rsidR="004B68F9" w:rsidRDefault="004B68F9">
      <w:pPr>
        <w:pStyle w:val="a3"/>
        <w:rPr>
          <w:spacing w:val="0"/>
        </w:rPr>
      </w:pPr>
    </w:p>
    <w:p w:rsidR="004B68F9" w:rsidRDefault="004B68F9">
      <w:pPr>
        <w:pStyle w:val="a3"/>
        <w:rPr>
          <w:spacing w:val="0"/>
        </w:rPr>
      </w:pPr>
      <w:r>
        <w:rPr>
          <w:rFonts w:ascii="ＭＳ ゴシック" w:hAnsi="ＭＳ ゴシック" w:hint="eastAsia"/>
          <w:b/>
          <w:bCs/>
        </w:rPr>
        <w:t>１　地域医療支援病院制度とは</w:t>
      </w:r>
    </w:p>
    <w:p w:rsidR="00C60212" w:rsidRDefault="004B68F9" w:rsidP="00C60212">
      <w:pPr>
        <w:pStyle w:val="a3"/>
        <w:rPr>
          <w:rFonts w:ascii="ＭＳ 明朝" w:eastAsia="ＭＳ 明朝" w:hAnsi="ＭＳ 明朝" w:cs="ＭＳ 明朝" w:hint="eastAsia"/>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地域医療支援病院制度は、平成９年１２月の第３次医療法改正により創設</w:t>
      </w:r>
      <w:r w:rsidR="00325472">
        <w:rPr>
          <w:rFonts w:ascii="ＭＳ 明朝" w:eastAsia="ＭＳ 明朝" w:hAnsi="ＭＳ 明朝" w:cs="ＭＳ 明朝" w:hint="eastAsia"/>
        </w:rPr>
        <w:t>され</w:t>
      </w:r>
      <w:r w:rsidR="00C60212">
        <w:rPr>
          <w:rFonts w:ascii="ＭＳ 明朝" w:eastAsia="ＭＳ 明朝" w:hAnsi="ＭＳ 明朝" w:cs="ＭＳ 明朝" w:hint="eastAsia"/>
        </w:rPr>
        <w:t>、</w:t>
      </w:r>
      <w:r w:rsidR="00C36827">
        <w:rPr>
          <w:rFonts w:ascii="ＭＳ 明朝" w:eastAsia="ＭＳ 明朝" w:hAnsi="ＭＳ 明朝" w:cs="ＭＳ 明朝" w:hint="eastAsia"/>
        </w:rPr>
        <w:t>医療</w:t>
      </w:r>
    </w:p>
    <w:p w:rsidR="00C60212" w:rsidRDefault="00C60212" w:rsidP="00C60212">
      <w:pPr>
        <w:pStyle w:val="a3"/>
        <w:rPr>
          <w:rFonts w:ascii="ＭＳ 明朝" w:eastAsia="ＭＳ 明朝" w:hAnsi="ＭＳ 明朝" w:cs="ＭＳ 明朝" w:hint="eastAsia"/>
        </w:rPr>
      </w:pPr>
      <w:r>
        <w:rPr>
          <w:rFonts w:ascii="ＭＳ 明朝" w:eastAsia="ＭＳ 明朝" w:hAnsi="ＭＳ 明朝" w:cs="ＭＳ 明朝" w:hint="eastAsia"/>
        </w:rPr>
        <w:t xml:space="preserve">　</w:t>
      </w:r>
      <w:r w:rsidR="00C36827">
        <w:rPr>
          <w:rFonts w:ascii="ＭＳ 明朝" w:eastAsia="ＭＳ 明朝" w:hAnsi="ＭＳ 明朝" w:cs="ＭＳ 明朝" w:hint="eastAsia"/>
        </w:rPr>
        <w:t>施設機能の体系化の一環として、</w:t>
      </w:r>
      <w:r w:rsidR="004B68F9">
        <w:rPr>
          <w:rFonts w:ascii="ＭＳ 明朝" w:eastAsia="ＭＳ 明朝" w:hAnsi="ＭＳ 明朝" w:cs="ＭＳ 明朝" w:hint="eastAsia"/>
        </w:rPr>
        <w:t>紹介患者に対する医療提供、医療機器等の共同利用の</w:t>
      </w:r>
    </w:p>
    <w:p w:rsidR="00C60212" w:rsidRDefault="00C60212" w:rsidP="00C60212">
      <w:pPr>
        <w:pStyle w:val="a3"/>
        <w:rPr>
          <w:rFonts w:ascii="ＭＳ 明朝" w:eastAsia="ＭＳ 明朝" w:hAnsi="ＭＳ 明朝" w:cs="ＭＳ 明朝" w:hint="eastAsia"/>
        </w:rPr>
      </w:pPr>
      <w:r>
        <w:rPr>
          <w:rFonts w:ascii="ＭＳ 明朝" w:eastAsia="ＭＳ 明朝" w:hAnsi="ＭＳ 明朝" w:cs="ＭＳ 明朝" w:hint="eastAsia"/>
        </w:rPr>
        <w:t xml:space="preserve">　</w:t>
      </w:r>
      <w:r w:rsidR="004B68F9">
        <w:rPr>
          <w:rFonts w:ascii="ＭＳ 明朝" w:eastAsia="ＭＳ 明朝" w:hAnsi="ＭＳ 明朝" w:cs="ＭＳ 明朝" w:hint="eastAsia"/>
        </w:rPr>
        <w:t>実施等を通じてかかりつけ医</w:t>
      </w:r>
      <w:r w:rsidR="00C36827">
        <w:rPr>
          <w:rFonts w:ascii="ＭＳ 明朝" w:eastAsia="ＭＳ 明朝" w:hAnsi="ＭＳ 明朝" w:cs="ＭＳ 明朝" w:hint="eastAsia"/>
        </w:rPr>
        <w:t>等</w:t>
      </w:r>
      <w:r w:rsidR="004B68F9">
        <w:rPr>
          <w:rFonts w:ascii="ＭＳ 明朝" w:eastAsia="ＭＳ 明朝" w:hAnsi="ＭＳ 明朝" w:cs="ＭＳ 明朝" w:hint="eastAsia"/>
        </w:rPr>
        <w:t>を支援する</w:t>
      </w:r>
      <w:r w:rsidR="00C36827">
        <w:rPr>
          <w:rFonts w:ascii="ＭＳ 明朝" w:eastAsia="ＭＳ 明朝" w:hAnsi="ＭＳ 明朝" w:cs="ＭＳ 明朝" w:hint="eastAsia"/>
        </w:rPr>
        <w:t>能力を備え、ふさわしい構造設備等を有する</w:t>
      </w:r>
    </w:p>
    <w:p w:rsidR="00C36827" w:rsidRDefault="00C60212" w:rsidP="00C60212">
      <w:pPr>
        <w:pStyle w:val="a3"/>
        <w:rPr>
          <w:rFonts w:ascii="ＭＳ 明朝" w:eastAsia="ＭＳ 明朝" w:hAnsi="ＭＳ 明朝" w:cs="ＭＳ 明朝" w:hint="eastAsia"/>
        </w:rPr>
      </w:pPr>
      <w:r>
        <w:rPr>
          <w:rFonts w:ascii="ＭＳ 明朝" w:eastAsia="ＭＳ 明朝" w:hAnsi="ＭＳ 明朝" w:cs="ＭＳ 明朝" w:hint="eastAsia"/>
        </w:rPr>
        <w:t xml:space="preserve">　</w:t>
      </w:r>
      <w:r w:rsidR="00C36827">
        <w:rPr>
          <w:rFonts w:ascii="ＭＳ 明朝" w:eastAsia="ＭＳ 明朝" w:hAnsi="ＭＳ 明朝" w:cs="ＭＳ 明朝" w:hint="eastAsia"/>
        </w:rPr>
        <w:t>ものについて、都道府県知事が地域医療支援病院の名称を承認するものである。</w:t>
      </w:r>
    </w:p>
    <w:p w:rsidR="00C02012" w:rsidRDefault="00C02012">
      <w:pPr>
        <w:pStyle w:val="a3"/>
        <w:spacing w:line="224" w:lineRule="exact"/>
        <w:rPr>
          <w:rFonts w:hint="eastAsia"/>
          <w:spacing w:val="0"/>
        </w:rPr>
      </w:pPr>
    </w:p>
    <w:p w:rsidR="004B68F9" w:rsidRDefault="004B68F9">
      <w:pPr>
        <w:pStyle w:val="a3"/>
        <w:rPr>
          <w:spacing w:val="0"/>
        </w:rPr>
      </w:pPr>
      <w:r>
        <w:rPr>
          <w:rFonts w:ascii="ＭＳ ゴシック" w:hAnsi="ＭＳ ゴシック" w:hint="eastAsia"/>
          <w:b/>
          <w:bCs/>
        </w:rPr>
        <w:t>２　地域医療支援病院の開設者</w:t>
      </w:r>
      <w:r>
        <w:rPr>
          <w:rFonts w:ascii="ＭＳ ゴシック" w:hAnsi="ＭＳ ゴシック" w:hint="eastAsia"/>
          <w:spacing w:val="1"/>
        </w:rPr>
        <w:t xml:space="preserve">                </w:t>
      </w:r>
      <w:r w:rsidR="00C36827">
        <w:rPr>
          <w:rFonts w:ascii="ＭＳ ゴシック" w:hAnsi="ＭＳ ゴシック" w:hint="eastAsia"/>
          <w:spacing w:val="1"/>
        </w:rPr>
        <w:t xml:space="preserve">　　　　　　　　　　　</w:t>
      </w:r>
    </w:p>
    <w:p w:rsidR="004B68F9" w:rsidRDefault="00A82643">
      <w:pPr>
        <w:pStyle w:val="a3"/>
        <w:rPr>
          <w:spacing w:val="0"/>
        </w:rPr>
      </w:pPr>
      <w:r>
        <w:rPr>
          <w:rFonts w:ascii="ＭＳ 明朝" w:eastAsia="ＭＳ 明朝" w:hAnsi="ＭＳ 明朝" w:cs="ＭＳ 明朝" w:hint="eastAsia"/>
        </w:rPr>
        <w:t xml:space="preserve">　　国、都道府県、市町村、社会</w:t>
      </w:r>
      <w:r w:rsidR="004B68F9">
        <w:rPr>
          <w:rFonts w:ascii="ＭＳ 明朝" w:eastAsia="ＭＳ 明朝" w:hAnsi="ＭＳ 明朝" w:cs="ＭＳ 明朝" w:hint="eastAsia"/>
        </w:rPr>
        <w:t>医療法人その他</w:t>
      </w:r>
      <w:r w:rsidR="004B68F9" w:rsidRPr="00E1336A">
        <w:rPr>
          <w:rFonts w:ascii="ＭＳ 明朝" w:eastAsia="ＭＳ 明朝" w:hAnsi="ＭＳ 明朝" w:cs="ＭＳ 明朝" w:hint="eastAsia"/>
        </w:rPr>
        <w:t>厚生労働大臣の定める者</w:t>
      </w:r>
      <w:r w:rsidR="00E1336A" w:rsidRPr="00E1336A">
        <w:rPr>
          <w:rFonts w:ascii="ＭＳ 明朝" w:eastAsia="ＭＳ 明朝" w:hAnsi="ＭＳ 明朝" w:cs="ＭＳ 明朝" w:hint="eastAsia"/>
          <w:spacing w:val="1"/>
          <w:sz w:val="21"/>
          <w:szCs w:val="21"/>
          <w:vertAlign w:val="superscript"/>
        </w:rPr>
        <w:t>※</w:t>
      </w:r>
    </w:p>
    <w:p w:rsidR="004B68F9" w:rsidRDefault="004B68F9">
      <w:pPr>
        <w:pStyle w:val="a3"/>
        <w:spacing w:line="114" w:lineRule="exact"/>
        <w:rPr>
          <w:spacing w:val="0"/>
        </w:rPr>
      </w:pPr>
    </w:p>
    <w:p w:rsidR="004B68F9" w:rsidRDefault="004B68F9">
      <w:pPr>
        <w:pStyle w:val="a3"/>
        <w:rPr>
          <w:spacing w:val="0"/>
        </w:rPr>
      </w:pPr>
      <w:r>
        <w:rPr>
          <w:rFonts w:ascii="ＭＳ 明朝" w:eastAsia="ＭＳ 明朝" w:hAnsi="ＭＳ 明朝" w:cs="ＭＳ 明朝" w:hint="eastAsia"/>
          <w:spacing w:val="0"/>
          <w:sz w:val="21"/>
          <w:szCs w:val="21"/>
        </w:rPr>
        <w:t xml:space="preserve">    </w:t>
      </w:r>
      <w:r>
        <w:rPr>
          <w:rFonts w:ascii="ＭＳ 明朝" w:eastAsia="ＭＳ 明朝" w:hAnsi="ＭＳ 明朝" w:cs="ＭＳ 明朝" w:hint="eastAsia"/>
          <w:spacing w:val="1"/>
          <w:sz w:val="21"/>
          <w:szCs w:val="21"/>
        </w:rPr>
        <w:t>※　厚生労働大臣の定める者</w:t>
      </w:r>
      <w:r>
        <w:rPr>
          <w:rFonts w:ascii="ＭＳ ゴシック" w:hAnsi="ＭＳ ゴシック" w:hint="eastAsia"/>
          <w:spacing w:val="1"/>
        </w:rPr>
        <w:t xml:space="preserve">              </w:t>
      </w:r>
    </w:p>
    <w:p w:rsidR="001E022D" w:rsidRDefault="004B68F9">
      <w:pPr>
        <w:pStyle w:val="a3"/>
        <w:rPr>
          <w:rFonts w:ascii="ＭＳ 明朝" w:eastAsia="ＭＳ 明朝" w:hAnsi="ＭＳ 明朝" w:cs="ＭＳ 明朝" w:hint="eastAsia"/>
          <w:spacing w:val="1"/>
          <w:sz w:val="21"/>
          <w:szCs w:val="21"/>
        </w:rPr>
      </w:pPr>
      <w:r>
        <w:rPr>
          <w:rFonts w:ascii="ＭＳ 明朝" w:eastAsia="ＭＳ 明朝" w:hAnsi="ＭＳ 明朝" w:cs="ＭＳ 明朝" w:hint="eastAsia"/>
          <w:spacing w:val="1"/>
          <w:sz w:val="21"/>
          <w:szCs w:val="21"/>
        </w:rPr>
        <w:t xml:space="preserve">　　　　医療法第７条の２第１項各</w:t>
      </w:r>
      <w:r w:rsidR="005929CC">
        <w:rPr>
          <w:rFonts w:ascii="ＭＳ 明朝" w:eastAsia="ＭＳ 明朝" w:hAnsi="ＭＳ 明朝" w:cs="ＭＳ 明朝" w:hint="eastAsia"/>
          <w:spacing w:val="1"/>
          <w:sz w:val="21"/>
          <w:szCs w:val="21"/>
        </w:rPr>
        <w:t>号に掲げる者（各種共済組合、健康保険組合、</w:t>
      </w:r>
      <w:r w:rsidR="001E022D">
        <w:rPr>
          <w:rFonts w:ascii="ＭＳ 明朝" w:eastAsia="ＭＳ 明朝" w:hAnsi="ＭＳ 明朝" w:cs="ＭＳ 明朝" w:hint="eastAsia"/>
          <w:spacing w:val="1"/>
          <w:sz w:val="21"/>
          <w:szCs w:val="21"/>
        </w:rPr>
        <w:t>独立行政法人地域医療</w:t>
      </w:r>
    </w:p>
    <w:p w:rsidR="00566310" w:rsidRDefault="001E022D" w:rsidP="001E022D">
      <w:pPr>
        <w:pStyle w:val="a3"/>
        <w:ind w:firstLineChars="400" w:firstLine="848"/>
        <w:rPr>
          <w:rFonts w:ascii="ＭＳ 明朝" w:eastAsia="ＭＳ 明朝" w:hAnsi="ＭＳ 明朝" w:cs="ＭＳ 明朝" w:hint="eastAsia"/>
          <w:spacing w:val="1"/>
          <w:sz w:val="21"/>
          <w:szCs w:val="21"/>
        </w:rPr>
      </w:pPr>
      <w:r>
        <w:rPr>
          <w:rFonts w:ascii="ＭＳ 明朝" w:eastAsia="ＭＳ 明朝" w:hAnsi="ＭＳ 明朝" w:cs="ＭＳ 明朝" w:hint="eastAsia"/>
          <w:spacing w:val="1"/>
          <w:sz w:val="21"/>
          <w:szCs w:val="21"/>
        </w:rPr>
        <w:t>機能推進機構</w:t>
      </w:r>
      <w:r w:rsidR="00566310">
        <w:rPr>
          <w:rFonts w:ascii="ＭＳ 明朝" w:eastAsia="ＭＳ 明朝" w:hAnsi="ＭＳ 明朝" w:cs="ＭＳ 明朝" w:hint="eastAsia"/>
          <w:spacing w:val="1"/>
          <w:sz w:val="21"/>
          <w:szCs w:val="21"/>
        </w:rPr>
        <w:t>等）、医療法人、一般社団</w:t>
      </w:r>
      <w:r w:rsidR="004B68F9">
        <w:rPr>
          <w:rFonts w:ascii="ＭＳ 明朝" w:eastAsia="ＭＳ 明朝" w:hAnsi="ＭＳ 明朝" w:cs="ＭＳ 明朝" w:hint="eastAsia"/>
          <w:spacing w:val="1"/>
          <w:sz w:val="21"/>
          <w:szCs w:val="21"/>
        </w:rPr>
        <w:t>法人</w:t>
      </w:r>
      <w:r w:rsidR="00566310">
        <w:rPr>
          <w:rFonts w:ascii="ＭＳ 明朝" w:eastAsia="ＭＳ 明朝" w:hAnsi="ＭＳ 明朝" w:cs="ＭＳ 明朝" w:hint="eastAsia"/>
          <w:spacing w:val="1"/>
          <w:sz w:val="21"/>
          <w:szCs w:val="21"/>
        </w:rPr>
        <w:t>又は一般財団法人</w:t>
      </w:r>
      <w:r w:rsidR="004B68F9">
        <w:rPr>
          <w:rFonts w:ascii="ＭＳ 明朝" w:eastAsia="ＭＳ 明朝" w:hAnsi="ＭＳ 明朝" w:cs="ＭＳ 明朝" w:hint="eastAsia"/>
          <w:spacing w:val="1"/>
          <w:sz w:val="21"/>
          <w:szCs w:val="21"/>
        </w:rPr>
        <w:t>、学校法人、社会福祉法人、独立</w:t>
      </w:r>
    </w:p>
    <w:p w:rsidR="004F1050" w:rsidRDefault="004B68F9" w:rsidP="001E022D">
      <w:pPr>
        <w:pStyle w:val="a3"/>
        <w:ind w:firstLineChars="400" w:firstLine="848"/>
        <w:rPr>
          <w:rFonts w:ascii="ＭＳ 明朝" w:eastAsia="ＭＳ 明朝" w:hAnsi="ＭＳ 明朝" w:cs="ＭＳ 明朝"/>
          <w:spacing w:val="1"/>
          <w:sz w:val="21"/>
          <w:szCs w:val="21"/>
        </w:rPr>
      </w:pPr>
      <w:r>
        <w:rPr>
          <w:rFonts w:ascii="ＭＳ 明朝" w:eastAsia="ＭＳ 明朝" w:hAnsi="ＭＳ 明朝" w:cs="ＭＳ 明朝" w:hint="eastAsia"/>
          <w:spacing w:val="1"/>
          <w:sz w:val="21"/>
          <w:szCs w:val="21"/>
        </w:rPr>
        <w:t>行政法人労</w:t>
      </w:r>
      <w:r w:rsidR="001E022D">
        <w:rPr>
          <w:rFonts w:ascii="ＭＳ 明朝" w:eastAsia="ＭＳ 明朝" w:hAnsi="ＭＳ 明朝" w:cs="ＭＳ 明朝" w:hint="eastAsia"/>
          <w:spacing w:val="1"/>
          <w:sz w:val="21"/>
          <w:szCs w:val="21"/>
        </w:rPr>
        <w:t>働者健康福祉機構、エイズ拠点病院又は地域がん診療拠点病院である保険</w:t>
      </w:r>
      <w:r>
        <w:rPr>
          <w:rFonts w:ascii="ＭＳ 明朝" w:eastAsia="ＭＳ 明朝" w:hAnsi="ＭＳ 明朝" w:cs="ＭＳ 明朝" w:hint="eastAsia"/>
          <w:spacing w:val="1"/>
          <w:sz w:val="21"/>
          <w:szCs w:val="21"/>
        </w:rPr>
        <w:t>医療機関</w:t>
      </w:r>
    </w:p>
    <w:p w:rsidR="004B68F9" w:rsidRPr="004F1050" w:rsidRDefault="004B68F9" w:rsidP="004F1050">
      <w:pPr>
        <w:pStyle w:val="a3"/>
        <w:ind w:firstLineChars="400" w:firstLine="848"/>
        <w:rPr>
          <w:rFonts w:ascii="ＭＳ 明朝" w:eastAsia="ＭＳ 明朝" w:hAnsi="ＭＳ 明朝" w:cs="ＭＳ 明朝"/>
          <w:spacing w:val="1"/>
          <w:sz w:val="21"/>
          <w:szCs w:val="21"/>
        </w:rPr>
      </w:pPr>
      <w:r>
        <w:rPr>
          <w:rFonts w:ascii="ＭＳ 明朝" w:eastAsia="ＭＳ 明朝" w:hAnsi="ＭＳ 明朝" w:cs="ＭＳ 明朝" w:hint="eastAsia"/>
          <w:spacing w:val="1"/>
          <w:sz w:val="21"/>
          <w:szCs w:val="21"/>
        </w:rPr>
        <w:t>で地域における医</w:t>
      </w:r>
      <w:r w:rsidR="001E022D">
        <w:rPr>
          <w:rFonts w:ascii="ＭＳ 明朝" w:eastAsia="ＭＳ 明朝" w:hAnsi="ＭＳ 明朝" w:cs="ＭＳ 明朝" w:hint="eastAsia"/>
          <w:spacing w:val="1"/>
          <w:sz w:val="21"/>
          <w:szCs w:val="21"/>
        </w:rPr>
        <w:t>療確保のために必要な支援について相当の実績を有する病院の開</w:t>
      </w:r>
      <w:r>
        <w:rPr>
          <w:rFonts w:ascii="ＭＳ 明朝" w:eastAsia="ＭＳ 明朝" w:hAnsi="ＭＳ 明朝" w:cs="ＭＳ 明朝" w:hint="eastAsia"/>
          <w:spacing w:val="1"/>
          <w:sz w:val="21"/>
          <w:szCs w:val="21"/>
        </w:rPr>
        <w:t>設者</w:t>
      </w:r>
    </w:p>
    <w:p w:rsidR="004B68F9" w:rsidRDefault="004B68F9">
      <w:pPr>
        <w:pStyle w:val="a3"/>
        <w:rPr>
          <w:spacing w:val="0"/>
        </w:rPr>
      </w:pPr>
      <w:r>
        <w:rPr>
          <w:rFonts w:ascii="ＭＳ ゴシック" w:hAnsi="ＭＳ ゴシック" w:hint="eastAsia"/>
        </w:rPr>
        <w:t xml:space="preserve">　　　　</w:t>
      </w:r>
    </w:p>
    <w:p w:rsidR="004B68F9" w:rsidRDefault="004B68F9">
      <w:pPr>
        <w:pStyle w:val="a3"/>
        <w:rPr>
          <w:spacing w:val="0"/>
        </w:rPr>
      </w:pPr>
      <w:r>
        <w:rPr>
          <w:rFonts w:ascii="ＭＳ ゴシック" w:hAnsi="ＭＳ ゴシック" w:hint="eastAsia"/>
          <w:b/>
          <w:bCs/>
        </w:rPr>
        <w:t>３　地域医療支援病院の要件</w:t>
      </w:r>
    </w:p>
    <w:p w:rsidR="00B77E7C" w:rsidRPr="00D2078E" w:rsidRDefault="004B68F9" w:rsidP="00D2078E">
      <w:pPr>
        <w:pStyle w:val="a3"/>
        <w:rPr>
          <w:rFonts w:ascii="ＭＳ 明朝" w:eastAsia="ＭＳ 明朝" w:hAnsi="ＭＳ 明朝"/>
        </w:rPr>
      </w:pPr>
      <w:r w:rsidRPr="0008645E">
        <w:rPr>
          <w:rFonts w:ascii="ＭＳ 明朝" w:eastAsia="ＭＳ 明朝" w:hAnsi="ＭＳ 明朝" w:hint="eastAsia"/>
        </w:rPr>
        <w:t xml:space="preserve">　　地域医療支援病院設立に当たって必要な要件は、以下のとおり。</w:t>
      </w:r>
    </w:p>
    <w:p w:rsidR="004B68F9" w:rsidRDefault="004B68F9">
      <w:pPr>
        <w:pStyle w:val="a3"/>
        <w:spacing w:line="172" w:lineRule="exact"/>
        <w:rPr>
          <w:rFonts w:hint="eastAsia"/>
          <w:spacing w:val="0"/>
        </w:rPr>
      </w:pPr>
    </w:p>
    <w:p w:rsidR="004B68F9" w:rsidRDefault="004B68F9">
      <w:pPr>
        <w:pStyle w:val="a3"/>
        <w:rPr>
          <w:spacing w:val="0"/>
        </w:rPr>
      </w:pPr>
      <w:r>
        <w:rPr>
          <w:rFonts w:ascii="ＭＳ ゴシック" w:hAnsi="ＭＳ ゴシック" w:hint="eastAsia"/>
        </w:rPr>
        <w:t>（１）紹介患者に対する医療提供（医療法第４条第１項第１号）</w:t>
      </w:r>
    </w:p>
    <w:p w:rsidR="004B68F9" w:rsidRDefault="004B68F9">
      <w:pPr>
        <w:pStyle w:val="a3"/>
        <w:rPr>
          <w:spacing w:val="0"/>
        </w:rPr>
      </w:pPr>
      <w:r>
        <w:rPr>
          <w:rFonts w:ascii="ＭＳ ゴシック" w:hAnsi="ＭＳ ゴシック" w:hint="eastAsia"/>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次のいずれかの場合に該当すること。</w:t>
      </w:r>
    </w:p>
    <w:p w:rsidR="004B68F9" w:rsidRPr="00E1336A" w:rsidRDefault="004B68F9">
      <w:pPr>
        <w:pStyle w:val="a3"/>
        <w:rPr>
          <w:spacing w:val="0"/>
        </w:rPr>
      </w:pPr>
      <w:r>
        <w:rPr>
          <w:rFonts w:ascii="ＭＳ 明朝" w:eastAsia="ＭＳ 明朝" w:hAnsi="ＭＳ 明朝" w:cs="ＭＳ 明朝" w:hint="eastAsia"/>
          <w:spacing w:val="1"/>
        </w:rPr>
        <w:t xml:space="preserve">    </w:t>
      </w:r>
      <w:r w:rsidR="00325472">
        <w:rPr>
          <w:rFonts w:ascii="ＭＳ 明朝" w:eastAsia="ＭＳ 明朝" w:hAnsi="ＭＳ 明朝" w:cs="ＭＳ 明朝" w:hint="eastAsia"/>
          <w:spacing w:val="1"/>
        </w:rPr>
        <w:t xml:space="preserve">①　</w:t>
      </w:r>
      <w:r w:rsidR="00C32354">
        <w:rPr>
          <w:rFonts w:ascii="ＭＳ 明朝" w:eastAsia="ＭＳ 明朝" w:hAnsi="ＭＳ 明朝" w:cs="ＭＳ 明朝" w:hint="eastAsia"/>
        </w:rPr>
        <w:t>地域医療支援病院</w:t>
      </w:r>
      <w:r w:rsidR="001E022D">
        <w:rPr>
          <w:rFonts w:ascii="ＭＳ 明朝" w:eastAsia="ＭＳ 明朝" w:hAnsi="ＭＳ 明朝" w:cs="ＭＳ 明朝" w:hint="eastAsia"/>
        </w:rPr>
        <w:t>紹介率が８０％</w:t>
      </w:r>
      <w:r w:rsidR="001E022D" w:rsidRPr="00E1336A">
        <w:rPr>
          <w:rFonts w:ascii="ＭＳ 明朝" w:eastAsia="ＭＳ 明朝" w:hAnsi="ＭＳ 明朝" w:cs="ＭＳ 明朝" w:hint="eastAsia"/>
        </w:rPr>
        <w:t>以上であ</w:t>
      </w:r>
      <w:r w:rsidRPr="00E1336A">
        <w:rPr>
          <w:rFonts w:ascii="ＭＳ 明朝" w:eastAsia="ＭＳ 明朝" w:hAnsi="ＭＳ 明朝" w:cs="ＭＳ 明朝" w:hint="eastAsia"/>
        </w:rPr>
        <w:t>ること</w:t>
      </w:r>
      <w:r w:rsidR="00325472">
        <w:rPr>
          <w:rFonts w:ascii="ＭＳ 明朝" w:eastAsia="ＭＳ 明朝" w:hAnsi="ＭＳ 明朝" w:cs="ＭＳ 明朝" w:hint="eastAsia"/>
        </w:rPr>
        <w:t>。</w:t>
      </w:r>
    </w:p>
    <w:p w:rsidR="004F1050" w:rsidRDefault="004B68F9" w:rsidP="004F1050">
      <w:pPr>
        <w:pStyle w:val="a3"/>
        <w:rPr>
          <w:rFonts w:ascii="ＭＳ 明朝" w:eastAsia="ＭＳ 明朝" w:hAnsi="ＭＳ 明朝" w:cs="ＭＳ 明朝"/>
        </w:rPr>
      </w:pPr>
      <w:r w:rsidRPr="00E1336A">
        <w:rPr>
          <w:rFonts w:ascii="ＭＳ 明朝" w:eastAsia="ＭＳ 明朝" w:hAnsi="ＭＳ 明朝" w:cs="ＭＳ 明朝" w:hint="eastAsia"/>
        </w:rPr>
        <w:t xml:space="preserve">　　</w:t>
      </w:r>
      <w:r w:rsidR="00325472">
        <w:rPr>
          <w:rFonts w:ascii="ＭＳ 明朝" w:eastAsia="ＭＳ 明朝" w:hAnsi="ＭＳ 明朝" w:cs="ＭＳ 明朝" w:hint="eastAsia"/>
          <w:spacing w:val="1"/>
        </w:rPr>
        <w:t xml:space="preserve">②　</w:t>
      </w:r>
      <w:r w:rsidR="00C32354" w:rsidRPr="00E1336A">
        <w:rPr>
          <w:rFonts w:ascii="ＭＳ 明朝" w:eastAsia="ＭＳ 明朝" w:hAnsi="ＭＳ 明朝" w:cs="ＭＳ 明朝" w:hint="eastAsia"/>
        </w:rPr>
        <w:t>地域医療支援病院</w:t>
      </w:r>
      <w:r w:rsidR="001E022D" w:rsidRPr="00E1336A">
        <w:rPr>
          <w:rFonts w:ascii="ＭＳ 明朝" w:eastAsia="ＭＳ 明朝" w:hAnsi="ＭＳ 明朝" w:cs="ＭＳ 明朝" w:hint="eastAsia"/>
        </w:rPr>
        <w:t>紹介率が６５</w:t>
      </w:r>
      <w:r w:rsidRPr="00E1336A">
        <w:rPr>
          <w:rFonts w:ascii="ＭＳ 明朝" w:eastAsia="ＭＳ 明朝" w:hAnsi="ＭＳ 明朝" w:cs="ＭＳ 明朝" w:hint="eastAsia"/>
        </w:rPr>
        <w:t>％</w:t>
      </w:r>
      <w:r w:rsidR="001E022D" w:rsidRPr="00E1336A">
        <w:rPr>
          <w:rFonts w:ascii="ＭＳ 明朝" w:eastAsia="ＭＳ 明朝" w:hAnsi="ＭＳ 明朝" w:cs="ＭＳ 明朝" w:hint="eastAsia"/>
        </w:rPr>
        <w:t>以上であり</w:t>
      </w:r>
      <w:r w:rsidR="00C32354" w:rsidRPr="00E1336A">
        <w:rPr>
          <w:rFonts w:ascii="ＭＳ 明朝" w:eastAsia="ＭＳ 明朝" w:hAnsi="ＭＳ 明朝" w:cs="ＭＳ 明朝" w:hint="eastAsia"/>
        </w:rPr>
        <w:t>、かつ、地域医療支援病院</w:t>
      </w:r>
      <w:r w:rsidRPr="00E1336A">
        <w:rPr>
          <w:rFonts w:ascii="ＭＳ 明朝" w:eastAsia="ＭＳ 明朝" w:hAnsi="ＭＳ 明朝" w:cs="ＭＳ 明朝" w:hint="eastAsia"/>
        </w:rPr>
        <w:t>逆紹</w:t>
      </w:r>
      <w:r w:rsidR="00C32354" w:rsidRPr="00E1336A">
        <w:rPr>
          <w:rFonts w:ascii="ＭＳ 明朝" w:eastAsia="ＭＳ 明朝" w:hAnsi="ＭＳ 明朝" w:cs="ＭＳ 明朝" w:hint="eastAsia"/>
        </w:rPr>
        <w:t>介</w:t>
      </w:r>
      <w:r w:rsidR="001E022D" w:rsidRPr="00E1336A">
        <w:rPr>
          <w:rFonts w:ascii="ＭＳ 明朝" w:eastAsia="ＭＳ 明朝" w:hAnsi="ＭＳ 明朝" w:cs="ＭＳ 明朝" w:hint="eastAsia"/>
        </w:rPr>
        <w:t>率が</w:t>
      </w:r>
    </w:p>
    <w:p w:rsidR="004B68F9" w:rsidRPr="004F1050" w:rsidRDefault="001E022D" w:rsidP="004F1050">
      <w:pPr>
        <w:pStyle w:val="a3"/>
        <w:ind w:firstLineChars="300" w:firstLine="732"/>
        <w:rPr>
          <w:rFonts w:ascii="ＭＳ 明朝" w:eastAsia="ＭＳ 明朝" w:hAnsi="ＭＳ 明朝" w:cs="ＭＳ 明朝"/>
        </w:rPr>
      </w:pPr>
      <w:r w:rsidRPr="00E1336A">
        <w:rPr>
          <w:rFonts w:ascii="ＭＳ 明朝" w:eastAsia="ＭＳ 明朝" w:hAnsi="ＭＳ 明朝" w:cs="ＭＳ 明朝" w:hint="eastAsia"/>
        </w:rPr>
        <w:t>４</w:t>
      </w:r>
      <w:r w:rsidR="004B68F9" w:rsidRPr="00E1336A">
        <w:rPr>
          <w:rFonts w:ascii="ＭＳ 明朝" w:eastAsia="ＭＳ 明朝" w:hAnsi="ＭＳ 明朝" w:cs="ＭＳ 明朝" w:hint="eastAsia"/>
        </w:rPr>
        <w:t>０％</w:t>
      </w:r>
      <w:r w:rsidRPr="00E1336A">
        <w:rPr>
          <w:rFonts w:ascii="ＭＳ 明朝" w:eastAsia="ＭＳ 明朝" w:hAnsi="ＭＳ 明朝" w:cs="ＭＳ 明朝" w:hint="eastAsia"/>
        </w:rPr>
        <w:t>以上であ</w:t>
      </w:r>
      <w:r w:rsidR="004B68F9" w:rsidRPr="00E1336A">
        <w:rPr>
          <w:rFonts w:ascii="ＭＳ 明朝" w:eastAsia="ＭＳ 明朝" w:hAnsi="ＭＳ 明朝" w:cs="ＭＳ 明朝" w:hint="eastAsia"/>
        </w:rPr>
        <w:t>ること</w:t>
      </w:r>
      <w:r w:rsidR="00325472">
        <w:rPr>
          <w:rFonts w:ascii="ＭＳ 明朝" w:eastAsia="ＭＳ 明朝" w:hAnsi="ＭＳ 明朝" w:cs="ＭＳ 明朝" w:hint="eastAsia"/>
        </w:rPr>
        <w:t>。</w:t>
      </w:r>
    </w:p>
    <w:p w:rsidR="004F1050" w:rsidRDefault="004B68F9" w:rsidP="004F1050">
      <w:pPr>
        <w:pStyle w:val="a3"/>
        <w:rPr>
          <w:rFonts w:ascii="ＭＳ 明朝" w:eastAsia="ＭＳ 明朝" w:hAnsi="ＭＳ 明朝" w:cs="ＭＳ 明朝"/>
        </w:rPr>
      </w:pPr>
      <w:r w:rsidRPr="00E1336A">
        <w:rPr>
          <w:rFonts w:ascii="ＭＳ 明朝" w:eastAsia="ＭＳ 明朝" w:hAnsi="ＭＳ 明朝" w:cs="ＭＳ 明朝" w:hint="eastAsia"/>
          <w:spacing w:val="1"/>
        </w:rPr>
        <w:t xml:space="preserve">    </w:t>
      </w:r>
      <w:r w:rsidR="00325472">
        <w:rPr>
          <w:rFonts w:ascii="ＭＳ 明朝" w:eastAsia="ＭＳ 明朝" w:hAnsi="ＭＳ 明朝" w:cs="ＭＳ 明朝" w:hint="eastAsia"/>
          <w:spacing w:val="1"/>
        </w:rPr>
        <w:t xml:space="preserve">③　</w:t>
      </w:r>
      <w:r w:rsidR="00C32354" w:rsidRPr="00E1336A">
        <w:rPr>
          <w:rFonts w:ascii="ＭＳ 明朝" w:eastAsia="ＭＳ 明朝" w:hAnsi="ＭＳ 明朝" w:cs="ＭＳ 明朝" w:hint="eastAsia"/>
        </w:rPr>
        <w:t>地域医療支援病院</w:t>
      </w:r>
      <w:r w:rsidR="001E022D" w:rsidRPr="00E1336A">
        <w:rPr>
          <w:rFonts w:ascii="ＭＳ 明朝" w:eastAsia="ＭＳ 明朝" w:hAnsi="ＭＳ 明朝" w:cs="ＭＳ 明朝" w:hint="eastAsia"/>
        </w:rPr>
        <w:t>紹介率が５</w:t>
      </w:r>
      <w:r w:rsidRPr="00E1336A">
        <w:rPr>
          <w:rFonts w:ascii="ＭＳ 明朝" w:eastAsia="ＭＳ 明朝" w:hAnsi="ＭＳ 明朝" w:cs="ＭＳ 明朝" w:hint="eastAsia"/>
        </w:rPr>
        <w:t>０％</w:t>
      </w:r>
      <w:r w:rsidR="001E022D" w:rsidRPr="00E1336A">
        <w:rPr>
          <w:rFonts w:ascii="ＭＳ 明朝" w:eastAsia="ＭＳ 明朝" w:hAnsi="ＭＳ 明朝" w:cs="ＭＳ 明朝" w:hint="eastAsia"/>
        </w:rPr>
        <w:t>以上であり</w:t>
      </w:r>
      <w:r w:rsidR="00C32354" w:rsidRPr="00E1336A">
        <w:rPr>
          <w:rFonts w:ascii="ＭＳ 明朝" w:eastAsia="ＭＳ 明朝" w:hAnsi="ＭＳ 明朝" w:cs="ＭＳ 明朝" w:hint="eastAsia"/>
        </w:rPr>
        <w:t>、かつ、地域医療支援病院</w:t>
      </w:r>
      <w:r w:rsidRPr="00E1336A">
        <w:rPr>
          <w:rFonts w:ascii="ＭＳ 明朝" w:eastAsia="ＭＳ 明朝" w:hAnsi="ＭＳ 明朝" w:cs="ＭＳ 明朝" w:hint="eastAsia"/>
        </w:rPr>
        <w:t>逆紹</w:t>
      </w:r>
      <w:r w:rsidR="00C32354" w:rsidRPr="00E1336A">
        <w:rPr>
          <w:rFonts w:ascii="ＭＳ 明朝" w:eastAsia="ＭＳ 明朝" w:hAnsi="ＭＳ 明朝" w:cs="ＭＳ 明朝" w:hint="eastAsia"/>
        </w:rPr>
        <w:t>介</w:t>
      </w:r>
      <w:r w:rsidR="00B969B2" w:rsidRPr="00E1336A">
        <w:rPr>
          <w:rFonts w:ascii="ＭＳ 明朝" w:eastAsia="ＭＳ 明朝" w:hAnsi="ＭＳ 明朝" w:cs="ＭＳ 明朝" w:hint="eastAsia"/>
        </w:rPr>
        <w:t>率が</w:t>
      </w:r>
    </w:p>
    <w:p w:rsidR="004B68F9" w:rsidRPr="00E1336A" w:rsidRDefault="00B969B2" w:rsidP="004F1050">
      <w:pPr>
        <w:pStyle w:val="a3"/>
        <w:ind w:firstLineChars="300" w:firstLine="732"/>
        <w:rPr>
          <w:rFonts w:ascii="ＭＳ 明朝" w:eastAsia="ＭＳ 明朝" w:hAnsi="ＭＳ 明朝" w:cs="ＭＳ 明朝" w:hint="eastAsia"/>
        </w:rPr>
      </w:pPr>
      <w:r w:rsidRPr="00E1336A">
        <w:rPr>
          <w:rFonts w:ascii="ＭＳ 明朝" w:eastAsia="ＭＳ 明朝" w:hAnsi="ＭＳ 明朝" w:cs="ＭＳ 明朝" w:hint="eastAsia"/>
        </w:rPr>
        <w:t>７０％以上である</w:t>
      </w:r>
      <w:r w:rsidR="004B68F9" w:rsidRPr="00E1336A">
        <w:rPr>
          <w:rFonts w:ascii="ＭＳ 明朝" w:eastAsia="ＭＳ 明朝" w:hAnsi="ＭＳ 明朝" w:cs="ＭＳ 明朝" w:hint="eastAsia"/>
        </w:rPr>
        <w:t>こと</w:t>
      </w:r>
      <w:r w:rsidR="00325472">
        <w:rPr>
          <w:rFonts w:ascii="ＭＳ 明朝" w:eastAsia="ＭＳ 明朝" w:hAnsi="ＭＳ 明朝" w:cs="ＭＳ 明朝" w:hint="eastAsia"/>
        </w:rPr>
        <w:t>。</w:t>
      </w:r>
    </w:p>
    <w:p w:rsidR="00E94340" w:rsidRDefault="00E94340" w:rsidP="00E94340">
      <w:pPr>
        <w:pStyle w:val="a3"/>
        <w:spacing w:before="224"/>
        <w:ind w:firstLineChars="200" w:firstLine="424"/>
        <w:rPr>
          <w:spacing w:val="0"/>
        </w:rPr>
      </w:pPr>
      <w:r>
        <w:rPr>
          <w:rFonts w:ascii="ＭＳ ゴシック" w:hAnsi="ＭＳ ゴシック" w:hint="eastAsia"/>
          <w:spacing w:val="1"/>
          <w:sz w:val="21"/>
          <w:szCs w:val="21"/>
        </w:rPr>
        <w:t xml:space="preserve">■　</w:t>
      </w:r>
      <w:r w:rsidRPr="00E1336A">
        <w:rPr>
          <w:rFonts w:ascii="ＭＳ ゴシック" w:hAnsi="ＭＳ ゴシック" w:hint="eastAsia"/>
          <w:spacing w:val="1"/>
          <w:sz w:val="21"/>
          <w:szCs w:val="21"/>
        </w:rPr>
        <w:t>地域医療支援病院紹介率</w:t>
      </w:r>
    </w:p>
    <w:p w:rsidR="00E94340" w:rsidRDefault="00E94340" w:rsidP="00E94340">
      <w:pPr>
        <w:pStyle w:val="a3"/>
        <w:ind w:firstLineChars="150" w:firstLine="318"/>
        <w:rPr>
          <w:spacing w:val="0"/>
        </w:rPr>
      </w:pPr>
      <w:r>
        <w:rPr>
          <w:rFonts w:ascii="ＭＳ 明朝" w:eastAsia="ＭＳ 明朝" w:hAnsi="ＭＳ 明朝" w:cs="ＭＳ 明朝" w:hint="eastAsia"/>
          <w:spacing w:val="1"/>
          <w:sz w:val="21"/>
          <w:szCs w:val="21"/>
        </w:rPr>
        <w:t xml:space="preserve">　　　　紹介患者の数</w:t>
      </w:r>
    </w:p>
    <w:p w:rsidR="00E94340" w:rsidRDefault="00E94340" w:rsidP="00E94340">
      <w:pPr>
        <w:pStyle w:val="a3"/>
        <w:spacing w:line="192" w:lineRule="exact"/>
        <w:rPr>
          <w:spacing w:val="0"/>
        </w:rPr>
      </w:pPr>
      <w:r>
        <w:rPr>
          <w:rFonts w:cs="Century"/>
          <w:spacing w:val="1"/>
        </w:rPr>
        <w:t xml:space="preserve"> </w:t>
      </w:r>
      <w:r>
        <w:rPr>
          <w:rFonts w:ascii="ＭＳ 明朝" w:eastAsia="ＭＳ 明朝" w:hAnsi="ＭＳ 明朝" w:cs="ＭＳ 明朝" w:hint="eastAsia"/>
          <w:spacing w:val="0"/>
          <w:sz w:val="21"/>
          <w:szCs w:val="21"/>
        </w:rPr>
        <w:t xml:space="preserve">        </w:t>
      </w:r>
      <w:r w:rsidRPr="007C426B">
        <w:rPr>
          <w:rFonts w:ascii="ＭＳ 明朝" w:eastAsia="ＭＳ 明朝" w:hAnsi="ＭＳ 明朝" w:cs="ＭＳ 明朝" w:hint="eastAsia"/>
          <w:spacing w:val="0"/>
          <w:sz w:val="21"/>
          <w:szCs w:val="21"/>
          <w:u w:val="single"/>
        </w:rPr>
        <w:t xml:space="preserve">                 </w:t>
      </w:r>
      <w:r>
        <w:rPr>
          <w:rFonts w:ascii="ＭＳ 明朝" w:eastAsia="ＭＳ 明朝" w:hAnsi="ＭＳ 明朝" w:cs="ＭＳ 明朝" w:hint="eastAsia"/>
          <w:spacing w:val="1"/>
          <w:sz w:val="21"/>
          <w:szCs w:val="21"/>
        </w:rPr>
        <w:t>×１００</w:t>
      </w:r>
    </w:p>
    <w:p w:rsidR="00E94340" w:rsidRDefault="00E94340" w:rsidP="00E94340">
      <w:pPr>
        <w:pStyle w:val="a3"/>
        <w:rPr>
          <w:rFonts w:ascii="ＭＳ 明朝" w:eastAsia="ＭＳ 明朝" w:hAnsi="ＭＳ 明朝" w:cs="ＭＳ 明朝" w:hint="eastAsia"/>
          <w:spacing w:val="1"/>
          <w:sz w:val="21"/>
          <w:szCs w:val="21"/>
        </w:rPr>
      </w:pPr>
      <w:r>
        <w:rPr>
          <w:rFonts w:cs="Century"/>
          <w:spacing w:val="1"/>
        </w:rPr>
        <w:t xml:space="preserve"> </w:t>
      </w:r>
      <w:r>
        <w:rPr>
          <w:rFonts w:ascii="ＭＳ 明朝" w:eastAsia="ＭＳ 明朝" w:hAnsi="ＭＳ 明朝" w:cs="ＭＳ 明朝" w:hint="eastAsia"/>
          <w:spacing w:val="1"/>
          <w:sz w:val="21"/>
          <w:szCs w:val="21"/>
        </w:rPr>
        <w:t xml:space="preserve">　　　　　初診患者の数</w:t>
      </w:r>
    </w:p>
    <w:p w:rsidR="00E94340" w:rsidRDefault="00E94340" w:rsidP="00E94340">
      <w:pPr>
        <w:pStyle w:val="a3"/>
        <w:rPr>
          <w:rFonts w:ascii="ＭＳ 明朝" w:eastAsia="ＭＳ 明朝" w:hAnsi="ＭＳ 明朝" w:cs="ＭＳ 明朝" w:hint="eastAsia"/>
          <w:spacing w:val="1"/>
          <w:sz w:val="21"/>
          <w:szCs w:val="21"/>
        </w:rPr>
      </w:pPr>
    </w:p>
    <w:p w:rsidR="00325472" w:rsidRDefault="00E94340" w:rsidP="00325472">
      <w:pPr>
        <w:pStyle w:val="a3"/>
        <w:rPr>
          <w:rFonts w:ascii="ＭＳ 明朝" w:eastAsia="ＭＳ 明朝" w:hAnsi="ＭＳ 明朝" w:cs="ＭＳ 明朝" w:hint="eastAsia"/>
          <w:spacing w:val="1"/>
          <w:sz w:val="21"/>
          <w:szCs w:val="21"/>
        </w:rPr>
      </w:pPr>
      <w:r>
        <w:rPr>
          <w:rFonts w:ascii="ＭＳ 明朝" w:eastAsia="ＭＳ 明朝" w:hAnsi="ＭＳ 明朝" w:cs="ＭＳ 明朝" w:hint="eastAsia"/>
          <w:spacing w:val="1"/>
          <w:sz w:val="21"/>
          <w:szCs w:val="21"/>
        </w:rPr>
        <w:t xml:space="preserve">　　　＊</w:t>
      </w:r>
      <w:r w:rsidR="00325472">
        <w:rPr>
          <w:rFonts w:ascii="ＭＳ 明朝" w:eastAsia="ＭＳ 明朝" w:hAnsi="ＭＳ 明朝" w:cs="ＭＳ 明朝" w:hint="eastAsia"/>
          <w:spacing w:val="1"/>
          <w:sz w:val="21"/>
          <w:szCs w:val="21"/>
        </w:rPr>
        <w:t xml:space="preserve">　</w:t>
      </w:r>
      <w:r>
        <w:rPr>
          <w:rFonts w:ascii="ＭＳ 明朝" w:eastAsia="ＭＳ 明朝" w:hAnsi="ＭＳ 明朝" w:cs="ＭＳ 明朝" w:hint="eastAsia"/>
          <w:spacing w:val="1"/>
          <w:sz w:val="21"/>
          <w:szCs w:val="21"/>
        </w:rPr>
        <w:t>「紹介患者の数」は、開設者と直接関係のない他の病院又は診療所から紹介状により紹介され</w:t>
      </w:r>
    </w:p>
    <w:p w:rsidR="00E94340" w:rsidRDefault="00325472" w:rsidP="00325472">
      <w:pPr>
        <w:pStyle w:val="a3"/>
        <w:rPr>
          <w:rFonts w:ascii="ＭＳ 明朝" w:eastAsia="ＭＳ 明朝" w:hAnsi="ＭＳ 明朝" w:cs="ＭＳ 明朝" w:hint="eastAsia"/>
          <w:spacing w:val="1"/>
          <w:sz w:val="21"/>
          <w:szCs w:val="21"/>
        </w:rPr>
      </w:pPr>
      <w:r>
        <w:rPr>
          <w:rFonts w:ascii="ＭＳ 明朝" w:eastAsia="ＭＳ 明朝" w:hAnsi="ＭＳ 明朝" w:cs="ＭＳ 明朝" w:hint="eastAsia"/>
          <w:spacing w:val="1"/>
          <w:sz w:val="21"/>
          <w:szCs w:val="21"/>
        </w:rPr>
        <w:t xml:space="preserve">　　　　</w:t>
      </w:r>
      <w:r w:rsidR="00E94340">
        <w:rPr>
          <w:rFonts w:ascii="ＭＳ 明朝" w:eastAsia="ＭＳ 明朝" w:hAnsi="ＭＳ 明朝" w:cs="ＭＳ 明朝" w:hint="eastAsia"/>
          <w:spacing w:val="1"/>
          <w:sz w:val="21"/>
          <w:szCs w:val="21"/>
        </w:rPr>
        <w:t>た者の数（初診の患者に限る。）</w:t>
      </w:r>
    </w:p>
    <w:p w:rsidR="00325472" w:rsidRDefault="00E94340" w:rsidP="00325472">
      <w:pPr>
        <w:pStyle w:val="a3"/>
        <w:ind w:firstLineChars="300" w:firstLine="636"/>
        <w:rPr>
          <w:rFonts w:ascii="ＭＳ 明朝" w:eastAsia="ＭＳ 明朝" w:hAnsi="ＭＳ 明朝" w:cs="ＭＳ 明朝" w:hint="eastAsia"/>
          <w:spacing w:val="1"/>
          <w:sz w:val="21"/>
          <w:szCs w:val="21"/>
        </w:rPr>
      </w:pPr>
      <w:r>
        <w:rPr>
          <w:rFonts w:ascii="ＭＳ 明朝" w:eastAsia="ＭＳ 明朝" w:hAnsi="ＭＳ 明朝" w:cs="ＭＳ 明朝" w:hint="eastAsia"/>
          <w:spacing w:val="1"/>
          <w:sz w:val="21"/>
          <w:szCs w:val="21"/>
        </w:rPr>
        <w:t>＊</w:t>
      </w:r>
      <w:r w:rsidR="00325472">
        <w:rPr>
          <w:rFonts w:ascii="ＭＳ 明朝" w:eastAsia="ＭＳ 明朝" w:hAnsi="ＭＳ 明朝" w:cs="ＭＳ 明朝" w:hint="eastAsia"/>
          <w:spacing w:val="1"/>
          <w:sz w:val="21"/>
          <w:szCs w:val="21"/>
        </w:rPr>
        <w:t xml:space="preserve">　</w:t>
      </w:r>
      <w:r w:rsidRPr="00E1336A">
        <w:rPr>
          <w:rFonts w:ascii="ＭＳ 明朝" w:eastAsia="ＭＳ 明朝" w:hAnsi="ＭＳ 明朝" w:cs="ＭＳ 明朝" w:hint="eastAsia"/>
          <w:spacing w:val="1"/>
          <w:sz w:val="21"/>
          <w:szCs w:val="21"/>
        </w:rPr>
        <w:t>「初診患者の数」は、患者の傷病について医学的に初診といわれる診療行為があった患者の数</w:t>
      </w:r>
    </w:p>
    <w:p w:rsidR="00E94340" w:rsidRDefault="00325472" w:rsidP="00325472">
      <w:pPr>
        <w:pStyle w:val="a3"/>
        <w:ind w:firstLineChars="300" w:firstLine="636"/>
        <w:rPr>
          <w:rFonts w:ascii="ＭＳ 明朝" w:eastAsia="ＭＳ 明朝" w:hAnsi="ＭＳ 明朝" w:cs="ＭＳ 明朝" w:hint="eastAsia"/>
          <w:spacing w:val="1"/>
          <w:sz w:val="21"/>
          <w:szCs w:val="21"/>
        </w:rPr>
      </w:pPr>
      <w:r>
        <w:rPr>
          <w:rFonts w:ascii="ＭＳ 明朝" w:eastAsia="ＭＳ 明朝" w:hAnsi="ＭＳ 明朝" w:cs="ＭＳ 明朝" w:hint="eastAsia"/>
          <w:spacing w:val="1"/>
          <w:sz w:val="21"/>
          <w:szCs w:val="21"/>
        </w:rPr>
        <w:t xml:space="preserve">　</w:t>
      </w:r>
      <w:r w:rsidR="00E94340" w:rsidRPr="00E1336A">
        <w:rPr>
          <w:rFonts w:ascii="ＭＳ 明朝" w:eastAsia="ＭＳ 明朝" w:hAnsi="ＭＳ 明朝" w:cs="ＭＳ 明朝" w:hint="eastAsia"/>
          <w:spacing w:val="1"/>
          <w:sz w:val="21"/>
          <w:szCs w:val="21"/>
        </w:rPr>
        <w:t>（救急自動車により搬入された患者等を除く。）</w:t>
      </w:r>
    </w:p>
    <w:p w:rsidR="00E94340" w:rsidRDefault="00E94340" w:rsidP="00E94340">
      <w:pPr>
        <w:pStyle w:val="a3"/>
        <w:ind w:firstLineChars="271" w:firstLine="575"/>
        <w:rPr>
          <w:rFonts w:ascii="ＭＳ 明朝" w:eastAsia="ＭＳ 明朝" w:hAnsi="ＭＳ 明朝" w:cs="ＭＳ 明朝" w:hint="eastAsia"/>
          <w:spacing w:val="1"/>
          <w:sz w:val="21"/>
          <w:szCs w:val="21"/>
        </w:rPr>
      </w:pPr>
    </w:p>
    <w:p w:rsidR="00E94340" w:rsidRDefault="00E94340" w:rsidP="00E94340">
      <w:pPr>
        <w:pStyle w:val="a3"/>
        <w:ind w:firstLineChars="200" w:firstLine="424"/>
        <w:rPr>
          <w:spacing w:val="0"/>
        </w:rPr>
      </w:pPr>
      <w:r>
        <w:rPr>
          <w:rFonts w:ascii="ＭＳ 明朝" w:eastAsia="ＭＳ 明朝" w:hAnsi="ＭＳ 明朝" w:cs="ＭＳ 明朝" w:hint="eastAsia"/>
          <w:spacing w:val="1"/>
          <w:sz w:val="21"/>
          <w:szCs w:val="21"/>
        </w:rPr>
        <w:t xml:space="preserve">■　</w:t>
      </w:r>
      <w:r>
        <w:rPr>
          <w:rFonts w:ascii="ＭＳ ゴシック" w:hAnsi="ＭＳ ゴシック" w:hint="eastAsia"/>
          <w:spacing w:val="1"/>
          <w:sz w:val="21"/>
          <w:szCs w:val="21"/>
        </w:rPr>
        <w:t>地域医療支援病院逆紹介率</w:t>
      </w:r>
    </w:p>
    <w:p w:rsidR="00E94340" w:rsidRDefault="00E94340" w:rsidP="00E94340">
      <w:pPr>
        <w:pStyle w:val="a3"/>
        <w:rPr>
          <w:spacing w:val="0"/>
        </w:rPr>
      </w:pPr>
      <w:r>
        <w:rPr>
          <w:rFonts w:cs="Century"/>
          <w:spacing w:val="1"/>
        </w:rPr>
        <w:t xml:space="preserve"> </w:t>
      </w:r>
      <w:r>
        <w:rPr>
          <w:rFonts w:ascii="ＭＳ 明朝" w:eastAsia="ＭＳ 明朝" w:hAnsi="ＭＳ 明朝" w:cs="ＭＳ 明朝" w:hint="eastAsia"/>
          <w:spacing w:val="1"/>
          <w:sz w:val="21"/>
          <w:szCs w:val="21"/>
        </w:rPr>
        <w:t xml:space="preserve">　　　　　逆紹介患者の数</w:t>
      </w:r>
    </w:p>
    <w:p w:rsidR="00E94340" w:rsidRDefault="00E94340" w:rsidP="00E94340">
      <w:pPr>
        <w:pStyle w:val="a3"/>
        <w:spacing w:line="192" w:lineRule="exact"/>
        <w:rPr>
          <w:spacing w:val="0"/>
        </w:rPr>
      </w:pPr>
      <w:r>
        <w:rPr>
          <w:rFonts w:cs="Century"/>
          <w:spacing w:val="1"/>
        </w:rPr>
        <w:t xml:space="preserve"> </w:t>
      </w:r>
      <w:r>
        <w:rPr>
          <w:rFonts w:ascii="ＭＳ 明朝" w:eastAsia="ＭＳ 明朝" w:hAnsi="ＭＳ 明朝" w:cs="ＭＳ 明朝" w:hint="eastAsia"/>
          <w:spacing w:val="0"/>
          <w:sz w:val="21"/>
          <w:szCs w:val="21"/>
        </w:rPr>
        <w:t xml:space="preserve">        </w:t>
      </w:r>
      <w:r w:rsidRPr="007C426B">
        <w:rPr>
          <w:rFonts w:ascii="ＭＳ 明朝" w:eastAsia="ＭＳ 明朝" w:hAnsi="ＭＳ 明朝" w:cs="ＭＳ 明朝" w:hint="eastAsia"/>
          <w:spacing w:val="0"/>
          <w:sz w:val="21"/>
          <w:szCs w:val="21"/>
          <w:u w:val="single"/>
        </w:rPr>
        <w:t xml:space="preserve">                  </w:t>
      </w:r>
      <w:r>
        <w:rPr>
          <w:rFonts w:ascii="ＭＳ 明朝" w:eastAsia="ＭＳ 明朝" w:hAnsi="ＭＳ 明朝" w:cs="ＭＳ 明朝" w:hint="eastAsia"/>
          <w:spacing w:val="1"/>
          <w:sz w:val="21"/>
          <w:szCs w:val="21"/>
        </w:rPr>
        <w:t>×１００</w:t>
      </w:r>
    </w:p>
    <w:p w:rsidR="00E94340" w:rsidRDefault="00E94340" w:rsidP="00E94340">
      <w:pPr>
        <w:pStyle w:val="a3"/>
        <w:rPr>
          <w:rFonts w:ascii="ＭＳ 明朝" w:eastAsia="ＭＳ 明朝" w:hAnsi="ＭＳ 明朝" w:cs="ＭＳ 明朝" w:hint="eastAsia"/>
          <w:spacing w:val="1"/>
          <w:sz w:val="21"/>
          <w:szCs w:val="21"/>
        </w:rPr>
      </w:pPr>
      <w:r>
        <w:rPr>
          <w:rFonts w:cs="Century"/>
          <w:spacing w:val="1"/>
        </w:rPr>
        <w:t xml:space="preserve"> </w:t>
      </w:r>
      <w:r>
        <w:rPr>
          <w:rFonts w:ascii="ＭＳ 明朝" w:eastAsia="ＭＳ 明朝" w:hAnsi="ＭＳ 明朝" w:cs="ＭＳ 明朝" w:hint="eastAsia"/>
          <w:spacing w:val="1"/>
          <w:sz w:val="21"/>
          <w:szCs w:val="21"/>
        </w:rPr>
        <w:t xml:space="preserve">　　　　　初診患者の数</w:t>
      </w:r>
    </w:p>
    <w:p w:rsidR="00E94340" w:rsidRDefault="00E94340" w:rsidP="00E94340">
      <w:pPr>
        <w:pStyle w:val="a3"/>
        <w:rPr>
          <w:rFonts w:ascii="ＭＳ 明朝" w:eastAsia="ＭＳ 明朝" w:hAnsi="ＭＳ 明朝" w:cs="ＭＳ 明朝" w:hint="eastAsia"/>
          <w:spacing w:val="1"/>
          <w:sz w:val="21"/>
          <w:szCs w:val="21"/>
        </w:rPr>
      </w:pPr>
    </w:p>
    <w:p w:rsidR="00E94340" w:rsidRDefault="00E94340" w:rsidP="00E94340">
      <w:pPr>
        <w:pStyle w:val="a3"/>
        <w:rPr>
          <w:rFonts w:ascii="ＭＳ 明朝" w:eastAsia="ＭＳ 明朝" w:hAnsi="ＭＳ 明朝" w:cs="ＭＳ 明朝" w:hint="eastAsia"/>
          <w:spacing w:val="1"/>
          <w:sz w:val="21"/>
          <w:szCs w:val="21"/>
        </w:rPr>
      </w:pPr>
      <w:r>
        <w:rPr>
          <w:rFonts w:ascii="ＭＳ 明朝" w:eastAsia="ＭＳ 明朝" w:hAnsi="ＭＳ 明朝" w:cs="ＭＳ 明朝" w:hint="eastAsia"/>
          <w:spacing w:val="1"/>
          <w:sz w:val="21"/>
          <w:szCs w:val="21"/>
        </w:rPr>
        <w:t xml:space="preserve">　　　＊「逆紹介患者の数」は、地域医療支援病院から他の病院又は診療所に紹介した者の数</w:t>
      </w:r>
    </w:p>
    <w:p w:rsidR="004B68F9" w:rsidRDefault="004B68F9">
      <w:pPr>
        <w:pStyle w:val="a3"/>
        <w:rPr>
          <w:spacing w:val="0"/>
        </w:rPr>
      </w:pPr>
    </w:p>
    <w:p w:rsidR="004B68F9" w:rsidRDefault="004B68F9">
      <w:pPr>
        <w:pStyle w:val="a3"/>
        <w:rPr>
          <w:spacing w:val="0"/>
        </w:rPr>
      </w:pPr>
      <w:r>
        <w:rPr>
          <w:rFonts w:ascii="ＭＳ ゴシック" w:hAnsi="ＭＳ ゴシック" w:hint="eastAsia"/>
        </w:rPr>
        <w:t>（２）共同利用の実施（医療法第４条第１項第１号）</w:t>
      </w:r>
    </w:p>
    <w:p w:rsidR="004B68F9" w:rsidRPr="004F1050" w:rsidRDefault="004B68F9">
      <w:pPr>
        <w:pStyle w:val="a3"/>
        <w:rPr>
          <w:rFonts w:ascii="ＭＳ 明朝" w:eastAsia="ＭＳ 明朝" w:hAnsi="ＭＳ 明朝" w:cs="ＭＳ 明朝"/>
        </w:rPr>
      </w:pPr>
      <w:r>
        <w:rPr>
          <w:rFonts w:ascii="ＭＳ 明朝" w:eastAsia="ＭＳ 明朝" w:hAnsi="ＭＳ 明朝" w:cs="ＭＳ 明朝" w:hint="eastAsia"/>
        </w:rPr>
        <w:t xml:space="preserve">　　　当該病院の建物の全部若しくは一部、設備、器械又は器具を、当該病院に勤務しな　　</w:t>
      </w:r>
      <w:r w:rsidR="004F1050">
        <w:rPr>
          <w:rFonts w:ascii="ＭＳ 明朝" w:eastAsia="ＭＳ 明朝" w:hAnsi="ＭＳ 明朝" w:cs="ＭＳ 明朝" w:hint="eastAsia"/>
        </w:rPr>
        <w:t xml:space="preserve">　</w:t>
      </w:r>
      <w:r>
        <w:rPr>
          <w:rFonts w:ascii="ＭＳ 明朝" w:eastAsia="ＭＳ 明朝" w:hAnsi="ＭＳ 明朝" w:cs="ＭＳ 明朝" w:hint="eastAsia"/>
        </w:rPr>
        <w:t>い医師等医療従事者の診療、研究又は研修のために利用させるための体制が整備され　　ていること。</w:t>
      </w:r>
    </w:p>
    <w:p w:rsidR="004B68F9" w:rsidRDefault="004B68F9">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　施設・設備が当該病院の存する地域の全ての医師又は歯科医師に開放されている　　　こと。</w:t>
      </w:r>
    </w:p>
    <w:p w:rsidR="004B68F9" w:rsidRDefault="004B68F9">
      <w:pPr>
        <w:pStyle w:val="a3"/>
        <w:rPr>
          <w:spacing w:val="0"/>
        </w:rPr>
      </w:pPr>
      <w:r>
        <w:rPr>
          <w:rFonts w:ascii="ＭＳ 明朝" w:eastAsia="ＭＳ 明朝" w:hAnsi="ＭＳ 明朝" w:cs="ＭＳ 明朝" w:hint="eastAsia"/>
        </w:rPr>
        <w:t xml:space="preserve">　　・　共同利用に関わる規定が病院の運営規定等に明示されていること。</w:t>
      </w:r>
    </w:p>
    <w:p w:rsidR="00C718AC" w:rsidRDefault="004B68F9">
      <w:pPr>
        <w:pStyle w:val="a3"/>
        <w:rPr>
          <w:rFonts w:ascii="ＭＳ 明朝" w:eastAsia="ＭＳ 明朝" w:hAnsi="ＭＳ 明朝" w:cs="ＭＳ 明朝" w:hint="eastAsia"/>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　当該二次医療圏に所在する医療機関の登録制度</w:t>
      </w:r>
      <w:r w:rsidR="00C718AC">
        <w:rPr>
          <w:rFonts w:ascii="ＭＳ 明朝" w:eastAsia="ＭＳ 明朝" w:hAnsi="ＭＳ 明朝" w:cs="ＭＳ 明朝" w:hint="eastAsia"/>
        </w:rPr>
        <w:t>（以下、「利用医師等登録制度」</w:t>
      </w:r>
    </w:p>
    <w:p w:rsidR="00C718AC" w:rsidRDefault="00C718AC" w:rsidP="00C718AC">
      <w:pPr>
        <w:pStyle w:val="a3"/>
        <w:ind w:firstLineChars="300" w:firstLine="732"/>
        <w:rPr>
          <w:rFonts w:ascii="ＭＳ 明朝" w:eastAsia="ＭＳ 明朝" w:hAnsi="ＭＳ 明朝" w:cs="ＭＳ 明朝" w:hint="eastAsia"/>
        </w:rPr>
      </w:pPr>
      <w:r>
        <w:rPr>
          <w:rFonts w:ascii="ＭＳ 明朝" w:eastAsia="ＭＳ 明朝" w:hAnsi="ＭＳ 明朝" w:cs="ＭＳ 明朝" w:hint="eastAsia"/>
        </w:rPr>
        <w:t>という。）を設け、当該地域医療支援病院の</w:t>
      </w:r>
      <w:r w:rsidR="004B68F9">
        <w:rPr>
          <w:rFonts w:ascii="ＭＳ 明朝" w:eastAsia="ＭＳ 明朝" w:hAnsi="ＭＳ 明朝" w:cs="ＭＳ 明朝" w:hint="eastAsia"/>
        </w:rPr>
        <w:t>開設者と直接関係</w:t>
      </w:r>
      <w:r>
        <w:rPr>
          <w:rFonts w:ascii="ＭＳ 明朝" w:eastAsia="ＭＳ 明朝" w:hAnsi="ＭＳ 明朝" w:cs="ＭＳ 明朝" w:hint="eastAsia"/>
        </w:rPr>
        <w:t>のない医療機関が現</w:t>
      </w:r>
    </w:p>
    <w:p w:rsidR="004B68F9" w:rsidRDefault="00C718AC" w:rsidP="00C718AC">
      <w:pPr>
        <w:pStyle w:val="a3"/>
        <w:ind w:firstLineChars="300" w:firstLine="732"/>
        <w:rPr>
          <w:spacing w:val="0"/>
        </w:rPr>
      </w:pPr>
      <w:r>
        <w:rPr>
          <w:rFonts w:ascii="ＭＳ 明朝" w:eastAsia="ＭＳ 明朝" w:hAnsi="ＭＳ 明朝" w:cs="ＭＳ 明朝" w:hint="eastAsia"/>
        </w:rPr>
        <w:t>に共同利用を行っている全医療機関の五割以</w:t>
      </w:r>
      <w:r w:rsidR="004B68F9">
        <w:rPr>
          <w:rFonts w:ascii="ＭＳ 明朝" w:eastAsia="ＭＳ 明朝" w:hAnsi="ＭＳ 明朝" w:cs="ＭＳ 明朝" w:hint="eastAsia"/>
        </w:rPr>
        <w:t>上であること。</w:t>
      </w:r>
    </w:p>
    <w:p w:rsidR="00F311F3" w:rsidRDefault="00F311F3">
      <w:pPr>
        <w:pStyle w:val="a3"/>
        <w:rPr>
          <w:rFonts w:ascii="ＭＳ 明朝" w:eastAsia="ＭＳ 明朝" w:hAnsi="ＭＳ 明朝" w:cs="ＭＳ 明朝"/>
        </w:rPr>
      </w:pPr>
      <w:r>
        <w:rPr>
          <w:rFonts w:ascii="ＭＳ 明朝" w:eastAsia="ＭＳ 明朝" w:hAnsi="ＭＳ 明朝" w:cs="ＭＳ 明朝" w:hint="eastAsia"/>
        </w:rPr>
        <w:t xml:space="preserve">　　・　利用医師等登録制度の実施に当たる担当者を定め、医療機関等との協議、共同利</w:t>
      </w:r>
    </w:p>
    <w:p w:rsidR="004B68F9" w:rsidRDefault="00F311F3" w:rsidP="00F311F3">
      <w:pPr>
        <w:pStyle w:val="a3"/>
        <w:ind w:firstLineChars="300" w:firstLine="732"/>
        <w:rPr>
          <w:spacing w:val="0"/>
        </w:rPr>
      </w:pPr>
      <w:r>
        <w:rPr>
          <w:rFonts w:ascii="ＭＳ 明朝" w:eastAsia="ＭＳ 明朝" w:hAnsi="ＭＳ 明朝" w:cs="ＭＳ 明朝" w:hint="eastAsia"/>
        </w:rPr>
        <w:t>用に関する情報の提供等連絡・調整の業務を行わせる</w:t>
      </w:r>
      <w:r w:rsidR="004B68F9">
        <w:rPr>
          <w:rFonts w:ascii="ＭＳ 明朝" w:eastAsia="ＭＳ 明朝" w:hAnsi="ＭＳ 明朝" w:cs="ＭＳ 明朝" w:hint="eastAsia"/>
        </w:rPr>
        <w:t>こと。</w:t>
      </w:r>
    </w:p>
    <w:p w:rsidR="00C718AC" w:rsidRDefault="004B68F9">
      <w:pPr>
        <w:pStyle w:val="a3"/>
        <w:rPr>
          <w:rFonts w:ascii="ＭＳ 明朝" w:eastAsia="ＭＳ 明朝" w:hAnsi="ＭＳ 明朝" w:cs="ＭＳ 明朝" w:hint="eastAsia"/>
        </w:rPr>
      </w:pPr>
      <w:r>
        <w:rPr>
          <w:rFonts w:ascii="ＭＳ 明朝" w:eastAsia="ＭＳ 明朝" w:hAnsi="ＭＳ 明朝" w:cs="ＭＳ 明朝" w:hint="eastAsia"/>
        </w:rPr>
        <w:t xml:space="preserve">　　・　共同利用のための専用の病床として、</w:t>
      </w:r>
      <w:r w:rsidR="00C718AC">
        <w:rPr>
          <w:rFonts w:ascii="ＭＳ 明朝" w:eastAsia="ＭＳ 明朝" w:hAnsi="ＭＳ 明朝" w:cs="ＭＳ 明朝" w:hint="eastAsia"/>
        </w:rPr>
        <w:t>他医療機関の利用の申し出に適切かつ速や</w:t>
      </w:r>
    </w:p>
    <w:p w:rsidR="004B68F9" w:rsidRDefault="00C718AC" w:rsidP="00C718AC">
      <w:pPr>
        <w:pStyle w:val="a3"/>
        <w:ind w:firstLineChars="300" w:firstLine="732"/>
        <w:rPr>
          <w:spacing w:val="0"/>
        </w:rPr>
      </w:pPr>
      <w:r>
        <w:rPr>
          <w:rFonts w:ascii="ＭＳ 明朝" w:eastAsia="ＭＳ 明朝" w:hAnsi="ＭＳ 明朝" w:cs="ＭＳ 明朝" w:hint="eastAsia"/>
        </w:rPr>
        <w:t>かに</w:t>
      </w:r>
      <w:r w:rsidR="004B68F9">
        <w:rPr>
          <w:rFonts w:ascii="ＭＳ 明朝" w:eastAsia="ＭＳ 明朝" w:hAnsi="ＭＳ 明朝" w:cs="ＭＳ 明朝" w:hint="eastAsia"/>
        </w:rPr>
        <w:t>対応</w:t>
      </w:r>
      <w:r>
        <w:rPr>
          <w:rFonts w:ascii="ＭＳ 明朝" w:eastAsia="ＭＳ 明朝" w:hAnsi="ＭＳ 明朝" w:cs="ＭＳ 明朝" w:hint="eastAsia"/>
        </w:rPr>
        <w:t>できる</w:t>
      </w:r>
      <w:r w:rsidR="004B68F9">
        <w:rPr>
          <w:rFonts w:ascii="ＭＳ 明朝" w:eastAsia="ＭＳ 明朝" w:hAnsi="ＭＳ 明朝" w:cs="ＭＳ 明朝" w:hint="eastAsia"/>
        </w:rPr>
        <w:t>病床数が確保されていること。</w:t>
      </w:r>
    </w:p>
    <w:p w:rsidR="00973F3B" w:rsidRDefault="00973F3B">
      <w:pPr>
        <w:pStyle w:val="a3"/>
        <w:rPr>
          <w:spacing w:val="0"/>
        </w:rPr>
      </w:pPr>
    </w:p>
    <w:p w:rsidR="004B68F9" w:rsidRDefault="004B68F9">
      <w:pPr>
        <w:pStyle w:val="a3"/>
        <w:rPr>
          <w:spacing w:val="0"/>
        </w:rPr>
      </w:pPr>
      <w:r>
        <w:rPr>
          <w:rFonts w:ascii="ＭＳ ゴシック" w:hAnsi="ＭＳ ゴシック" w:hint="eastAsia"/>
        </w:rPr>
        <w:t>（３）救急医療の提供（医療法第４条第１項第２号）</w:t>
      </w:r>
    </w:p>
    <w:p w:rsidR="004B68F9" w:rsidRDefault="004B68F9">
      <w:pPr>
        <w:pStyle w:val="a3"/>
        <w:rPr>
          <w:spacing w:val="0"/>
        </w:rPr>
      </w:pPr>
      <w:r>
        <w:rPr>
          <w:rFonts w:ascii="ＭＳ 明朝" w:eastAsia="ＭＳ 明朝" w:hAnsi="ＭＳ 明朝" w:cs="ＭＳ 明朝" w:hint="eastAsia"/>
        </w:rPr>
        <w:t xml:space="preserve">　　　救急医療を提供する能力を有すること。</w:t>
      </w:r>
    </w:p>
    <w:p w:rsidR="004B68F9" w:rsidRDefault="004B68F9">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　２４時間体制で重傷救急患者に対応できること。</w:t>
      </w:r>
    </w:p>
    <w:p w:rsidR="004B68F9" w:rsidRDefault="004B68F9">
      <w:pPr>
        <w:pStyle w:val="a3"/>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r>
        <w:rPr>
          <w:rFonts w:ascii="ＭＳ 明朝" w:eastAsia="ＭＳ 明朝" w:hAnsi="ＭＳ 明朝" w:cs="ＭＳ 明朝" w:hint="eastAsia"/>
          <w:spacing w:val="1"/>
        </w:rPr>
        <w:t xml:space="preserve">  </w:t>
      </w:r>
      <w:r>
        <w:rPr>
          <w:rFonts w:ascii="ＭＳ 明朝" w:eastAsia="ＭＳ 明朝" w:hAnsi="ＭＳ 明朝" w:cs="ＭＳ 明朝" w:hint="eastAsia"/>
        </w:rPr>
        <w:t>通常</w:t>
      </w:r>
      <w:r w:rsidR="002F37D2">
        <w:rPr>
          <w:rFonts w:ascii="ＭＳ 明朝" w:eastAsia="ＭＳ 明朝" w:hAnsi="ＭＳ 明朝" w:cs="ＭＳ 明朝" w:hint="eastAsia"/>
        </w:rPr>
        <w:t>の当直体制以外に救急対応の医療従事者が</w:t>
      </w:r>
      <w:r>
        <w:rPr>
          <w:rFonts w:ascii="ＭＳ 明朝" w:eastAsia="ＭＳ 明朝" w:hAnsi="ＭＳ 明朝" w:cs="ＭＳ 明朝" w:hint="eastAsia"/>
        </w:rPr>
        <w:t>確保</w:t>
      </w:r>
      <w:r w:rsidR="002F37D2">
        <w:rPr>
          <w:rFonts w:ascii="ＭＳ 明朝" w:eastAsia="ＭＳ 明朝" w:hAnsi="ＭＳ 明朝" w:cs="ＭＳ 明朝" w:hint="eastAsia"/>
        </w:rPr>
        <w:t>されている</w:t>
      </w:r>
      <w:r>
        <w:rPr>
          <w:rFonts w:ascii="ＭＳ 明朝" w:eastAsia="ＭＳ 明朝" w:hAnsi="ＭＳ 明朝" w:cs="ＭＳ 明朝" w:hint="eastAsia"/>
        </w:rPr>
        <w:t>こと。</w:t>
      </w:r>
    </w:p>
    <w:p w:rsidR="00B5604C" w:rsidRDefault="004B68F9">
      <w:pPr>
        <w:pStyle w:val="a3"/>
        <w:rPr>
          <w:rFonts w:ascii="ＭＳ 明朝" w:eastAsia="ＭＳ 明朝" w:hAnsi="ＭＳ 明朝" w:cs="ＭＳ 明朝" w:hint="eastAsia"/>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r>
        <w:rPr>
          <w:rFonts w:ascii="ＭＳ 明朝" w:eastAsia="ＭＳ 明朝" w:hAnsi="ＭＳ 明朝" w:cs="ＭＳ 明朝" w:hint="eastAsia"/>
          <w:spacing w:val="1"/>
        </w:rPr>
        <w:t xml:space="preserve">  </w:t>
      </w:r>
      <w:r>
        <w:rPr>
          <w:rFonts w:ascii="ＭＳ 明朝" w:eastAsia="ＭＳ 明朝" w:hAnsi="ＭＳ 明朝" w:cs="ＭＳ 明朝" w:hint="eastAsia"/>
        </w:rPr>
        <w:t>重傷救急患者のため</w:t>
      </w:r>
      <w:r w:rsidR="00B5604C">
        <w:rPr>
          <w:rFonts w:ascii="ＭＳ 明朝" w:eastAsia="ＭＳ 明朝" w:hAnsi="ＭＳ 明朝" w:cs="ＭＳ 明朝" w:hint="eastAsia"/>
        </w:rPr>
        <w:t>に、</w:t>
      </w:r>
      <w:r>
        <w:rPr>
          <w:rFonts w:ascii="ＭＳ 明朝" w:eastAsia="ＭＳ 明朝" w:hAnsi="ＭＳ 明朝" w:cs="ＭＳ 明朝" w:hint="eastAsia"/>
        </w:rPr>
        <w:t>優先的に使用できる病床</w:t>
      </w:r>
      <w:r w:rsidR="00B5604C">
        <w:rPr>
          <w:rFonts w:ascii="ＭＳ 明朝" w:eastAsia="ＭＳ 明朝" w:hAnsi="ＭＳ 明朝" w:cs="ＭＳ 明朝" w:hint="eastAsia"/>
        </w:rPr>
        <w:t>又は専用病床が</w:t>
      </w:r>
      <w:r>
        <w:rPr>
          <w:rFonts w:ascii="ＭＳ 明朝" w:eastAsia="ＭＳ 明朝" w:hAnsi="ＭＳ 明朝" w:cs="ＭＳ 明朝" w:hint="eastAsia"/>
        </w:rPr>
        <w:t>確保</w:t>
      </w:r>
      <w:r w:rsidR="00B5604C">
        <w:rPr>
          <w:rFonts w:ascii="ＭＳ 明朝" w:eastAsia="ＭＳ 明朝" w:hAnsi="ＭＳ 明朝" w:cs="ＭＳ 明朝" w:hint="eastAsia"/>
        </w:rPr>
        <w:t>されている</w:t>
      </w:r>
    </w:p>
    <w:p w:rsidR="004B68F9" w:rsidRDefault="004B68F9" w:rsidP="00B5604C">
      <w:pPr>
        <w:pStyle w:val="a3"/>
        <w:ind w:firstLineChars="350" w:firstLine="854"/>
        <w:rPr>
          <w:spacing w:val="0"/>
        </w:rPr>
      </w:pPr>
      <w:r>
        <w:rPr>
          <w:rFonts w:ascii="ＭＳ 明朝" w:eastAsia="ＭＳ 明朝" w:hAnsi="ＭＳ 明朝" w:cs="ＭＳ 明朝" w:hint="eastAsia"/>
        </w:rPr>
        <w:t>こと。</w:t>
      </w:r>
    </w:p>
    <w:p w:rsidR="00811613" w:rsidRDefault="004B68F9">
      <w:pPr>
        <w:pStyle w:val="a3"/>
        <w:rPr>
          <w:rFonts w:ascii="ＭＳ 明朝" w:eastAsia="ＭＳ 明朝" w:hAnsi="ＭＳ 明朝" w:cs="ＭＳ 明朝"/>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r>
        <w:rPr>
          <w:rFonts w:ascii="ＭＳ 明朝" w:eastAsia="ＭＳ 明朝" w:hAnsi="ＭＳ 明朝" w:cs="ＭＳ 明朝" w:hint="eastAsia"/>
          <w:spacing w:val="1"/>
        </w:rPr>
        <w:t xml:space="preserve">  </w:t>
      </w:r>
      <w:r>
        <w:rPr>
          <w:rFonts w:ascii="ＭＳ 明朝" w:eastAsia="ＭＳ 明朝" w:hAnsi="ＭＳ 明朝" w:cs="ＭＳ 明朝" w:hint="eastAsia"/>
        </w:rPr>
        <w:t>入院治療を必要とする重傷救急患者に必要な</w:t>
      </w:r>
      <w:r w:rsidR="00811613">
        <w:rPr>
          <w:rFonts w:ascii="ＭＳ 明朝" w:eastAsia="ＭＳ 明朝" w:hAnsi="ＭＳ 明朝" w:cs="ＭＳ 明朝" w:hint="eastAsia"/>
        </w:rPr>
        <w:t>検査、診療を行うために必要な</w:t>
      </w:r>
      <w:r>
        <w:rPr>
          <w:rFonts w:ascii="ＭＳ 明朝" w:eastAsia="ＭＳ 明朝" w:hAnsi="ＭＳ 明朝" w:cs="ＭＳ 明朝" w:hint="eastAsia"/>
        </w:rPr>
        <w:t>診療</w:t>
      </w:r>
    </w:p>
    <w:p w:rsidR="00811613" w:rsidRDefault="004B68F9" w:rsidP="00811613">
      <w:pPr>
        <w:pStyle w:val="a3"/>
        <w:ind w:firstLineChars="300" w:firstLine="732"/>
        <w:rPr>
          <w:rFonts w:ascii="ＭＳ 明朝" w:eastAsia="ＭＳ 明朝" w:hAnsi="ＭＳ 明朝" w:cs="ＭＳ 明朝"/>
        </w:rPr>
      </w:pPr>
      <w:r>
        <w:rPr>
          <w:rFonts w:ascii="ＭＳ 明朝" w:eastAsia="ＭＳ 明朝" w:hAnsi="ＭＳ 明朝" w:cs="ＭＳ 明朝" w:hint="eastAsia"/>
        </w:rPr>
        <w:t>施設（診察室、処置室、検査室</w:t>
      </w:r>
      <w:r w:rsidR="00B5604C">
        <w:rPr>
          <w:rFonts w:ascii="ＭＳ 明朝" w:eastAsia="ＭＳ 明朝" w:hAnsi="ＭＳ 明朝" w:cs="ＭＳ 明朝" w:hint="eastAsia"/>
        </w:rPr>
        <w:t>等）を有し、２４時間使用可能な体制が</w:t>
      </w:r>
      <w:r>
        <w:rPr>
          <w:rFonts w:ascii="ＭＳ 明朝" w:eastAsia="ＭＳ 明朝" w:hAnsi="ＭＳ 明朝" w:cs="ＭＳ 明朝" w:hint="eastAsia"/>
        </w:rPr>
        <w:t>確保</w:t>
      </w:r>
      <w:r w:rsidR="00B5604C">
        <w:rPr>
          <w:rFonts w:ascii="ＭＳ 明朝" w:eastAsia="ＭＳ 明朝" w:hAnsi="ＭＳ 明朝" w:cs="ＭＳ 明朝" w:hint="eastAsia"/>
        </w:rPr>
        <w:t>されて</w:t>
      </w:r>
    </w:p>
    <w:p w:rsidR="004B68F9" w:rsidRDefault="00B5604C" w:rsidP="00811613">
      <w:pPr>
        <w:pStyle w:val="a3"/>
        <w:ind w:firstLineChars="300" w:firstLine="732"/>
        <w:rPr>
          <w:spacing w:val="0"/>
        </w:rPr>
      </w:pPr>
      <w:r>
        <w:rPr>
          <w:rFonts w:ascii="ＭＳ 明朝" w:eastAsia="ＭＳ 明朝" w:hAnsi="ＭＳ 明朝" w:cs="ＭＳ 明朝" w:hint="eastAsia"/>
        </w:rPr>
        <w:t>いる</w:t>
      </w:r>
      <w:r w:rsidR="004B68F9">
        <w:rPr>
          <w:rFonts w:ascii="ＭＳ 明朝" w:eastAsia="ＭＳ 明朝" w:hAnsi="ＭＳ 明朝" w:cs="ＭＳ 明朝" w:hint="eastAsia"/>
        </w:rPr>
        <w:t>こと。</w:t>
      </w:r>
    </w:p>
    <w:p w:rsidR="004B68F9" w:rsidRDefault="004B68F9">
      <w:pPr>
        <w:pStyle w:val="a3"/>
        <w:rPr>
          <w:rFonts w:ascii="ＭＳ 明朝" w:eastAsia="ＭＳ 明朝" w:hAnsi="ＭＳ 明朝" w:cs="ＭＳ 明朝" w:hint="eastAsia"/>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r>
        <w:rPr>
          <w:rFonts w:ascii="ＭＳ 明朝" w:eastAsia="ＭＳ 明朝" w:hAnsi="ＭＳ 明朝" w:cs="ＭＳ 明朝" w:hint="eastAsia"/>
          <w:spacing w:val="1"/>
        </w:rPr>
        <w:t xml:space="preserve">  </w:t>
      </w:r>
      <w:r w:rsidR="00B5604C">
        <w:rPr>
          <w:rFonts w:ascii="ＭＳ 明朝" w:eastAsia="ＭＳ 明朝" w:hAnsi="ＭＳ 明朝" w:cs="ＭＳ 明朝" w:hint="eastAsia"/>
        </w:rPr>
        <w:t>救急自動車による傷病者の</w:t>
      </w:r>
      <w:r>
        <w:rPr>
          <w:rFonts w:ascii="ＭＳ 明朝" w:eastAsia="ＭＳ 明朝" w:hAnsi="ＭＳ 明朝" w:cs="ＭＳ 明朝" w:hint="eastAsia"/>
        </w:rPr>
        <w:t>搬入に適した構造設備を有していること。</w:t>
      </w:r>
    </w:p>
    <w:p w:rsidR="00122F3B" w:rsidRPr="00D22458" w:rsidRDefault="00122F3B" w:rsidP="00122F3B">
      <w:pPr>
        <w:pStyle w:val="a3"/>
        <w:numPr>
          <w:ilvl w:val="0"/>
          <w:numId w:val="10"/>
        </w:numPr>
        <w:rPr>
          <w:rFonts w:hint="eastAsia"/>
          <w:spacing w:val="0"/>
        </w:rPr>
      </w:pPr>
      <w:r>
        <w:rPr>
          <w:rFonts w:ascii="ＭＳ 明朝" w:eastAsia="ＭＳ 明朝" w:hAnsi="ＭＳ 明朝" w:cs="ＭＳ 明朝" w:hint="eastAsia"/>
        </w:rPr>
        <w:t xml:space="preserve"> </w:t>
      </w:r>
      <w:r w:rsidRPr="00D22458">
        <w:rPr>
          <w:rFonts w:ascii="ＭＳ 明朝" w:eastAsia="ＭＳ 明朝" w:hAnsi="ＭＳ 明朝" w:cs="ＭＳ 明朝" w:hint="eastAsia"/>
        </w:rPr>
        <w:t>次のいずれかの場合に該当すること。</w:t>
      </w:r>
    </w:p>
    <w:p w:rsidR="00122F3B" w:rsidRPr="00D22458" w:rsidRDefault="00325472" w:rsidP="00122F3B">
      <w:pPr>
        <w:pStyle w:val="a3"/>
        <w:ind w:firstLineChars="500" w:firstLine="1220"/>
        <w:rPr>
          <w:rFonts w:ascii="ＭＳ 明朝" w:eastAsia="ＭＳ 明朝" w:hAnsi="ＭＳ 明朝" w:cs="ＭＳ 明朝" w:hint="eastAsia"/>
        </w:rPr>
      </w:pPr>
      <w:r>
        <w:rPr>
          <w:rFonts w:ascii="ＭＳ 明朝" w:eastAsia="ＭＳ 明朝" w:hAnsi="ＭＳ 明朝" w:cs="ＭＳ 明朝" w:hint="eastAsia"/>
        </w:rPr>
        <w:t>①</w:t>
      </w:r>
      <w:r w:rsidR="00122F3B" w:rsidRPr="00D22458">
        <w:rPr>
          <w:rFonts w:ascii="ＭＳ 明朝" w:eastAsia="ＭＳ 明朝" w:hAnsi="ＭＳ 明朝" w:cs="ＭＳ 明朝" w:hint="eastAsia"/>
        </w:rPr>
        <w:t xml:space="preserve">　次の算式で得られた数が、２以上であること。</w:t>
      </w:r>
    </w:p>
    <w:p w:rsidR="00973F3B" w:rsidRPr="00325472" w:rsidRDefault="00973F3B" w:rsidP="00122F3B">
      <w:pPr>
        <w:pStyle w:val="a3"/>
        <w:ind w:firstLineChars="500" w:firstLine="1220"/>
        <w:rPr>
          <w:rFonts w:ascii="ＭＳ 明朝" w:eastAsia="ＭＳ 明朝" w:hAnsi="ＭＳ 明朝" w:cs="ＭＳ 明朝" w:hint="eastAsia"/>
        </w:rPr>
      </w:pPr>
    </w:p>
    <w:p w:rsidR="00122F3B" w:rsidRDefault="00122F3B" w:rsidP="00122F3B">
      <w:pPr>
        <w:pStyle w:val="a3"/>
        <w:ind w:firstLineChars="500" w:firstLine="1060"/>
        <w:rPr>
          <w:spacing w:val="0"/>
        </w:rPr>
      </w:pPr>
      <w:r w:rsidRPr="00122F3B">
        <w:rPr>
          <w:rFonts w:ascii="ＭＳ 明朝" w:eastAsia="ＭＳ 明朝" w:hAnsi="ＭＳ 明朝" w:cs="ＭＳ 明朝" w:hint="eastAsia"/>
          <w:spacing w:val="1"/>
          <w:sz w:val="21"/>
          <w:szCs w:val="21"/>
        </w:rPr>
        <w:t xml:space="preserve"> </w:t>
      </w:r>
      <w:r>
        <w:rPr>
          <w:rFonts w:ascii="ＭＳ 明朝" w:eastAsia="ＭＳ 明朝" w:hAnsi="ＭＳ 明朝" w:cs="ＭＳ 明朝" w:hint="eastAsia"/>
          <w:spacing w:val="1"/>
          <w:sz w:val="21"/>
          <w:szCs w:val="21"/>
        </w:rPr>
        <w:t xml:space="preserve">　　　　　救急自動車により搬送された患者の数</w:t>
      </w:r>
    </w:p>
    <w:p w:rsidR="00122F3B" w:rsidRDefault="00122F3B" w:rsidP="00122F3B">
      <w:pPr>
        <w:pStyle w:val="a3"/>
        <w:spacing w:line="192" w:lineRule="exact"/>
        <w:rPr>
          <w:spacing w:val="0"/>
        </w:rPr>
      </w:pPr>
      <w:r>
        <w:rPr>
          <w:rFonts w:cs="Century"/>
          <w:spacing w:val="1"/>
        </w:rPr>
        <w:t xml:space="preserve"> </w:t>
      </w:r>
      <w:r>
        <w:rPr>
          <w:rFonts w:ascii="ＭＳ 明朝" w:eastAsia="ＭＳ 明朝" w:hAnsi="ＭＳ 明朝" w:cs="ＭＳ 明朝" w:hint="eastAsia"/>
          <w:spacing w:val="0"/>
          <w:sz w:val="21"/>
          <w:szCs w:val="21"/>
        </w:rPr>
        <w:t xml:space="preserve">        　　　　　</w:t>
      </w:r>
      <w:r w:rsidRPr="007C426B">
        <w:rPr>
          <w:rFonts w:ascii="ＭＳ 明朝" w:eastAsia="ＭＳ 明朝" w:hAnsi="ＭＳ 明朝" w:cs="ＭＳ 明朝" w:hint="eastAsia"/>
          <w:spacing w:val="0"/>
          <w:sz w:val="21"/>
          <w:szCs w:val="21"/>
          <w:u w:val="single"/>
        </w:rPr>
        <w:t xml:space="preserve">        </w:t>
      </w:r>
      <w:r>
        <w:rPr>
          <w:rFonts w:ascii="ＭＳ 明朝" w:eastAsia="ＭＳ 明朝" w:hAnsi="ＭＳ 明朝" w:cs="ＭＳ 明朝" w:hint="eastAsia"/>
          <w:spacing w:val="0"/>
          <w:sz w:val="21"/>
          <w:szCs w:val="21"/>
          <w:u w:val="single"/>
        </w:rPr>
        <w:t xml:space="preserve">　　　　　　　　　　</w:t>
      </w:r>
      <w:r w:rsidRPr="007C426B">
        <w:rPr>
          <w:rFonts w:ascii="ＭＳ 明朝" w:eastAsia="ＭＳ 明朝" w:hAnsi="ＭＳ 明朝" w:cs="ＭＳ 明朝" w:hint="eastAsia"/>
          <w:spacing w:val="0"/>
          <w:sz w:val="21"/>
          <w:szCs w:val="21"/>
          <w:u w:val="single"/>
        </w:rPr>
        <w:t xml:space="preserve">        </w:t>
      </w:r>
      <w:r>
        <w:rPr>
          <w:rFonts w:ascii="ＭＳ 明朝" w:eastAsia="ＭＳ 明朝" w:hAnsi="ＭＳ 明朝" w:cs="ＭＳ 明朝" w:hint="eastAsia"/>
          <w:spacing w:val="0"/>
          <w:sz w:val="21"/>
          <w:szCs w:val="21"/>
          <w:u w:val="single"/>
        </w:rPr>
        <w:t xml:space="preserve">　</w:t>
      </w:r>
      <w:r w:rsidRPr="007C426B">
        <w:rPr>
          <w:rFonts w:ascii="ＭＳ 明朝" w:eastAsia="ＭＳ 明朝" w:hAnsi="ＭＳ 明朝" w:cs="ＭＳ 明朝" w:hint="eastAsia"/>
          <w:spacing w:val="0"/>
          <w:sz w:val="21"/>
          <w:szCs w:val="21"/>
          <w:u w:val="single"/>
        </w:rPr>
        <w:t xml:space="preserve"> </w:t>
      </w:r>
      <w:r>
        <w:rPr>
          <w:rFonts w:ascii="ＭＳ 明朝" w:eastAsia="ＭＳ 明朝" w:hAnsi="ＭＳ 明朝" w:cs="ＭＳ 明朝" w:hint="eastAsia"/>
          <w:spacing w:val="1"/>
          <w:sz w:val="21"/>
          <w:szCs w:val="21"/>
        </w:rPr>
        <w:t>×１，０００</w:t>
      </w:r>
    </w:p>
    <w:p w:rsidR="00122F3B" w:rsidRDefault="00122F3B" w:rsidP="00122F3B">
      <w:pPr>
        <w:pStyle w:val="a3"/>
        <w:rPr>
          <w:rFonts w:ascii="ＭＳ 明朝" w:eastAsia="ＭＳ 明朝" w:hAnsi="ＭＳ 明朝" w:cs="ＭＳ 明朝" w:hint="eastAsia"/>
          <w:spacing w:val="1"/>
          <w:sz w:val="21"/>
          <w:szCs w:val="21"/>
        </w:rPr>
      </w:pPr>
      <w:r>
        <w:rPr>
          <w:rFonts w:cs="Century"/>
          <w:spacing w:val="1"/>
        </w:rPr>
        <w:t xml:space="preserve"> </w:t>
      </w:r>
      <w:r>
        <w:rPr>
          <w:rFonts w:ascii="ＭＳ 明朝" w:eastAsia="ＭＳ 明朝" w:hAnsi="ＭＳ 明朝" w:cs="ＭＳ 明朝" w:hint="eastAsia"/>
          <w:spacing w:val="1"/>
          <w:sz w:val="21"/>
          <w:szCs w:val="21"/>
        </w:rPr>
        <w:t xml:space="preserve">　　　　　　　　　　　　　　救急医療圏人口</w:t>
      </w:r>
    </w:p>
    <w:p w:rsidR="00122F3B" w:rsidRDefault="00122F3B" w:rsidP="00122F3B">
      <w:pPr>
        <w:pStyle w:val="a3"/>
        <w:ind w:left="960" w:firstLineChars="100" w:firstLine="240"/>
        <w:rPr>
          <w:rFonts w:hint="eastAsia"/>
          <w:spacing w:val="0"/>
        </w:rPr>
      </w:pPr>
      <w:r>
        <w:rPr>
          <w:rFonts w:hint="eastAsia"/>
          <w:spacing w:val="0"/>
        </w:rPr>
        <w:t xml:space="preserve">　　</w:t>
      </w:r>
    </w:p>
    <w:p w:rsidR="00122F3B" w:rsidRPr="00D22458" w:rsidRDefault="00325472" w:rsidP="00122F3B">
      <w:pPr>
        <w:pStyle w:val="a3"/>
        <w:ind w:left="960" w:firstLineChars="100" w:firstLine="244"/>
        <w:rPr>
          <w:rFonts w:ascii="ＭＳ 明朝" w:eastAsia="ＭＳ 明朝" w:hAnsi="ＭＳ 明朝" w:cs="ＭＳ 明朝" w:hint="eastAsia"/>
        </w:rPr>
      </w:pPr>
      <w:r>
        <w:rPr>
          <w:rFonts w:ascii="ＭＳ 明朝" w:eastAsia="ＭＳ 明朝" w:hAnsi="ＭＳ 明朝" w:cs="ＭＳ 明朝" w:hint="eastAsia"/>
        </w:rPr>
        <w:t>②</w:t>
      </w:r>
      <w:r w:rsidR="00122F3B" w:rsidRPr="00D22458">
        <w:rPr>
          <w:rFonts w:ascii="ＭＳ 明朝" w:eastAsia="ＭＳ 明朝" w:hAnsi="ＭＳ 明朝" w:cs="ＭＳ 明朝" w:hint="eastAsia"/>
        </w:rPr>
        <w:t xml:space="preserve">　救急自動車により搬送された患者の数が、１，０００以上であること。</w:t>
      </w:r>
    </w:p>
    <w:p w:rsidR="00122F3B" w:rsidRDefault="00122F3B" w:rsidP="00122F3B">
      <w:pPr>
        <w:pStyle w:val="a3"/>
        <w:ind w:left="960" w:firstLineChars="100" w:firstLine="244"/>
        <w:rPr>
          <w:rFonts w:ascii="ＭＳ 明朝" w:eastAsia="ＭＳ 明朝" w:hAnsi="ＭＳ 明朝" w:cs="ＭＳ 明朝" w:hint="eastAsia"/>
        </w:rPr>
      </w:pPr>
    </w:p>
    <w:p w:rsidR="00122F3B" w:rsidRDefault="00122F3B" w:rsidP="00122F3B">
      <w:pPr>
        <w:pStyle w:val="a3"/>
        <w:ind w:left="960" w:firstLineChars="300" w:firstLine="732"/>
        <w:rPr>
          <w:rFonts w:ascii="ＭＳ 明朝" w:eastAsia="ＭＳ 明朝" w:hAnsi="ＭＳ 明朝" w:cs="ＭＳ 明朝" w:hint="eastAsia"/>
          <w:spacing w:val="1"/>
          <w:sz w:val="21"/>
          <w:szCs w:val="21"/>
        </w:rPr>
      </w:pPr>
      <w:r>
        <w:rPr>
          <w:rFonts w:ascii="ＭＳ 明朝" w:eastAsia="ＭＳ 明朝" w:hAnsi="ＭＳ 明朝" w:cs="ＭＳ 明朝" w:hint="eastAsia"/>
        </w:rPr>
        <w:t xml:space="preserve">　</w:t>
      </w:r>
      <w:r>
        <w:rPr>
          <w:rFonts w:ascii="ＭＳ 明朝" w:eastAsia="ＭＳ 明朝" w:hAnsi="ＭＳ 明朝" w:cs="ＭＳ 明朝" w:hint="eastAsia"/>
          <w:spacing w:val="1"/>
          <w:sz w:val="21"/>
          <w:szCs w:val="21"/>
        </w:rPr>
        <w:t>＊1)、2)ともに、「救急自動車により搬送された患者の数」は、申請を行う年度の</w:t>
      </w:r>
    </w:p>
    <w:p w:rsidR="00122F3B" w:rsidRDefault="00122F3B" w:rsidP="00122F3B">
      <w:pPr>
        <w:pStyle w:val="a3"/>
        <w:ind w:left="960" w:firstLineChars="500" w:firstLine="1060"/>
        <w:rPr>
          <w:rFonts w:ascii="ＭＳ 明朝" w:eastAsia="ＭＳ 明朝" w:hAnsi="ＭＳ 明朝" w:cs="ＭＳ 明朝" w:hint="eastAsia"/>
          <w:spacing w:val="1"/>
          <w:sz w:val="21"/>
          <w:szCs w:val="21"/>
        </w:rPr>
      </w:pPr>
      <w:r>
        <w:rPr>
          <w:rFonts w:ascii="ＭＳ 明朝" w:eastAsia="ＭＳ 明朝" w:hAnsi="ＭＳ 明朝" w:cs="ＭＳ 明朝" w:hint="eastAsia"/>
          <w:spacing w:val="1"/>
          <w:sz w:val="21"/>
          <w:szCs w:val="21"/>
        </w:rPr>
        <w:t>前年度の数。</w:t>
      </w:r>
    </w:p>
    <w:p w:rsidR="00010784" w:rsidRDefault="00010784" w:rsidP="00122F3B">
      <w:pPr>
        <w:pStyle w:val="a3"/>
        <w:ind w:left="960" w:firstLineChars="500" w:firstLine="1060"/>
        <w:rPr>
          <w:rFonts w:ascii="ＭＳ 明朝" w:eastAsia="ＭＳ 明朝" w:hAnsi="ＭＳ 明朝" w:cs="ＭＳ 明朝" w:hint="eastAsia"/>
          <w:spacing w:val="1"/>
          <w:sz w:val="21"/>
          <w:szCs w:val="21"/>
        </w:rPr>
      </w:pPr>
    </w:p>
    <w:p w:rsidR="00122F3B" w:rsidRPr="00D22458" w:rsidRDefault="00122F3B" w:rsidP="00122F3B">
      <w:pPr>
        <w:pStyle w:val="a3"/>
        <w:ind w:left="960" w:firstLineChars="100" w:firstLine="240"/>
        <w:rPr>
          <w:rFonts w:ascii="ＭＳ 明朝" w:eastAsia="ＭＳ 明朝" w:hAnsi="ＭＳ 明朝"/>
          <w:spacing w:val="0"/>
        </w:rPr>
      </w:pPr>
      <w:r w:rsidRPr="00D22458">
        <w:rPr>
          <w:rFonts w:ascii="ＭＳ 明朝" w:eastAsia="ＭＳ 明朝" w:hAnsi="ＭＳ 明朝" w:hint="eastAsia"/>
          <w:spacing w:val="0"/>
        </w:rPr>
        <w:t>ただし、</w:t>
      </w:r>
      <w:r w:rsidR="00010784" w:rsidRPr="00D22458">
        <w:rPr>
          <w:rFonts w:ascii="ＭＳ 明朝" w:eastAsia="ＭＳ 明朝" w:hAnsi="ＭＳ 明朝" w:hint="eastAsia"/>
        </w:rPr>
        <w:t>２４</w:t>
      </w:r>
      <w:r w:rsidR="00010784" w:rsidRPr="00D22458">
        <w:rPr>
          <w:rFonts w:ascii="ＭＳ 明朝" w:eastAsia="ＭＳ 明朝" w:hAnsi="ＭＳ 明朝"/>
        </w:rPr>
        <w:t>時間体制で救急医療の体制を整え、医療計画において位置づけられた救急医療事業を行っている場合については、</w:t>
      </w:r>
      <w:r w:rsidR="00502A24" w:rsidRPr="00D22458">
        <w:rPr>
          <w:rFonts w:ascii="ＭＳ 明朝" w:eastAsia="ＭＳ 明朝" w:hAnsi="ＭＳ 明朝" w:hint="eastAsia"/>
          <w:spacing w:val="0"/>
        </w:rPr>
        <w:t>上記に該当していない場合であっても、一定の要件を満たす場合に限り、地域医療支援病院の承認を行うことができる。</w:t>
      </w:r>
    </w:p>
    <w:p w:rsidR="004B68F9" w:rsidRDefault="004B68F9">
      <w:pPr>
        <w:pStyle w:val="a3"/>
        <w:rPr>
          <w:spacing w:val="0"/>
        </w:rPr>
      </w:pPr>
      <w:r>
        <w:rPr>
          <w:rFonts w:ascii="ＭＳ ゴシック" w:hAnsi="ＭＳ ゴシック" w:hint="eastAsia"/>
        </w:rPr>
        <w:t xml:space="preserve">　</w:t>
      </w:r>
    </w:p>
    <w:p w:rsidR="004B68F9" w:rsidRDefault="004B68F9">
      <w:pPr>
        <w:pStyle w:val="a3"/>
        <w:rPr>
          <w:spacing w:val="0"/>
        </w:rPr>
      </w:pPr>
      <w:r>
        <w:rPr>
          <w:rFonts w:ascii="ＭＳ ゴシック" w:hAnsi="ＭＳ ゴシック" w:hint="eastAsia"/>
        </w:rPr>
        <w:lastRenderedPageBreak/>
        <w:t>（４）地域の医療従事者に対する研修の実施（医療法第４条第１項第３号）</w:t>
      </w:r>
    </w:p>
    <w:p w:rsidR="004B68F9" w:rsidRDefault="004B68F9">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地域の医療従事者の資質</w:t>
      </w:r>
      <w:r w:rsidR="00893714">
        <w:rPr>
          <w:rFonts w:ascii="ＭＳ 明朝" w:eastAsia="ＭＳ 明朝" w:hAnsi="ＭＳ 明朝" w:cs="ＭＳ 明朝" w:hint="eastAsia"/>
        </w:rPr>
        <w:t>の</w:t>
      </w:r>
      <w:r>
        <w:rPr>
          <w:rFonts w:ascii="ＭＳ 明朝" w:eastAsia="ＭＳ 明朝" w:hAnsi="ＭＳ 明朝" w:cs="ＭＳ 明朝" w:hint="eastAsia"/>
        </w:rPr>
        <w:t>向上を図るための研修を行わせる能力を有すること。</w:t>
      </w:r>
    </w:p>
    <w:p w:rsidR="004B68F9" w:rsidRDefault="004B68F9">
      <w:pPr>
        <w:pStyle w:val="a3"/>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sidR="00893714">
        <w:rPr>
          <w:rFonts w:ascii="ＭＳ 明朝" w:eastAsia="ＭＳ 明朝" w:hAnsi="ＭＳ 明朝" w:cs="ＭＳ 明朝" w:hint="eastAsia"/>
        </w:rPr>
        <w:t>・　必要な図書を</w:t>
      </w:r>
      <w:r>
        <w:rPr>
          <w:rFonts w:ascii="ＭＳ 明朝" w:eastAsia="ＭＳ 明朝" w:hAnsi="ＭＳ 明朝" w:cs="ＭＳ 明朝" w:hint="eastAsia"/>
        </w:rPr>
        <w:t>整備</w:t>
      </w:r>
      <w:r w:rsidR="00893714">
        <w:rPr>
          <w:rFonts w:ascii="ＭＳ 明朝" w:eastAsia="ＭＳ 明朝" w:hAnsi="ＭＳ 明朝" w:cs="ＭＳ 明朝" w:hint="eastAsia"/>
        </w:rPr>
        <w:t>していること。</w:t>
      </w:r>
    </w:p>
    <w:p w:rsidR="004B68F9" w:rsidRDefault="004B68F9">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定期的な研修（地域の医師等を含めた症例検討会、医学・医療に関する講習会）　　　</w:t>
      </w:r>
      <w:r>
        <w:rPr>
          <w:rFonts w:ascii="ＭＳ 明朝" w:eastAsia="ＭＳ 明朝" w:hAnsi="ＭＳ 明朝" w:cs="ＭＳ 明朝" w:hint="eastAsia"/>
          <w:spacing w:val="1"/>
        </w:rPr>
        <w:t xml:space="preserve"> </w:t>
      </w:r>
      <w:r w:rsidR="00893714">
        <w:rPr>
          <w:rFonts w:ascii="ＭＳ 明朝" w:eastAsia="ＭＳ 明朝" w:hAnsi="ＭＳ 明朝" w:cs="ＭＳ 明朝" w:hint="eastAsia"/>
          <w:spacing w:val="1"/>
        </w:rPr>
        <w:t>を行う体制が整備されていること。</w:t>
      </w:r>
    </w:p>
    <w:p w:rsidR="004B68F9" w:rsidRDefault="004B68F9">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r>
        <w:rPr>
          <w:rFonts w:ascii="ＭＳ 明朝" w:eastAsia="ＭＳ 明朝" w:hAnsi="ＭＳ 明朝" w:cs="ＭＳ 明朝" w:hint="eastAsia"/>
          <w:spacing w:val="1"/>
        </w:rPr>
        <w:t xml:space="preserve">  </w:t>
      </w:r>
      <w:r w:rsidR="00893714">
        <w:rPr>
          <w:rFonts w:ascii="ＭＳ 明朝" w:eastAsia="ＭＳ 明朝" w:hAnsi="ＭＳ 明朝" w:cs="ＭＳ 明朝" w:hint="eastAsia"/>
        </w:rPr>
        <w:t>研修プログラムを</w:t>
      </w:r>
      <w:r>
        <w:rPr>
          <w:rFonts w:ascii="ＭＳ 明朝" w:eastAsia="ＭＳ 明朝" w:hAnsi="ＭＳ 明朝" w:cs="ＭＳ 明朝" w:hint="eastAsia"/>
        </w:rPr>
        <w:t>作成</w:t>
      </w:r>
      <w:r w:rsidR="00893714">
        <w:rPr>
          <w:rFonts w:ascii="ＭＳ 明朝" w:eastAsia="ＭＳ 明朝" w:hAnsi="ＭＳ 明朝" w:cs="ＭＳ 明朝" w:hint="eastAsia"/>
        </w:rPr>
        <w:t>していること。</w:t>
      </w:r>
      <w:r>
        <w:rPr>
          <w:rFonts w:ascii="ＭＳ 明朝" w:eastAsia="ＭＳ 明朝" w:hAnsi="ＭＳ 明朝" w:cs="ＭＳ 明朝" w:hint="eastAsia"/>
        </w:rPr>
        <w:t xml:space="preserve">　</w:t>
      </w:r>
    </w:p>
    <w:p w:rsidR="004B68F9" w:rsidRDefault="004B68F9">
      <w:pPr>
        <w:pStyle w:val="a3"/>
        <w:rPr>
          <w:spacing w:val="0"/>
        </w:rPr>
      </w:pPr>
      <w:r>
        <w:rPr>
          <w:rFonts w:ascii="ＭＳ 明朝" w:eastAsia="ＭＳ 明朝" w:hAnsi="ＭＳ 明朝" w:cs="ＭＳ 明朝" w:hint="eastAsia"/>
          <w:spacing w:val="1"/>
        </w:rPr>
        <w:t xml:space="preserve">     </w:t>
      </w:r>
      <w:r w:rsidR="00893714">
        <w:rPr>
          <w:rFonts w:ascii="ＭＳ 明朝" w:eastAsia="ＭＳ 明朝" w:hAnsi="ＭＳ 明朝" w:cs="ＭＳ 明朝" w:hint="eastAsia"/>
        </w:rPr>
        <w:t>・　教育責任者及び研修委員会が</w:t>
      </w:r>
      <w:r>
        <w:rPr>
          <w:rFonts w:ascii="ＭＳ 明朝" w:eastAsia="ＭＳ 明朝" w:hAnsi="ＭＳ 明朝" w:cs="ＭＳ 明朝" w:hint="eastAsia"/>
        </w:rPr>
        <w:t>設置</w:t>
      </w:r>
      <w:r w:rsidR="00893714">
        <w:rPr>
          <w:rFonts w:ascii="ＭＳ 明朝" w:eastAsia="ＭＳ 明朝" w:hAnsi="ＭＳ 明朝" w:cs="ＭＳ 明朝" w:hint="eastAsia"/>
        </w:rPr>
        <w:t>されていること。</w:t>
      </w:r>
    </w:p>
    <w:p w:rsidR="004B68F9" w:rsidRDefault="004B68F9">
      <w:pPr>
        <w:pStyle w:val="a3"/>
        <w:rPr>
          <w:rFonts w:ascii="ＭＳ 明朝" w:eastAsia="ＭＳ 明朝" w:hAnsi="ＭＳ 明朝" w:cs="ＭＳ 明朝" w:hint="eastAsia"/>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r>
        <w:rPr>
          <w:rFonts w:ascii="ＭＳ 明朝" w:eastAsia="ＭＳ 明朝" w:hAnsi="ＭＳ 明朝" w:cs="ＭＳ 明朝" w:hint="eastAsia"/>
          <w:spacing w:val="1"/>
        </w:rPr>
        <w:t xml:space="preserve">  </w:t>
      </w:r>
      <w:r>
        <w:rPr>
          <w:rFonts w:ascii="ＭＳ 明朝" w:eastAsia="ＭＳ 明朝" w:hAnsi="ＭＳ 明朝" w:cs="ＭＳ 明朝" w:hint="eastAsia"/>
        </w:rPr>
        <w:t>研修</w:t>
      </w:r>
      <w:r w:rsidR="00893714">
        <w:rPr>
          <w:rFonts w:ascii="ＭＳ 明朝" w:eastAsia="ＭＳ 明朝" w:hAnsi="ＭＳ 明朝" w:cs="ＭＳ 明朝" w:hint="eastAsia"/>
        </w:rPr>
        <w:t>の</w:t>
      </w:r>
      <w:r>
        <w:rPr>
          <w:rFonts w:ascii="ＭＳ 明朝" w:eastAsia="ＭＳ 明朝" w:hAnsi="ＭＳ 明朝" w:cs="ＭＳ 明朝" w:hint="eastAsia"/>
        </w:rPr>
        <w:t>実施に必要な施設及び設備</w:t>
      </w:r>
      <w:r w:rsidR="00893714">
        <w:rPr>
          <w:rFonts w:ascii="ＭＳ 明朝" w:eastAsia="ＭＳ 明朝" w:hAnsi="ＭＳ 明朝" w:cs="ＭＳ 明朝" w:hint="eastAsia"/>
        </w:rPr>
        <w:t>を有していること。</w:t>
      </w:r>
    </w:p>
    <w:p w:rsidR="00502A24" w:rsidRPr="00D22458" w:rsidRDefault="00502A24" w:rsidP="00502A24">
      <w:pPr>
        <w:pStyle w:val="a3"/>
        <w:numPr>
          <w:ilvl w:val="0"/>
          <w:numId w:val="10"/>
        </w:numPr>
        <w:rPr>
          <w:rFonts w:hint="eastAsia"/>
          <w:spacing w:val="0"/>
        </w:rPr>
      </w:pPr>
      <w:r>
        <w:rPr>
          <w:rFonts w:ascii="ＭＳ 明朝" w:eastAsia="ＭＳ 明朝" w:hAnsi="ＭＳ 明朝" w:cs="ＭＳ 明朝" w:hint="eastAsia"/>
        </w:rPr>
        <w:t xml:space="preserve"> </w:t>
      </w:r>
      <w:r w:rsidRPr="00D22458">
        <w:rPr>
          <w:rFonts w:ascii="ＭＳ 明朝" w:eastAsia="ＭＳ 明朝" w:hAnsi="ＭＳ 明朝" w:cs="ＭＳ 明朝" w:hint="eastAsia"/>
        </w:rPr>
        <w:t>年間１２回以上（申請を行う年度の前年度の数）の研修を主催していること。</w:t>
      </w:r>
    </w:p>
    <w:p w:rsidR="00502A24" w:rsidRPr="00D22458" w:rsidRDefault="00502A24" w:rsidP="00502A24">
      <w:pPr>
        <w:pStyle w:val="a3"/>
        <w:ind w:left="851" w:firstLineChars="94" w:firstLine="229"/>
        <w:rPr>
          <w:spacing w:val="0"/>
        </w:rPr>
      </w:pPr>
      <w:r w:rsidRPr="00D22458">
        <w:rPr>
          <w:rFonts w:ascii="ＭＳ 明朝" w:eastAsia="ＭＳ 明朝" w:hAnsi="ＭＳ 明朝" w:cs="ＭＳ 明朝" w:hint="eastAsia"/>
        </w:rPr>
        <w:t>なお、研修には、当該病院以外の地域の医療従事者が含まれ、また、医師だけでなく、他の医療従事者を対象としたものが含まれていること。</w:t>
      </w:r>
    </w:p>
    <w:p w:rsidR="004B68F9" w:rsidRDefault="004B68F9">
      <w:pPr>
        <w:pStyle w:val="a3"/>
        <w:rPr>
          <w:spacing w:val="0"/>
        </w:rPr>
      </w:pPr>
    </w:p>
    <w:p w:rsidR="004B68F9" w:rsidRDefault="004B68F9">
      <w:pPr>
        <w:pStyle w:val="a3"/>
        <w:rPr>
          <w:spacing w:val="0"/>
        </w:rPr>
      </w:pPr>
      <w:r>
        <w:rPr>
          <w:rFonts w:ascii="ＭＳ ゴシック" w:hAnsi="ＭＳ ゴシック" w:hint="eastAsia"/>
        </w:rPr>
        <w:t>（５）病床規模（医療法第４条第１項第４号）</w:t>
      </w:r>
    </w:p>
    <w:p w:rsidR="004B68F9" w:rsidRDefault="004B68F9">
      <w:pPr>
        <w:pStyle w:val="a3"/>
        <w:rPr>
          <w:spacing w:val="0"/>
        </w:rPr>
      </w:pPr>
      <w:r>
        <w:rPr>
          <w:rFonts w:ascii="ＭＳ 明朝" w:eastAsia="ＭＳ 明朝" w:hAnsi="ＭＳ 明朝" w:cs="ＭＳ 明朝" w:hint="eastAsia"/>
          <w:spacing w:val="1"/>
        </w:rPr>
        <w:t xml:space="preserve">      </w:t>
      </w:r>
      <w:r w:rsidR="003A730F">
        <w:rPr>
          <w:rFonts w:ascii="ＭＳ 明朝" w:eastAsia="ＭＳ 明朝" w:hAnsi="ＭＳ 明朝" w:cs="ＭＳ 明朝" w:hint="eastAsia"/>
        </w:rPr>
        <w:t>原則</w:t>
      </w:r>
      <w:r>
        <w:rPr>
          <w:rFonts w:ascii="ＭＳ 明朝" w:eastAsia="ＭＳ 明朝" w:hAnsi="ＭＳ 明朝" w:cs="ＭＳ 明朝" w:hint="eastAsia"/>
        </w:rPr>
        <w:t>２００床以上</w:t>
      </w:r>
      <w:r w:rsidR="003A730F">
        <w:rPr>
          <w:rFonts w:ascii="ＭＳ 明朝" w:eastAsia="ＭＳ 明朝" w:hAnsi="ＭＳ 明朝" w:cs="ＭＳ 明朝" w:hint="eastAsia"/>
        </w:rPr>
        <w:t>であること。</w:t>
      </w:r>
      <w:r>
        <w:rPr>
          <w:rFonts w:ascii="ＭＳ 明朝" w:eastAsia="ＭＳ 明朝" w:hAnsi="ＭＳ 明朝" w:cs="ＭＳ 明朝" w:hint="eastAsia"/>
        </w:rPr>
        <w:t>（病床種別は問わない）</w:t>
      </w:r>
    </w:p>
    <w:p w:rsidR="00082162" w:rsidRDefault="00082162">
      <w:pPr>
        <w:pStyle w:val="a3"/>
        <w:rPr>
          <w:rFonts w:ascii="ＭＳ ゴシック" w:hAnsi="ＭＳ ゴシック" w:hint="eastAsia"/>
        </w:rPr>
      </w:pPr>
    </w:p>
    <w:p w:rsidR="00F00F53" w:rsidRDefault="004B68F9">
      <w:pPr>
        <w:pStyle w:val="a3"/>
        <w:rPr>
          <w:rFonts w:ascii="ＭＳ ゴシック" w:hAnsi="ＭＳ ゴシック" w:hint="eastAsia"/>
        </w:rPr>
      </w:pPr>
      <w:r>
        <w:rPr>
          <w:rFonts w:ascii="ＭＳ ゴシック" w:hAnsi="ＭＳ ゴシック" w:hint="eastAsia"/>
        </w:rPr>
        <w:t>（６）病院の法定施設（医療法第２１条、医療法施行規則第</w:t>
      </w:r>
      <w:r w:rsidR="00F00F53">
        <w:rPr>
          <w:rFonts w:ascii="ＭＳ ゴシック" w:hAnsi="ＭＳ ゴシック" w:hint="eastAsia"/>
        </w:rPr>
        <w:t>２０条及び第</w:t>
      </w:r>
      <w:r>
        <w:rPr>
          <w:rFonts w:ascii="ＭＳ ゴシック" w:hAnsi="ＭＳ ゴシック" w:hint="eastAsia"/>
        </w:rPr>
        <w:t>２１条</w:t>
      </w:r>
      <w:r w:rsidR="003A730F">
        <w:rPr>
          <w:rFonts w:ascii="ＭＳ ゴシック" w:hAnsi="ＭＳ ゴシック" w:hint="eastAsia"/>
        </w:rPr>
        <w:t>等</w:t>
      </w:r>
      <w:r>
        <w:rPr>
          <w:rFonts w:ascii="ＭＳ ゴシック" w:hAnsi="ＭＳ ゴシック" w:hint="eastAsia"/>
        </w:rPr>
        <w:t>）を備</w:t>
      </w:r>
    </w:p>
    <w:p w:rsidR="004B68F9" w:rsidRDefault="004B68F9" w:rsidP="00F00F53">
      <w:pPr>
        <w:pStyle w:val="a3"/>
        <w:ind w:firstLineChars="200" w:firstLine="488"/>
        <w:rPr>
          <w:spacing w:val="0"/>
        </w:rPr>
      </w:pPr>
      <w:r>
        <w:rPr>
          <w:rFonts w:ascii="ＭＳ ゴシック" w:hAnsi="ＭＳ ゴシック" w:hint="eastAsia"/>
        </w:rPr>
        <w:t>えている</w:t>
      </w:r>
      <w:r w:rsidR="004F1050">
        <w:rPr>
          <w:rFonts w:ascii="ＭＳ ゴシック" w:hAnsi="ＭＳ ゴシック" w:hint="eastAsia"/>
        </w:rPr>
        <w:t>こと。</w:t>
      </w:r>
    </w:p>
    <w:p w:rsidR="004F1050" w:rsidRDefault="004B68F9">
      <w:pPr>
        <w:pStyle w:val="a3"/>
        <w:rPr>
          <w:rFonts w:ascii="ＭＳ 明朝" w:eastAsia="ＭＳ 明朝" w:hAnsi="ＭＳ 明朝" w:cs="ＭＳ 明朝"/>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各科専門の診察</w:t>
      </w:r>
      <w:r w:rsidR="004F1050">
        <w:rPr>
          <w:rFonts w:ascii="ＭＳ 明朝" w:eastAsia="ＭＳ 明朝" w:hAnsi="ＭＳ 明朝" w:cs="ＭＳ 明朝" w:hint="eastAsia"/>
        </w:rPr>
        <w:t>室、手術室、処置室、臨床検査施設、エックス線装置、調剤所、給</w:t>
      </w:r>
      <w:r>
        <w:rPr>
          <w:rFonts w:ascii="ＭＳ 明朝" w:eastAsia="ＭＳ 明朝" w:hAnsi="ＭＳ 明朝" w:cs="ＭＳ 明朝" w:hint="eastAsia"/>
        </w:rPr>
        <w:t>食</w:t>
      </w:r>
    </w:p>
    <w:p w:rsidR="004F1050" w:rsidRDefault="004B68F9" w:rsidP="004F1050">
      <w:pPr>
        <w:pStyle w:val="a3"/>
        <w:ind w:firstLineChars="200" w:firstLine="488"/>
        <w:rPr>
          <w:rFonts w:ascii="ＭＳ 明朝" w:eastAsia="ＭＳ 明朝" w:hAnsi="ＭＳ 明朝" w:cs="ＭＳ 明朝"/>
        </w:rPr>
      </w:pPr>
      <w:r>
        <w:rPr>
          <w:rFonts w:ascii="ＭＳ 明朝" w:eastAsia="ＭＳ 明朝" w:hAnsi="ＭＳ 明朝" w:cs="ＭＳ 明朝" w:hint="eastAsia"/>
        </w:rPr>
        <w:t>施設、分べん室</w:t>
      </w:r>
      <w:r w:rsidR="004F1050">
        <w:rPr>
          <w:rFonts w:ascii="ＭＳ 明朝" w:eastAsia="ＭＳ 明朝" w:hAnsi="ＭＳ 明朝" w:cs="ＭＳ 明朝" w:hint="eastAsia"/>
        </w:rPr>
        <w:t>及び新生児の入浴施設（産婦人科又は産科を有する病院）、機能訓</w:t>
      </w:r>
      <w:r>
        <w:rPr>
          <w:rFonts w:ascii="ＭＳ 明朝" w:eastAsia="ＭＳ 明朝" w:hAnsi="ＭＳ 明朝" w:cs="ＭＳ 明朝" w:hint="eastAsia"/>
        </w:rPr>
        <w:t>練室</w:t>
      </w:r>
    </w:p>
    <w:p w:rsidR="004F1050" w:rsidRDefault="004B68F9" w:rsidP="004F1050">
      <w:pPr>
        <w:pStyle w:val="a3"/>
        <w:ind w:firstLineChars="200" w:firstLine="488"/>
        <w:rPr>
          <w:rFonts w:ascii="ＭＳ 明朝" w:eastAsia="ＭＳ 明朝" w:hAnsi="ＭＳ 明朝" w:cs="ＭＳ 明朝"/>
        </w:rPr>
      </w:pPr>
      <w:r>
        <w:rPr>
          <w:rFonts w:ascii="ＭＳ 明朝" w:eastAsia="ＭＳ 明朝" w:hAnsi="ＭＳ 明朝" w:cs="ＭＳ 明朝" w:hint="eastAsia"/>
        </w:rPr>
        <w:t>（療養病床を</w:t>
      </w:r>
      <w:r w:rsidR="004F1050">
        <w:rPr>
          <w:rFonts w:ascii="ＭＳ 明朝" w:eastAsia="ＭＳ 明朝" w:hAnsi="ＭＳ 明朝" w:cs="ＭＳ 明朝" w:hint="eastAsia"/>
        </w:rPr>
        <w:t>有する病院）、消毒施設及び洗濯施設、談話室及び食堂並びに浴室</w:t>
      </w:r>
      <w:r>
        <w:rPr>
          <w:rFonts w:ascii="ＭＳ 明朝" w:eastAsia="ＭＳ 明朝" w:hAnsi="ＭＳ 明朝" w:cs="ＭＳ 明朝" w:hint="eastAsia"/>
        </w:rPr>
        <w:t>（療養</w:t>
      </w:r>
    </w:p>
    <w:p w:rsidR="004B68F9" w:rsidRPr="004F1050" w:rsidRDefault="004B68F9" w:rsidP="004F1050">
      <w:pPr>
        <w:pStyle w:val="a3"/>
        <w:ind w:firstLineChars="200" w:firstLine="488"/>
        <w:rPr>
          <w:rFonts w:ascii="ＭＳ 明朝" w:eastAsia="ＭＳ 明朝" w:hAnsi="ＭＳ 明朝" w:cs="ＭＳ 明朝"/>
        </w:rPr>
      </w:pPr>
      <w:r>
        <w:rPr>
          <w:rFonts w:ascii="ＭＳ 明朝" w:eastAsia="ＭＳ 明朝" w:hAnsi="ＭＳ 明朝" w:cs="ＭＳ 明朝" w:hint="eastAsia"/>
        </w:rPr>
        <w:t>病床を有する病院）</w:t>
      </w:r>
    </w:p>
    <w:p w:rsidR="004B68F9" w:rsidRDefault="004B68F9">
      <w:pPr>
        <w:pStyle w:val="a3"/>
        <w:rPr>
          <w:spacing w:val="0"/>
        </w:rPr>
      </w:pPr>
    </w:p>
    <w:p w:rsidR="004B68F9" w:rsidRDefault="004B68F9" w:rsidP="00E70729">
      <w:pPr>
        <w:pStyle w:val="a3"/>
        <w:ind w:left="488" w:hangingChars="200" w:hanging="488"/>
        <w:rPr>
          <w:spacing w:val="0"/>
        </w:rPr>
      </w:pPr>
      <w:r>
        <w:rPr>
          <w:rFonts w:ascii="ＭＳ ゴシック" w:hAnsi="ＭＳ ゴシック" w:hint="eastAsia"/>
        </w:rPr>
        <w:t>（７）地域医療支援病院の法定施設等（医療法第</w:t>
      </w:r>
      <w:r w:rsidR="003A730F">
        <w:rPr>
          <w:rFonts w:ascii="ＭＳ ゴシック" w:hAnsi="ＭＳ ゴシック" w:hint="eastAsia"/>
        </w:rPr>
        <w:t>２２条、医療法施行規則第</w:t>
      </w:r>
      <w:r w:rsidR="00E70729">
        <w:rPr>
          <w:rFonts w:ascii="ＭＳ ゴシック" w:hAnsi="ＭＳ ゴシック" w:hint="eastAsia"/>
        </w:rPr>
        <w:t>２２</w:t>
      </w:r>
      <w:r>
        <w:rPr>
          <w:rFonts w:ascii="ＭＳ ゴシック" w:hAnsi="ＭＳ ゴシック" w:hint="eastAsia"/>
        </w:rPr>
        <w:t>条</w:t>
      </w:r>
      <w:r w:rsidR="003A730F">
        <w:rPr>
          <w:rFonts w:ascii="ＭＳ ゴシック" w:hAnsi="ＭＳ ゴシック" w:hint="eastAsia"/>
        </w:rPr>
        <w:t>等</w:t>
      </w:r>
      <w:r>
        <w:rPr>
          <w:rFonts w:ascii="ＭＳ ゴシック" w:hAnsi="ＭＳ ゴシック" w:hint="eastAsia"/>
        </w:rPr>
        <w:t>）を備えている</w:t>
      </w:r>
      <w:r w:rsidR="004F1050">
        <w:rPr>
          <w:rFonts w:ascii="ＭＳ ゴシック" w:hAnsi="ＭＳ ゴシック" w:hint="eastAsia"/>
        </w:rPr>
        <w:t>こと。</w:t>
      </w:r>
    </w:p>
    <w:p w:rsidR="006555D3" w:rsidRDefault="004B68F9">
      <w:pPr>
        <w:pStyle w:val="a3"/>
        <w:rPr>
          <w:rFonts w:ascii="ＭＳ 明朝" w:eastAsia="ＭＳ 明朝" w:hAnsi="ＭＳ 明朝" w:cs="ＭＳ 明朝" w:hint="eastAsia"/>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集中治療室、</w:t>
      </w:r>
      <w:r w:rsidR="006555D3">
        <w:rPr>
          <w:rFonts w:ascii="ＭＳ 明朝" w:eastAsia="ＭＳ 明朝" w:hAnsi="ＭＳ 明朝" w:cs="ＭＳ 明朝" w:hint="eastAsia"/>
        </w:rPr>
        <w:t>診察に関する諸記録、病院の管理及び運営に関する諸記録、</w:t>
      </w:r>
      <w:r w:rsidR="003A730F">
        <w:rPr>
          <w:rFonts w:ascii="ＭＳ 明朝" w:eastAsia="ＭＳ 明朝" w:hAnsi="ＭＳ 明朝" w:cs="ＭＳ 明朝" w:hint="eastAsia"/>
        </w:rPr>
        <w:t>化学、細</w:t>
      </w:r>
    </w:p>
    <w:p w:rsidR="006555D3" w:rsidRDefault="003A730F" w:rsidP="006555D3">
      <w:pPr>
        <w:pStyle w:val="a3"/>
        <w:ind w:firstLineChars="200" w:firstLine="488"/>
        <w:rPr>
          <w:rFonts w:ascii="ＭＳ 明朝" w:eastAsia="ＭＳ 明朝" w:hAnsi="ＭＳ 明朝" w:cs="ＭＳ 明朝" w:hint="eastAsia"/>
        </w:rPr>
      </w:pPr>
      <w:r>
        <w:rPr>
          <w:rFonts w:ascii="ＭＳ 明朝" w:eastAsia="ＭＳ 明朝" w:hAnsi="ＭＳ 明朝" w:cs="ＭＳ 明朝" w:hint="eastAsia"/>
        </w:rPr>
        <w:t>菌及び病理の検査施設、病理解剖室、研究室、講義室、図書室、救急用又は患者輸送</w:t>
      </w:r>
    </w:p>
    <w:p w:rsidR="004B68F9" w:rsidRDefault="003A730F" w:rsidP="006555D3">
      <w:pPr>
        <w:pStyle w:val="a3"/>
        <w:ind w:firstLineChars="200" w:firstLine="488"/>
        <w:rPr>
          <w:spacing w:val="0"/>
        </w:rPr>
      </w:pPr>
      <w:r>
        <w:rPr>
          <w:rFonts w:ascii="ＭＳ 明朝" w:eastAsia="ＭＳ 明朝" w:hAnsi="ＭＳ 明朝" w:cs="ＭＳ 明朝" w:hint="eastAsia"/>
        </w:rPr>
        <w:t>用自動車、医薬品情報管理室</w:t>
      </w:r>
    </w:p>
    <w:p w:rsidR="004B68F9" w:rsidRDefault="004B68F9">
      <w:pPr>
        <w:pStyle w:val="a3"/>
        <w:rPr>
          <w:spacing w:val="0"/>
        </w:rPr>
      </w:pPr>
    </w:p>
    <w:p w:rsidR="004B68F9" w:rsidRDefault="004B68F9">
      <w:pPr>
        <w:pStyle w:val="a3"/>
        <w:rPr>
          <w:spacing w:val="0"/>
        </w:rPr>
      </w:pPr>
      <w:r>
        <w:rPr>
          <w:rFonts w:ascii="ＭＳ ゴシック" w:hAnsi="ＭＳ ゴシック" w:hint="eastAsia"/>
          <w:b/>
          <w:bCs/>
        </w:rPr>
        <w:t>４　地域医療支援病院名称使用承認の手続き</w:t>
      </w:r>
    </w:p>
    <w:p w:rsidR="004F1050" w:rsidRDefault="004B68F9" w:rsidP="00C60212">
      <w:pPr>
        <w:pStyle w:val="a3"/>
        <w:rPr>
          <w:rFonts w:ascii="ＭＳ 明朝" w:eastAsia="ＭＳ 明朝" w:hAnsi="ＭＳ 明朝" w:cs="ＭＳ 明朝"/>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上記３の要件全てを満たしている病院について、知事が承認する。承認をするに当たっ</w:t>
      </w:r>
    </w:p>
    <w:p w:rsidR="004B68F9" w:rsidRDefault="004B68F9" w:rsidP="004F1050">
      <w:pPr>
        <w:pStyle w:val="a3"/>
        <w:ind w:firstLineChars="100" w:firstLine="244"/>
        <w:rPr>
          <w:spacing w:val="0"/>
        </w:rPr>
      </w:pPr>
      <w:bookmarkStart w:id="0" w:name="_GoBack"/>
      <w:bookmarkEnd w:id="0"/>
      <w:r>
        <w:rPr>
          <w:rFonts w:ascii="ＭＳ 明朝" w:eastAsia="ＭＳ 明朝" w:hAnsi="ＭＳ 明朝" w:cs="ＭＳ 明朝" w:hint="eastAsia"/>
        </w:rPr>
        <w:t>ては、</w:t>
      </w:r>
      <w:r w:rsidR="006555D3">
        <w:rPr>
          <w:rFonts w:ascii="ＭＳ 明朝" w:eastAsia="ＭＳ 明朝" w:hAnsi="ＭＳ 明朝" w:cs="ＭＳ 明朝" w:hint="eastAsia"/>
        </w:rPr>
        <w:t>あらかじめ医療審議会の意見を聴</w:t>
      </w:r>
      <w:r>
        <w:rPr>
          <w:rFonts w:ascii="ＭＳ 明朝" w:eastAsia="ＭＳ 明朝" w:hAnsi="ＭＳ 明朝" w:cs="ＭＳ 明朝" w:hint="eastAsia"/>
        </w:rPr>
        <w:t>かなければならない。</w:t>
      </w:r>
      <w:r w:rsidR="006555D3">
        <w:rPr>
          <w:rFonts w:ascii="ＭＳ 明朝" w:eastAsia="ＭＳ 明朝" w:hAnsi="ＭＳ 明朝" w:cs="ＭＳ 明朝" w:hint="eastAsia"/>
        </w:rPr>
        <w:t>（医療法第４条第２項）</w:t>
      </w:r>
    </w:p>
    <w:p w:rsidR="004B68F9" w:rsidRDefault="004B68F9">
      <w:pPr>
        <w:pStyle w:val="a3"/>
        <w:rPr>
          <w:spacing w:val="0"/>
        </w:rPr>
      </w:pPr>
      <w:r>
        <w:rPr>
          <w:rFonts w:ascii="ＭＳ 明朝" w:eastAsia="ＭＳ 明朝" w:hAnsi="ＭＳ 明朝" w:cs="ＭＳ 明朝" w:hint="eastAsia"/>
        </w:rPr>
        <w:t xml:space="preserve">　　　　　　　　　　　　　　　　　　　　　　　　　　</w:t>
      </w:r>
    </w:p>
    <w:p w:rsidR="004B68F9" w:rsidRDefault="004B68F9">
      <w:pPr>
        <w:pStyle w:val="a3"/>
        <w:rPr>
          <w:spacing w:val="0"/>
        </w:rPr>
      </w:pPr>
    </w:p>
    <w:sectPr w:rsidR="004B68F9" w:rsidSect="00EC252A">
      <w:footerReference w:type="default" r:id="rId7"/>
      <w:pgSz w:w="11906" w:h="16838"/>
      <w:pgMar w:top="1134" w:right="1021" w:bottom="1134" w:left="102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A53" w:rsidRDefault="00530A53" w:rsidP="00790B8B">
      <w:r>
        <w:separator/>
      </w:r>
    </w:p>
  </w:endnote>
  <w:endnote w:type="continuationSeparator" w:id="0">
    <w:p w:rsidR="00530A53" w:rsidRDefault="00530A53" w:rsidP="0079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E0" w:rsidRDefault="00E146E0">
    <w:pPr>
      <w:pStyle w:val="a8"/>
      <w:jc w:val="center"/>
    </w:pPr>
    <w:r>
      <w:fldChar w:fldCharType="begin"/>
    </w:r>
    <w:r>
      <w:instrText>PAGE   \* MERGEFORMAT</w:instrText>
    </w:r>
    <w:r>
      <w:fldChar w:fldCharType="separate"/>
    </w:r>
    <w:r w:rsidR="004F1050" w:rsidRPr="004F1050">
      <w:rPr>
        <w:noProof/>
        <w:lang w:val="ja-JP"/>
      </w:rPr>
      <w:t>2</w:t>
    </w:r>
    <w:r>
      <w:fldChar w:fldCharType="end"/>
    </w:r>
  </w:p>
  <w:p w:rsidR="00E146E0" w:rsidRDefault="00E146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A53" w:rsidRDefault="00530A53" w:rsidP="00790B8B">
      <w:r>
        <w:separator/>
      </w:r>
    </w:p>
  </w:footnote>
  <w:footnote w:type="continuationSeparator" w:id="0">
    <w:p w:rsidR="00530A53" w:rsidRDefault="00530A53" w:rsidP="0079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770A"/>
    <w:multiLevelType w:val="hybridMultilevel"/>
    <w:tmpl w:val="7D385016"/>
    <w:lvl w:ilvl="0" w:tplc="FFA64CC6">
      <w:start w:val="3"/>
      <w:numFmt w:val="decimalEnclosedCircle"/>
      <w:lvlText w:val="%1"/>
      <w:lvlJc w:val="left"/>
      <w:pPr>
        <w:tabs>
          <w:tab w:val="num" w:pos="1055"/>
        </w:tabs>
        <w:ind w:left="1055"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62110E"/>
    <w:multiLevelType w:val="multilevel"/>
    <w:tmpl w:val="94BC8F4A"/>
    <w:lvl w:ilvl="0">
      <w:start w:val="1"/>
      <w:numFmt w:val="decimalEnclosedCircle"/>
      <w:lvlText w:val="%1"/>
      <w:lvlJc w:val="left"/>
      <w:pPr>
        <w:tabs>
          <w:tab w:val="num" w:pos="1040"/>
        </w:tabs>
        <w:ind w:left="1040" w:hanging="465"/>
      </w:pPr>
      <w:rPr>
        <w:rFonts w:hint="eastAsia"/>
      </w:rPr>
    </w:lvl>
    <w:lvl w:ilvl="1">
      <w:start w:val="1"/>
      <w:numFmt w:val="aiueoFullWidth"/>
      <w:lvlText w:val="(%2)"/>
      <w:lvlJc w:val="left"/>
      <w:pPr>
        <w:tabs>
          <w:tab w:val="num" w:pos="1415"/>
        </w:tabs>
        <w:ind w:left="1415" w:hanging="420"/>
      </w:pPr>
    </w:lvl>
    <w:lvl w:ilvl="2">
      <w:start w:val="1"/>
      <w:numFmt w:val="decimalEnclosedCircle"/>
      <w:lvlText w:val="%3"/>
      <w:lvlJc w:val="left"/>
      <w:pPr>
        <w:tabs>
          <w:tab w:val="num" w:pos="1835"/>
        </w:tabs>
        <w:ind w:left="1835" w:hanging="420"/>
      </w:pPr>
    </w:lvl>
    <w:lvl w:ilvl="3">
      <w:start w:val="1"/>
      <w:numFmt w:val="decimal"/>
      <w:lvlText w:val="%4."/>
      <w:lvlJc w:val="left"/>
      <w:pPr>
        <w:tabs>
          <w:tab w:val="num" w:pos="2255"/>
        </w:tabs>
        <w:ind w:left="2255" w:hanging="420"/>
      </w:pPr>
    </w:lvl>
    <w:lvl w:ilvl="4">
      <w:start w:val="1"/>
      <w:numFmt w:val="aiueoFullWidth"/>
      <w:lvlText w:val="(%5)"/>
      <w:lvlJc w:val="left"/>
      <w:pPr>
        <w:tabs>
          <w:tab w:val="num" w:pos="2675"/>
        </w:tabs>
        <w:ind w:left="2675" w:hanging="420"/>
      </w:pPr>
    </w:lvl>
    <w:lvl w:ilvl="5">
      <w:start w:val="1"/>
      <w:numFmt w:val="decimalEnclosedCircle"/>
      <w:lvlText w:val="%6"/>
      <w:lvlJc w:val="left"/>
      <w:pPr>
        <w:tabs>
          <w:tab w:val="num" w:pos="3095"/>
        </w:tabs>
        <w:ind w:left="3095" w:hanging="420"/>
      </w:pPr>
    </w:lvl>
    <w:lvl w:ilvl="6">
      <w:start w:val="1"/>
      <w:numFmt w:val="decimal"/>
      <w:lvlText w:val="%7."/>
      <w:lvlJc w:val="left"/>
      <w:pPr>
        <w:tabs>
          <w:tab w:val="num" w:pos="3515"/>
        </w:tabs>
        <w:ind w:left="3515" w:hanging="420"/>
      </w:pPr>
    </w:lvl>
    <w:lvl w:ilvl="7">
      <w:start w:val="1"/>
      <w:numFmt w:val="aiueoFullWidth"/>
      <w:lvlText w:val="(%8)"/>
      <w:lvlJc w:val="left"/>
      <w:pPr>
        <w:tabs>
          <w:tab w:val="num" w:pos="3935"/>
        </w:tabs>
        <w:ind w:left="3935" w:hanging="420"/>
      </w:pPr>
    </w:lvl>
    <w:lvl w:ilvl="8">
      <w:start w:val="1"/>
      <w:numFmt w:val="decimalEnclosedCircle"/>
      <w:lvlText w:val="%9"/>
      <w:lvlJc w:val="left"/>
      <w:pPr>
        <w:tabs>
          <w:tab w:val="num" w:pos="4355"/>
        </w:tabs>
        <w:ind w:left="4355" w:hanging="420"/>
      </w:pPr>
    </w:lvl>
  </w:abstractNum>
  <w:abstractNum w:abstractNumId="2" w15:restartNumberingAfterBreak="0">
    <w:nsid w:val="161C5B2B"/>
    <w:multiLevelType w:val="hybridMultilevel"/>
    <w:tmpl w:val="A316F8C0"/>
    <w:lvl w:ilvl="0" w:tplc="FFA64CC6">
      <w:start w:val="3"/>
      <w:numFmt w:val="decimalEnclosedCircle"/>
      <w:lvlText w:val="%1"/>
      <w:lvlJc w:val="left"/>
      <w:pPr>
        <w:tabs>
          <w:tab w:val="num" w:pos="1055"/>
        </w:tabs>
        <w:ind w:left="1055" w:hanging="480"/>
      </w:pPr>
      <w:rPr>
        <w:rFonts w:hint="default"/>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3" w15:restartNumberingAfterBreak="0">
    <w:nsid w:val="21BB447D"/>
    <w:multiLevelType w:val="hybridMultilevel"/>
    <w:tmpl w:val="173229D2"/>
    <w:lvl w:ilvl="0" w:tplc="1E4A5868">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4E65306A"/>
    <w:multiLevelType w:val="hybridMultilevel"/>
    <w:tmpl w:val="E49CBC1C"/>
    <w:lvl w:ilvl="0" w:tplc="6BE25E88">
      <w:start w:val="1"/>
      <w:numFmt w:val="decimalEnclosedCircle"/>
      <w:lvlText w:val="%1"/>
      <w:lvlJc w:val="left"/>
      <w:pPr>
        <w:tabs>
          <w:tab w:val="num" w:pos="1040"/>
        </w:tabs>
        <w:ind w:left="1040" w:hanging="465"/>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5" w15:restartNumberingAfterBreak="0">
    <w:nsid w:val="66B911A7"/>
    <w:multiLevelType w:val="multilevel"/>
    <w:tmpl w:val="25827A4A"/>
    <w:lvl w:ilvl="0">
      <w:start w:val="1"/>
      <w:numFmt w:val="decimalEnclosedCircle"/>
      <w:lvlText w:val="%1"/>
      <w:lvlJc w:val="left"/>
      <w:pPr>
        <w:tabs>
          <w:tab w:val="num" w:pos="1055"/>
        </w:tabs>
        <w:ind w:left="1055"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9EF365E"/>
    <w:multiLevelType w:val="multilevel"/>
    <w:tmpl w:val="E0AEEDF6"/>
    <w:lvl w:ilvl="0">
      <w:start w:val="1"/>
      <w:numFmt w:val="decimalEnclosedCircle"/>
      <w:lvlText w:val="%1"/>
      <w:lvlJc w:val="left"/>
      <w:pPr>
        <w:tabs>
          <w:tab w:val="num" w:pos="1040"/>
        </w:tabs>
        <w:ind w:left="1040" w:hanging="465"/>
      </w:pPr>
      <w:rPr>
        <w:rFonts w:hint="default"/>
      </w:rPr>
    </w:lvl>
    <w:lvl w:ilvl="1">
      <w:start w:val="1"/>
      <w:numFmt w:val="aiueoFullWidth"/>
      <w:lvlText w:val="(%2)"/>
      <w:lvlJc w:val="left"/>
      <w:pPr>
        <w:tabs>
          <w:tab w:val="num" w:pos="1415"/>
        </w:tabs>
        <w:ind w:left="1415" w:hanging="420"/>
      </w:pPr>
    </w:lvl>
    <w:lvl w:ilvl="2">
      <w:start w:val="1"/>
      <w:numFmt w:val="decimalEnclosedCircle"/>
      <w:lvlText w:val="%3"/>
      <w:lvlJc w:val="left"/>
      <w:pPr>
        <w:tabs>
          <w:tab w:val="num" w:pos="1835"/>
        </w:tabs>
        <w:ind w:left="1835" w:hanging="420"/>
      </w:pPr>
    </w:lvl>
    <w:lvl w:ilvl="3">
      <w:start w:val="1"/>
      <w:numFmt w:val="decimal"/>
      <w:lvlText w:val="%4."/>
      <w:lvlJc w:val="left"/>
      <w:pPr>
        <w:tabs>
          <w:tab w:val="num" w:pos="2255"/>
        </w:tabs>
        <w:ind w:left="2255" w:hanging="420"/>
      </w:pPr>
    </w:lvl>
    <w:lvl w:ilvl="4">
      <w:start w:val="1"/>
      <w:numFmt w:val="aiueoFullWidth"/>
      <w:lvlText w:val="(%5)"/>
      <w:lvlJc w:val="left"/>
      <w:pPr>
        <w:tabs>
          <w:tab w:val="num" w:pos="2675"/>
        </w:tabs>
        <w:ind w:left="2675" w:hanging="420"/>
      </w:pPr>
    </w:lvl>
    <w:lvl w:ilvl="5">
      <w:start w:val="1"/>
      <w:numFmt w:val="decimalEnclosedCircle"/>
      <w:lvlText w:val="%6"/>
      <w:lvlJc w:val="left"/>
      <w:pPr>
        <w:tabs>
          <w:tab w:val="num" w:pos="3095"/>
        </w:tabs>
        <w:ind w:left="3095" w:hanging="420"/>
      </w:pPr>
    </w:lvl>
    <w:lvl w:ilvl="6">
      <w:start w:val="1"/>
      <w:numFmt w:val="decimal"/>
      <w:lvlText w:val="%7."/>
      <w:lvlJc w:val="left"/>
      <w:pPr>
        <w:tabs>
          <w:tab w:val="num" w:pos="3515"/>
        </w:tabs>
        <w:ind w:left="3515" w:hanging="420"/>
      </w:pPr>
    </w:lvl>
    <w:lvl w:ilvl="7">
      <w:start w:val="1"/>
      <w:numFmt w:val="aiueoFullWidth"/>
      <w:lvlText w:val="(%8)"/>
      <w:lvlJc w:val="left"/>
      <w:pPr>
        <w:tabs>
          <w:tab w:val="num" w:pos="3935"/>
        </w:tabs>
        <w:ind w:left="3935" w:hanging="420"/>
      </w:pPr>
    </w:lvl>
    <w:lvl w:ilvl="8">
      <w:start w:val="1"/>
      <w:numFmt w:val="decimalEnclosedCircle"/>
      <w:lvlText w:val="%9"/>
      <w:lvlJc w:val="left"/>
      <w:pPr>
        <w:tabs>
          <w:tab w:val="num" w:pos="4355"/>
        </w:tabs>
        <w:ind w:left="4355" w:hanging="420"/>
      </w:pPr>
    </w:lvl>
  </w:abstractNum>
  <w:abstractNum w:abstractNumId="7" w15:restartNumberingAfterBreak="0">
    <w:nsid w:val="6D4662A2"/>
    <w:multiLevelType w:val="hybridMultilevel"/>
    <w:tmpl w:val="A82E658E"/>
    <w:lvl w:ilvl="0" w:tplc="B8005B44">
      <w:start w:val="1"/>
      <w:numFmt w:val="decimalEnclosedCircle"/>
      <w:lvlText w:val="%1"/>
      <w:lvlJc w:val="left"/>
      <w:pPr>
        <w:tabs>
          <w:tab w:val="num" w:pos="1055"/>
        </w:tabs>
        <w:ind w:left="1055" w:hanging="480"/>
      </w:pPr>
      <w:rPr>
        <w:rFonts w:hint="eastAsia"/>
        <w:spacing w:val="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A05038"/>
    <w:multiLevelType w:val="multilevel"/>
    <w:tmpl w:val="DDDC0394"/>
    <w:lvl w:ilvl="0">
      <w:start w:val="1"/>
      <w:numFmt w:val="decimalEnclosedCircle"/>
      <w:lvlText w:val="%1"/>
      <w:lvlJc w:val="left"/>
      <w:pPr>
        <w:tabs>
          <w:tab w:val="num" w:pos="1040"/>
        </w:tabs>
        <w:ind w:left="1040" w:hanging="465"/>
      </w:pPr>
      <w:rPr>
        <w:rFonts w:hint="default"/>
      </w:rPr>
    </w:lvl>
    <w:lvl w:ilvl="1">
      <w:start w:val="1"/>
      <w:numFmt w:val="aiueoFullWidth"/>
      <w:lvlText w:val="(%2)"/>
      <w:lvlJc w:val="left"/>
      <w:pPr>
        <w:tabs>
          <w:tab w:val="num" w:pos="1415"/>
        </w:tabs>
        <w:ind w:left="1415" w:hanging="420"/>
      </w:pPr>
    </w:lvl>
    <w:lvl w:ilvl="2">
      <w:start w:val="1"/>
      <w:numFmt w:val="decimalEnclosedCircle"/>
      <w:lvlText w:val="%3"/>
      <w:lvlJc w:val="left"/>
      <w:pPr>
        <w:tabs>
          <w:tab w:val="num" w:pos="1835"/>
        </w:tabs>
        <w:ind w:left="1835" w:hanging="420"/>
      </w:pPr>
    </w:lvl>
    <w:lvl w:ilvl="3">
      <w:start w:val="1"/>
      <w:numFmt w:val="decimal"/>
      <w:lvlText w:val="%4."/>
      <w:lvlJc w:val="left"/>
      <w:pPr>
        <w:tabs>
          <w:tab w:val="num" w:pos="2255"/>
        </w:tabs>
        <w:ind w:left="2255" w:hanging="420"/>
      </w:pPr>
    </w:lvl>
    <w:lvl w:ilvl="4">
      <w:start w:val="1"/>
      <w:numFmt w:val="aiueoFullWidth"/>
      <w:lvlText w:val="(%5)"/>
      <w:lvlJc w:val="left"/>
      <w:pPr>
        <w:tabs>
          <w:tab w:val="num" w:pos="2675"/>
        </w:tabs>
        <w:ind w:left="2675" w:hanging="420"/>
      </w:pPr>
    </w:lvl>
    <w:lvl w:ilvl="5">
      <w:start w:val="1"/>
      <w:numFmt w:val="decimalEnclosedCircle"/>
      <w:lvlText w:val="%6"/>
      <w:lvlJc w:val="left"/>
      <w:pPr>
        <w:tabs>
          <w:tab w:val="num" w:pos="3095"/>
        </w:tabs>
        <w:ind w:left="3095" w:hanging="420"/>
      </w:pPr>
    </w:lvl>
    <w:lvl w:ilvl="6">
      <w:start w:val="1"/>
      <w:numFmt w:val="decimal"/>
      <w:lvlText w:val="%7."/>
      <w:lvlJc w:val="left"/>
      <w:pPr>
        <w:tabs>
          <w:tab w:val="num" w:pos="3515"/>
        </w:tabs>
        <w:ind w:left="3515" w:hanging="420"/>
      </w:pPr>
    </w:lvl>
    <w:lvl w:ilvl="7">
      <w:start w:val="1"/>
      <w:numFmt w:val="aiueoFullWidth"/>
      <w:lvlText w:val="(%8)"/>
      <w:lvlJc w:val="left"/>
      <w:pPr>
        <w:tabs>
          <w:tab w:val="num" w:pos="3935"/>
        </w:tabs>
        <w:ind w:left="3935" w:hanging="420"/>
      </w:pPr>
    </w:lvl>
    <w:lvl w:ilvl="8">
      <w:start w:val="1"/>
      <w:numFmt w:val="decimalEnclosedCircle"/>
      <w:lvlText w:val="%9"/>
      <w:lvlJc w:val="left"/>
      <w:pPr>
        <w:tabs>
          <w:tab w:val="num" w:pos="4355"/>
        </w:tabs>
        <w:ind w:left="4355" w:hanging="420"/>
      </w:pPr>
    </w:lvl>
  </w:abstractNum>
  <w:abstractNum w:abstractNumId="9" w15:restartNumberingAfterBreak="0">
    <w:nsid w:val="719352DC"/>
    <w:multiLevelType w:val="multilevel"/>
    <w:tmpl w:val="7610B91C"/>
    <w:lvl w:ilvl="0">
      <w:start w:val="3"/>
      <w:numFmt w:val="decimalEnclosedCircle"/>
      <w:lvlText w:val="%1"/>
      <w:lvlJc w:val="left"/>
      <w:pPr>
        <w:tabs>
          <w:tab w:val="num" w:pos="1055"/>
        </w:tabs>
        <w:ind w:left="1055"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4"/>
  </w:num>
  <w:num w:numId="3">
    <w:abstractNumId w:val="6"/>
  </w:num>
  <w:num w:numId="4">
    <w:abstractNumId w:val="8"/>
  </w:num>
  <w:num w:numId="5">
    <w:abstractNumId w:val="1"/>
  </w:num>
  <w:num w:numId="6">
    <w:abstractNumId w:val="0"/>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F9"/>
    <w:rsid w:val="00010784"/>
    <w:rsid w:val="00061C24"/>
    <w:rsid w:val="00063EDC"/>
    <w:rsid w:val="00082162"/>
    <w:rsid w:val="00084BBA"/>
    <w:rsid w:val="0008645E"/>
    <w:rsid w:val="000A170A"/>
    <w:rsid w:val="000C676B"/>
    <w:rsid w:val="000F00B9"/>
    <w:rsid w:val="00122F3B"/>
    <w:rsid w:val="00147113"/>
    <w:rsid w:val="001558E3"/>
    <w:rsid w:val="001B73AB"/>
    <w:rsid w:val="001E022D"/>
    <w:rsid w:val="00217A79"/>
    <w:rsid w:val="002F37D2"/>
    <w:rsid w:val="003050C8"/>
    <w:rsid w:val="00325472"/>
    <w:rsid w:val="00326302"/>
    <w:rsid w:val="0035742B"/>
    <w:rsid w:val="003723F7"/>
    <w:rsid w:val="00390DDE"/>
    <w:rsid w:val="003A730F"/>
    <w:rsid w:val="003B261C"/>
    <w:rsid w:val="004456E3"/>
    <w:rsid w:val="004B68F9"/>
    <w:rsid w:val="004F1050"/>
    <w:rsid w:val="00502A24"/>
    <w:rsid w:val="00503F17"/>
    <w:rsid w:val="00530A53"/>
    <w:rsid w:val="00566310"/>
    <w:rsid w:val="005929CC"/>
    <w:rsid w:val="005A631B"/>
    <w:rsid w:val="005A6F9B"/>
    <w:rsid w:val="005B2B02"/>
    <w:rsid w:val="005C626A"/>
    <w:rsid w:val="00617281"/>
    <w:rsid w:val="006555D3"/>
    <w:rsid w:val="00671ED1"/>
    <w:rsid w:val="00710303"/>
    <w:rsid w:val="00730BC3"/>
    <w:rsid w:val="0074535B"/>
    <w:rsid w:val="00786B0E"/>
    <w:rsid w:val="00790B8B"/>
    <w:rsid w:val="007B17E5"/>
    <w:rsid w:val="007C426B"/>
    <w:rsid w:val="00811613"/>
    <w:rsid w:val="00823805"/>
    <w:rsid w:val="00827D8D"/>
    <w:rsid w:val="00870F7D"/>
    <w:rsid w:val="008936BF"/>
    <w:rsid w:val="00893714"/>
    <w:rsid w:val="00973F3B"/>
    <w:rsid w:val="00973FDC"/>
    <w:rsid w:val="00A82643"/>
    <w:rsid w:val="00B14649"/>
    <w:rsid w:val="00B5604C"/>
    <w:rsid w:val="00B63B15"/>
    <w:rsid w:val="00B77E7C"/>
    <w:rsid w:val="00B969B2"/>
    <w:rsid w:val="00BB0D48"/>
    <w:rsid w:val="00C02012"/>
    <w:rsid w:val="00C0554C"/>
    <w:rsid w:val="00C32354"/>
    <w:rsid w:val="00C36827"/>
    <w:rsid w:val="00C60212"/>
    <w:rsid w:val="00C718AC"/>
    <w:rsid w:val="00CC229C"/>
    <w:rsid w:val="00CF2702"/>
    <w:rsid w:val="00D1497A"/>
    <w:rsid w:val="00D2078E"/>
    <w:rsid w:val="00D22458"/>
    <w:rsid w:val="00D81446"/>
    <w:rsid w:val="00D977D1"/>
    <w:rsid w:val="00DA3429"/>
    <w:rsid w:val="00DB1CD4"/>
    <w:rsid w:val="00E1336A"/>
    <w:rsid w:val="00E146E0"/>
    <w:rsid w:val="00E36B94"/>
    <w:rsid w:val="00E70729"/>
    <w:rsid w:val="00E94340"/>
    <w:rsid w:val="00EC252A"/>
    <w:rsid w:val="00EE4981"/>
    <w:rsid w:val="00EF25E8"/>
    <w:rsid w:val="00F00E64"/>
    <w:rsid w:val="00F00F53"/>
    <w:rsid w:val="00F311F3"/>
    <w:rsid w:val="00F315C5"/>
    <w:rsid w:val="00F4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67E1F5"/>
  <w15:chartTrackingRefBased/>
  <w15:docId w15:val="{407DBFF2-A8F2-438B-9B4A-4DC61619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4" w:lineRule="exact"/>
      <w:jc w:val="both"/>
    </w:pPr>
    <w:rPr>
      <w:rFonts w:eastAsia="ＭＳ ゴシック" w:cs="ＭＳ ゴシック"/>
      <w:spacing w:val="2"/>
      <w:sz w:val="24"/>
      <w:szCs w:val="24"/>
    </w:rPr>
  </w:style>
  <w:style w:type="table" w:styleId="a4">
    <w:name w:val="Table Grid"/>
    <w:basedOn w:val="a1"/>
    <w:rsid w:val="001558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C426B"/>
    <w:rPr>
      <w:rFonts w:ascii="Arial" w:eastAsia="ＭＳ ゴシック" w:hAnsi="Arial"/>
      <w:sz w:val="18"/>
      <w:szCs w:val="18"/>
    </w:rPr>
  </w:style>
  <w:style w:type="paragraph" w:styleId="a6">
    <w:name w:val="header"/>
    <w:basedOn w:val="a"/>
    <w:link w:val="a7"/>
    <w:rsid w:val="00790B8B"/>
    <w:pPr>
      <w:tabs>
        <w:tab w:val="center" w:pos="4252"/>
        <w:tab w:val="right" w:pos="8504"/>
      </w:tabs>
      <w:snapToGrid w:val="0"/>
    </w:pPr>
  </w:style>
  <w:style w:type="character" w:customStyle="1" w:styleId="a7">
    <w:name w:val="ヘッダー (文字)"/>
    <w:link w:val="a6"/>
    <w:rsid w:val="00790B8B"/>
    <w:rPr>
      <w:kern w:val="2"/>
      <w:sz w:val="21"/>
      <w:szCs w:val="24"/>
    </w:rPr>
  </w:style>
  <w:style w:type="paragraph" w:styleId="a8">
    <w:name w:val="footer"/>
    <w:basedOn w:val="a"/>
    <w:link w:val="a9"/>
    <w:uiPriority w:val="99"/>
    <w:rsid w:val="00790B8B"/>
    <w:pPr>
      <w:tabs>
        <w:tab w:val="center" w:pos="4252"/>
        <w:tab w:val="right" w:pos="8504"/>
      </w:tabs>
      <w:snapToGrid w:val="0"/>
    </w:pPr>
  </w:style>
  <w:style w:type="character" w:customStyle="1" w:styleId="a9">
    <w:name w:val="フッター (文字)"/>
    <w:link w:val="a8"/>
    <w:uiPriority w:val="99"/>
    <w:rsid w:val="00790B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9</TotalTime>
  <Pages>1</Pages>
  <Words>447</Words>
  <Characters>2550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 資料１</vt:lpstr>
    </vt:vector>
  </TitlesOfParts>
  <Company>Toshiba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kumamoto</dc:creator>
  <cp:keywords/>
  <cp:lastModifiedBy>1650484</cp:lastModifiedBy>
  <cp:revision>4</cp:revision>
  <cp:lastPrinted>2021-11-12T00:39:00Z</cp:lastPrinted>
  <dcterms:created xsi:type="dcterms:W3CDTF">2022-11-09T00:07:00Z</dcterms:created>
  <dcterms:modified xsi:type="dcterms:W3CDTF">2022-11-09T00:16:00Z</dcterms:modified>
</cp:coreProperties>
</file>