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43E3F" w:rsidRPr="00B2245D" w:rsidRDefault="00A43E3F" w:rsidP="00A43E3F">
      <w:pPr>
        <w:jc w:val="center"/>
        <w:rPr>
          <w:rFonts w:ascii="ＭＳ ゴシック" w:eastAsia="ＭＳ ゴシック" w:hAnsi="ＭＳ ゴシック"/>
          <w:sz w:val="28"/>
        </w:rPr>
      </w:pPr>
      <w:r w:rsidRPr="00B2245D">
        <w:rPr>
          <w:rFonts w:ascii="ＭＳ ゴシック" w:eastAsia="ＭＳ ゴシック" w:hAnsi="ＭＳ ゴシック" w:hint="eastAsia"/>
          <w:sz w:val="32"/>
        </w:rPr>
        <w:t xml:space="preserve">教科書を活用した家庭学習例 </w:t>
      </w:r>
      <w:r w:rsidRPr="00B2245D">
        <w:rPr>
          <w:rFonts w:ascii="ＭＳ ゴシック" w:eastAsia="ＭＳ ゴシック" w:hAnsi="ＭＳ ゴシック" w:hint="eastAsia"/>
          <w:sz w:val="28"/>
        </w:rPr>
        <w:t>～計画的な家庭学習へ向けて～</w:t>
      </w:r>
    </w:p>
    <w:p w:rsidR="00A43E3F" w:rsidRPr="00A43E3F" w:rsidRDefault="00A43E3F" w:rsidP="000610A0">
      <w:pPr>
        <w:rPr>
          <w:rFonts w:ascii="ＭＳ ゴシック" w:eastAsia="ＭＳ ゴシック" w:hAnsi="ＭＳ ゴシック"/>
          <w:color w:val="000000" w:themeColor="text1"/>
          <w:sz w:val="24"/>
          <w:bdr w:val="single" w:sz="4" w:space="0" w:color="auto"/>
        </w:rPr>
      </w:pPr>
    </w:p>
    <w:p w:rsidR="00A43E3F" w:rsidRPr="00B2245D" w:rsidRDefault="00A43E3F" w:rsidP="00A43E3F">
      <w:pPr>
        <w:rPr>
          <w:rFonts w:ascii="ＭＳ ゴシック" w:eastAsia="ＭＳ ゴシック" w:hAnsi="ＭＳ ゴシック"/>
          <w:sz w:val="24"/>
          <w:szCs w:val="24"/>
        </w:rPr>
      </w:pPr>
      <w:r w:rsidRPr="00B2245D">
        <w:rPr>
          <w:rFonts w:ascii="ＭＳ ゴシック" w:eastAsia="ＭＳ ゴシック" w:hAnsi="ＭＳ ゴシック" w:hint="eastAsia"/>
          <w:color w:val="000000" w:themeColor="text1"/>
          <w:sz w:val="24"/>
          <w:bdr w:val="single" w:sz="4" w:space="0" w:color="auto"/>
        </w:rPr>
        <w:t>中学校１年【社会</w:t>
      </w:r>
      <w:r>
        <w:rPr>
          <w:rFonts w:ascii="ＭＳ ゴシック" w:eastAsia="ＭＳ ゴシック" w:hAnsi="ＭＳ ゴシック" w:hint="eastAsia"/>
          <w:color w:val="000000" w:themeColor="text1"/>
          <w:sz w:val="24"/>
          <w:bdr w:val="single" w:sz="4" w:space="0" w:color="auto"/>
        </w:rPr>
        <w:t xml:space="preserve">　地理</w:t>
      </w:r>
      <w:r w:rsidRPr="00B2245D">
        <w:rPr>
          <w:rFonts w:ascii="ＭＳ ゴシック" w:eastAsia="ＭＳ ゴシック" w:hAnsi="ＭＳ ゴシック" w:hint="eastAsia"/>
          <w:color w:val="000000" w:themeColor="text1"/>
          <w:sz w:val="24"/>
          <w:bdr w:val="single" w:sz="4" w:space="0" w:color="auto"/>
        </w:rPr>
        <w:t>】</w:t>
      </w:r>
      <w:r w:rsidRPr="00B2245D">
        <w:rPr>
          <w:rFonts w:ascii="ＭＳ ゴシック" w:eastAsia="ＭＳ ゴシック" w:hAnsi="ＭＳ ゴシック" w:hint="eastAsia"/>
          <w:color w:val="000000" w:themeColor="text1"/>
          <w:sz w:val="24"/>
        </w:rPr>
        <w:t xml:space="preserve">　</w:t>
      </w:r>
      <w:r w:rsidRPr="00B2245D">
        <w:rPr>
          <w:rFonts w:ascii="ＭＳ ゴシック" w:eastAsia="ＭＳ ゴシック" w:hAnsi="ＭＳ ゴシック" w:hint="eastAsia"/>
          <w:sz w:val="24"/>
          <w:szCs w:val="24"/>
          <w:bdr w:val="single" w:sz="4" w:space="0" w:color="auto"/>
        </w:rPr>
        <w:t>『中学社会　地理的分野』（日本文教出版）</w:t>
      </w:r>
      <w:r>
        <w:rPr>
          <w:rFonts w:ascii="ＭＳ ゴシック" w:eastAsia="ＭＳ ゴシック" w:hAnsi="ＭＳ ゴシック" w:hint="eastAsia"/>
          <w:sz w:val="24"/>
          <w:szCs w:val="24"/>
        </w:rPr>
        <w:t>（例</w:t>
      </w:r>
      <w:r w:rsidRPr="00B2245D">
        <w:rPr>
          <w:rFonts w:ascii="ＭＳ ゴシック" w:eastAsia="ＭＳ ゴシック" w:hAnsi="ＭＳ ゴシック" w:hint="eastAsia"/>
          <w:sz w:val="24"/>
          <w:szCs w:val="24"/>
        </w:rPr>
        <w:t>）</w:t>
      </w:r>
    </w:p>
    <w:p w:rsidR="00A43E3F" w:rsidRDefault="00A43E3F" w:rsidP="00A43E3F">
      <w:pPr>
        <w:rPr>
          <w:rFonts w:ascii="ＭＳ ゴシック" w:eastAsia="ＭＳ ゴシック" w:hAnsi="ＭＳ ゴシック"/>
          <w:sz w:val="24"/>
          <w:szCs w:val="24"/>
        </w:rPr>
      </w:pPr>
      <w:r w:rsidRPr="00B2245D">
        <w:rPr>
          <w:rFonts w:ascii="ＭＳ ゴシック" w:eastAsia="ＭＳ ゴシック" w:hAnsi="ＭＳ ゴシック" w:hint="eastAsia"/>
          <w:sz w:val="24"/>
          <w:szCs w:val="24"/>
        </w:rPr>
        <w:t xml:space="preserve">　　　　　　　　　  </w:t>
      </w:r>
      <w:r>
        <w:rPr>
          <w:rFonts w:ascii="ＭＳ ゴシック" w:eastAsia="ＭＳ ゴシック" w:hAnsi="ＭＳ ゴシック" w:hint="eastAsia"/>
          <w:sz w:val="24"/>
          <w:szCs w:val="24"/>
        </w:rPr>
        <w:t xml:space="preserve">　　　</w:t>
      </w:r>
      <w:r w:rsidRPr="00B2245D">
        <w:rPr>
          <w:rFonts w:ascii="ＭＳ ゴシック" w:eastAsia="ＭＳ ゴシック" w:hAnsi="ＭＳ ゴシック" w:hint="eastAsia"/>
          <w:sz w:val="24"/>
          <w:szCs w:val="24"/>
          <w:bdr w:val="single" w:sz="4" w:space="0" w:color="auto"/>
        </w:rPr>
        <w:t>『中学校社会科地図』（帝国書院）</w:t>
      </w:r>
      <w:r>
        <w:rPr>
          <w:rFonts w:ascii="ＭＳ ゴシック" w:eastAsia="ＭＳ ゴシック" w:hAnsi="ＭＳ ゴシック" w:hint="eastAsia"/>
          <w:sz w:val="24"/>
          <w:szCs w:val="24"/>
        </w:rPr>
        <w:t>（例</w:t>
      </w:r>
      <w:r w:rsidRPr="00B2245D">
        <w:rPr>
          <w:rFonts w:ascii="ＭＳ ゴシック" w:eastAsia="ＭＳ ゴシック" w:hAnsi="ＭＳ ゴシック" w:hint="eastAsia"/>
          <w:sz w:val="24"/>
          <w:szCs w:val="24"/>
        </w:rPr>
        <w:t>）</w:t>
      </w:r>
    </w:p>
    <w:p w:rsidR="00A43E3F" w:rsidRPr="00B2245D" w:rsidRDefault="00A43E3F" w:rsidP="00A43E3F">
      <w:pPr>
        <w:rPr>
          <w:rFonts w:ascii="ＭＳ ゴシック" w:eastAsia="ＭＳ ゴシック" w:hAnsi="ＭＳ ゴシック"/>
          <w:sz w:val="24"/>
          <w:szCs w:val="24"/>
        </w:rPr>
      </w:pPr>
    </w:p>
    <w:tbl>
      <w:tblPr>
        <w:tblStyle w:val="a3"/>
        <w:tblW w:w="0" w:type="auto"/>
        <w:tblLook w:val="04A0" w:firstRow="1" w:lastRow="0" w:firstColumn="1" w:lastColumn="0" w:noHBand="0" w:noVBand="1"/>
      </w:tblPr>
      <w:tblGrid>
        <w:gridCol w:w="1271"/>
        <w:gridCol w:w="7223"/>
      </w:tblGrid>
      <w:tr w:rsidR="00F83159" w:rsidRPr="00B2245D" w:rsidTr="00505690">
        <w:trPr>
          <w:trHeight w:val="515"/>
        </w:trPr>
        <w:tc>
          <w:tcPr>
            <w:tcW w:w="1271" w:type="dxa"/>
            <w:shd w:val="clear" w:color="auto" w:fill="auto"/>
          </w:tcPr>
          <w:p w:rsidR="00F83159" w:rsidRPr="00B2245D" w:rsidRDefault="00F83159" w:rsidP="00505690">
            <w:pPr>
              <w:rPr>
                <w:rFonts w:ascii="ＭＳ ゴシック" w:eastAsia="ＭＳ ゴシック" w:hAnsi="ＭＳ ゴシック"/>
                <w:sz w:val="24"/>
                <w:szCs w:val="24"/>
              </w:rPr>
            </w:pPr>
          </w:p>
        </w:tc>
        <w:tc>
          <w:tcPr>
            <w:tcW w:w="7223" w:type="dxa"/>
            <w:shd w:val="clear" w:color="auto" w:fill="auto"/>
            <w:vAlign w:val="center"/>
          </w:tcPr>
          <w:p w:rsidR="00F83159" w:rsidRPr="00B2245D" w:rsidRDefault="00F83159" w:rsidP="00505690">
            <w:pPr>
              <w:jc w:val="center"/>
              <w:rPr>
                <w:rFonts w:ascii="ＭＳ ゴシック" w:eastAsia="ＭＳ ゴシック" w:hAnsi="ＭＳ ゴシック"/>
                <w:sz w:val="24"/>
                <w:szCs w:val="24"/>
              </w:rPr>
            </w:pPr>
            <w:r w:rsidRPr="00B2245D">
              <w:rPr>
                <w:rFonts w:ascii="ＭＳ ゴシック" w:eastAsia="ＭＳ ゴシック" w:hAnsi="ＭＳ ゴシック" w:hint="eastAsia"/>
                <w:sz w:val="24"/>
                <w:szCs w:val="24"/>
              </w:rPr>
              <w:t>課題内容</w:t>
            </w:r>
          </w:p>
        </w:tc>
      </w:tr>
      <w:tr w:rsidR="00F83159" w:rsidRPr="00B2245D" w:rsidTr="00505690">
        <w:trPr>
          <w:trHeight w:val="9495"/>
        </w:trPr>
        <w:tc>
          <w:tcPr>
            <w:tcW w:w="1271" w:type="dxa"/>
            <w:shd w:val="clear" w:color="auto" w:fill="auto"/>
          </w:tcPr>
          <w:p w:rsidR="00F83159" w:rsidRDefault="00F83159" w:rsidP="00505690">
            <w:pPr>
              <w:jc w:val="center"/>
              <w:rPr>
                <w:rFonts w:ascii="ＭＳ ゴシック" w:eastAsia="ＭＳ ゴシック" w:hAnsi="ＭＳ ゴシック"/>
                <w:sz w:val="24"/>
                <w:szCs w:val="24"/>
              </w:rPr>
            </w:pPr>
            <w:r w:rsidRPr="00B2245D">
              <w:rPr>
                <w:rFonts w:ascii="ＭＳ ゴシック" w:eastAsia="ＭＳ ゴシック" w:hAnsi="ＭＳ ゴシック" w:hint="eastAsia"/>
                <w:sz w:val="24"/>
                <w:szCs w:val="24"/>
              </w:rPr>
              <w:t>第</w:t>
            </w:r>
            <w:r w:rsidRPr="00B2245D">
              <w:rPr>
                <w:rFonts w:ascii="ＭＳ ゴシック" w:eastAsia="ＭＳ ゴシック" w:hAnsi="ＭＳ ゴシック"/>
                <w:sz w:val="24"/>
                <w:szCs w:val="24"/>
              </w:rPr>
              <w:t>１回</w:t>
            </w:r>
          </w:p>
          <w:p w:rsidR="00F83159" w:rsidRDefault="00F83159" w:rsidP="00505690">
            <w:pPr>
              <w:jc w:val="center"/>
              <w:rPr>
                <w:rFonts w:ascii="ＭＳ ゴシック" w:eastAsia="ＭＳ ゴシック" w:hAnsi="ＭＳ ゴシック"/>
                <w:sz w:val="24"/>
                <w:szCs w:val="24"/>
              </w:rPr>
            </w:pPr>
            <w:r>
              <w:rPr>
                <w:rFonts w:ascii="ＭＳ ゴシック" w:eastAsia="ＭＳ ゴシック" w:hAnsi="ＭＳ ゴシック" w:hint="eastAsia"/>
                <w:sz w:val="24"/>
                <w:szCs w:val="24"/>
              </w:rPr>
              <w:t>｜</w:t>
            </w:r>
          </w:p>
          <w:p w:rsidR="00F83159" w:rsidRPr="00B2245D" w:rsidRDefault="00F83159" w:rsidP="00505690">
            <w:pPr>
              <w:jc w:val="center"/>
              <w:rPr>
                <w:rFonts w:ascii="ＭＳ ゴシック" w:eastAsia="ＭＳ ゴシック" w:hAnsi="ＭＳ ゴシック"/>
                <w:sz w:val="24"/>
                <w:szCs w:val="24"/>
              </w:rPr>
            </w:pPr>
            <w:r>
              <w:rPr>
                <w:rFonts w:ascii="ＭＳ ゴシック" w:eastAsia="ＭＳ ゴシック" w:hAnsi="ＭＳ ゴシック" w:hint="eastAsia"/>
                <w:sz w:val="24"/>
                <w:szCs w:val="24"/>
              </w:rPr>
              <w:t>第５回</w:t>
            </w:r>
          </w:p>
        </w:tc>
        <w:tc>
          <w:tcPr>
            <w:tcW w:w="7223" w:type="dxa"/>
          </w:tcPr>
          <w:p w:rsidR="00F83159" w:rsidRDefault="00F83159" w:rsidP="00505690">
            <w:pPr>
              <w:rPr>
                <w:rFonts w:ascii="ＭＳ ゴシック" w:eastAsia="ＭＳ ゴシック" w:hAnsi="ＭＳ ゴシック"/>
                <w:sz w:val="24"/>
                <w:szCs w:val="24"/>
              </w:rPr>
            </w:pPr>
            <w:r w:rsidRPr="00B2245D">
              <w:rPr>
                <w:rFonts w:ascii="ＭＳ ゴシック" w:eastAsia="ＭＳ ゴシック" w:hAnsi="ＭＳ ゴシック" w:hint="eastAsia"/>
                <w:sz w:val="24"/>
                <w:szCs w:val="24"/>
              </w:rPr>
              <w:t>【単元名】</w:t>
            </w:r>
            <w:r>
              <w:rPr>
                <w:rFonts w:ascii="ＭＳ ゴシック" w:eastAsia="ＭＳ ゴシック" w:hAnsi="ＭＳ ゴシック" w:hint="eastAsia"/>
                <w:sz w:val="24"/>
                <w:szCs w:val="24"/>
              </w:rPr>
              <w:t>世界の姿</w:t>
            </w:r>
            <w:r w:rsidR="00FF7899">
              <w:rPr>
                <w:rFonts w:ascii="ＭＳ ゴシック" w:eastAsia="ＭＳ ゴシック" w:hAnsi="ＭＳ ゴシック" w:hint="eastAsia"/>
                <w:sz w:val="24"/>
                <w:szCs w:val="24"/>
              </w:rPr>
              <w:t xml:space="preserve">　　　　　　　　       　（教科書P1-12）</w:t>
            </w:r>
          </w:p>
          <w:p w:rsidR="00F83159" w:rsidRPr="00B2245D" w:rsidRDefault="00F83159" w:rsidP="00505690">
            <w:pPr>
              <w:rPr>
                <w:rFonts w:ascii="ＭＳ ゴシック" w:eastAsia="ＭＳ ゴシック" w:hAnsi="ＭＳ ゴシック"/>
                <w:sz w:val="24"/>
                <w:szCs w:val="24"/>
              </w:rPr>
            </w:pPr>
            <w:r w:rsidRPr="00B2245D">
              <w:rPr>
                <w:rFonts w:ascii="ＭＳ ゴシック" w:eastAsia="ＭＳ ゴシック" w:hAnsi="ＭＳ ゴシック"/>
                <w:noProof/>
                <w:sz w:val="24"/>
                <w:szCs w:val="24"/>
              </w:rPr>
              <mc:AlternateContent>
                <mc:Choice Requires="wps">
                  <w:drawing>
                    <wp:anchor distT="0" distB="0" distL="114300" distR="114300" simplePos="0" relativeHeight="251693056" behindDoc="0" locked="0" layoutInCell="1" allowOverlap="1" wp14:anchorId="769B24ED" wp14:editId="38E48365">
                      <wp:simplePos x="0" y="0"/>
                      <wp:positionH relativeFrom="column">
                        <wp:posOffset>-6350</wp:posOffset>
                      </wp:positionH>
                      <wp:positionV relativeFrom="paragraph">
                        <wp:posOffset>102235</wp:posOffset>
                      </wp:positionV>
                      <wp:extent cx="4410075" cy="771525"/>
                      <wp:effectExtent l="0" t="0" r="28575" b="28575"/>
                      <wp:wrapNone/>
                      <wp:docPr id="13" name="テキスト ボックス 13"/>
                      <wp:cNvGraphicFramePr/>
                      <a:graphic xmlns:a="http://schemas.openxmlformats.org/drawingml/2006/main">
                        <a:graphicData uri="http://schemas.microsoft.com/office/word/2010/wordprocessingShape">
                          <wps:wsp>
                            <wps:cNvSpPr txBox="1"/>
                            <wps:spPr>
                              <a:xfrm>
                                <a:off x="0" y="0"/>
                                <a:ext cx="4410075" cy="771525"/>
                              </a:xfrm>
                              <a:prstGeom prst="rect">
                                <a:avLst/>
                              </a:prstGeom>
                              <a:solidFill>
                                <a:schemeClr val="lt1"/>
                              </a:solidFill>
                              <a:ln w="6350">
                                <a:solidFill>
                                  <a:prstClr val="black"/>
                                </a:solidFill>
                              </a:ln>
                            </wps:spPr>
                            <wps:txbx>
                              <w:txbxContent>
                                <w:p w:rsidR="00F83159" w:rsidRPr="00B2245D" w:rsidRDefault="00F83159" w:rsidP="00FF7899">
                                  <w:pPr>
                                    <w:ind w:left="1200" w:hangingChars="500" w:hanging="1200"/>
                                    <w:rPr>
                                      <w:rFonts w:ascii="ＭＳ ゴシック" w:eastAsia="ＭＳ ゴシック" w:hAnsi="ＭＳ ゴシック"/>
                                      <w:sz w:val="24"/>
                                    </w:rPr>
                                  </w:pPr>
                                  <w:r w:rsidRPr="00B2245D">
                                    <w:rPr>
                                      <w:rFonts w:ascii="ＭＳ ゴシック" w:eastAsia="ＭＳ ゴシック" w:hAnsi="ＭＳ ゴシック" w:hint="eastAsia"/>
                                      <w:sz w:val="24"/>
                                    </w:rPr>
                                    <w:t>【学習課題】真っ白の</w:t>
                                  </w:r>
                                  <w:r w:rsidRPr="00B2245D">
                                    <w:rPr>
                                      <w:rFonts w:ascii="ＭＳ ゴシック" w:eastAsia="ＭＳ ゴシック" w:hAnsi="ＭＳ ゴシック"/>
                                      <w:sz w:val="24"/>
                                    </w:rPr>
                                    <w:t>紙に、世界の略地図</w:t>
                                  </w:r>
                                  <w:r>
                                    <w:rPr>
                                      <w:rFonts w:ascii="ＭＳ ゴシック" w:eastAsia="ＭＳ ゴシック" w:hAnsi="ＭＳ ゴシック" w:hint="eastAsia"/>
                                      <w:sz w:val="24"/>
                                    </w:rPr>
                                    <w:t>を自分だけの</w:t>
                                  </w:r>
                                  <w:r>
                                    <w:rPr>
                                      <w:rFonts w:ascii="ＭＳ ゴシック" w:eastAsia="ＭＳ ゴシック" w:hAnsi="ＭＳ ゴシック"/>
                                      <w:sz w:val="24"/>
                                    </w:rPr>
                                    <w:t>力で描</w:t>
                                  </w:r>
                                  <w:r>
                                    <w:rPr>
                                      <w:rFonts w:ascii="ＭＳ ゴシック" w:eastAsia="ＭＳ ゴシック" w:hAnsi="ＭＳ ゴシック" w:hint="eastAsia"/>
                                      <w:sz w:val="24"/>
                                    </w:rPr>
                                    <w:t>けるようになり、</w:t>
                                  </w:r>
                                  <w:r>
                                    <w:rPr>
                                      <w:rFonts w:ascii="ＭＳ ゴシック" w:eastAsia="ＭＳ ゴシック" w:hAnsi="ＭＳ ゴシック"/>
                                      <w:sz w:val="24"/>
                                    </w:rPr>
                                    <w:t>それを使って世界の国々を</w:t>
                                  </w:r>
                                  <w:r>
                                    <w:rPr>
                                      <w:rFonts w:ascii="ＭＳ ゴシック" w:eastAsia="ＭＳ ゴシック" w:hAnsi="ＭＳ ゴシック" w:hint="eastAsia"/>
                                      <w:sz w:val="24"/>
                                    </w:rPr>
                                    <w:t>紹介しよう。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769B24ED" id="_x0000_t202" coordsize="21600,21600" o:spt="202" path="m,l,21600r21600,l21600,xe">
                      <v:stroke joinstyle="miter"/>
                      <v:path gradientshapeok="t" o:connecttype="rect"/>
                    </v:shapetype>
                    <v:shape id="テキスト ボックス 13" o:spid="_x0000_s1026" type="#_x0000_t202" style="position:absolute;left:0;text-align:left;margin-left:-.5pt;margin-top:8.05pt;width:347.25pt;height:60.75pt;z-index:2516930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4EqwbwIAALYEAAAOAAAAZHJzL2Uyb0RvYy54bWysVM1uGjEQvlfqO1i+l10IhBaxRJSIqlKU&#10;RCJVzsbrhVW9Htc27NJjkKI+RF+h6rnPsy/SsXchJO2p6sXr+fs8883Mji+qQpKtMDYHldBuJ6ZE&#10;KA5prlYJ/XQ3f/OWEuuYSpkEJRK6E5ZeTF6/Gpd6JHqwBpkKQxBE2VGpE7p2To+iyPK1KJjtgBYK&#10;jRmYgjkUzSpKDSsRvZBRL47PoxJMqg1wYS1qLxsjnQT8LBPc3WSZFY7IhGJuLpwmnEt/RpMxG60M&#10;0+uct2mwf8iiYLnCR49Ql8wxsjH5H1BFzg1YyFyHQxFBluVchBqwmm78oprFmmkRakFyrD7SZP8f&#10;LL/e3hqSp9i7M0oUK7BH9f6xfvhRP/yq999Ivf9e7/f1w0+UCfogYaW2I4xbaIx01XuoMPigt6j0&#10;PFSZKfwXKyRoR+p3R7pF5QhHZb/fjePhgBKOtuGwO+gNPEz0FK2NdR8EFMRfEmqwnYFltr2yrnE9&#10;uPjHLMg8nedSBsGPkJhJQ7YMmy9dyBHBn3lJRcqEnp8N4gD8zOahj/FLyfjnNr0TL8STCnP2nDS1&#10;+5urllVL1BLSHfJkoBk9q/k8R9wrZt0tMzhrSA3uj7vBI5OAyUB7o2QN5uvf9N4fRwCtlJQ4uwm1&#10;XzbMCErkR4XD8a7b7/thD0J/MOyhYE4ty1OL2hQzQIa6uKmah6v3d/JwzQwU97hmU/8qmpji+HZC&#10;uTMHYeaancJF5WI6DW444Jq5K7XQ3IP7nnhG76p7ZnTbUYezcA2HOWejF41tfH2kgunGQZaHrnuK&#10;G15b5nE5wty0i+y371QOXk+/m8lvAAAA//8DAFBLAwQUAAYACAAAACEAzCsE898AAAAJAQAADwAA&#10;AGRycy9kb3ducmV2LnhtbEyPwU7DMBBE70j8g7VI3FonFBIIcSpAVKjiRAqc3dgkVu11artt+HuW&#10;Exx3ZjT7pl5OzrKjDtF4FJDPM2AaO68M9gLeN6vZLbCYJCppPWoB3zrCsjk/q2Wl/Anf9LFNPaMS&#10;jJUUMKQ0VpzHbtBOxrkfNZL35YOTic7QcxXkicqd5VdZVnAnDdKHQY76adDdrj04AfuPsLnOzfPn&#10;yq5bsy93r48vshTi8mJ6uAeW9JT+wvCLT+jQENPWH1BFZgXMcpqSSC9yYOQXd4sbYFsSFmUBvKn5&#10;/wXNDwAAAP//AwBQSwECLQAUAAYACAAAACEAtoM4kv4AAADhAQAAEwAAAAAAAAAAAAAAAAAAAAAA&#10;W0NvbnRlbnRfVHlwZXNdLnhtbFBLAQItABQABgAIAAAAIQA4/SH/1gAAAJQBAAALAAAAAAAAAAAA&#10;AAAAAC8BAABfcmVscy8ucmVsc1BLAQItABQABgAIAAAAIQDP4EqwbwIAALYEAAAOAAAAAAAAAAAA&#10;AAAAAC4CAABkcnMvZTJvRG9jLnhtbFBLAQItABQABgAIAAAAIQDMKwTz3wAAAAkBAAAPAAAAAAAA&#10;AAAAAAAAAMkEAABkcnMvZG93bnJldi54bWxQSwUGAAAAAAQABADzAAAA1QUAAAAA&#10;" fillcolor="white [3201]" strokeweight=".5pt">
                      <v:textbox>
                        <w:txbxContent>
                          <w:p w:rsidR="00F83159" w:rsidRPr="00B2245D" w:rsidRDefault="00F83159" w:rsidP="00FF7899">
                            <w:pPr>
                              <w:ind w:left="1200" w:hangingChars="500" w:hanging="1200"/>
                              <w:rPr>
                                <w:rFonts w:ascii="ＭＳ ゴシック" w:eastAsia="ＭＳ ゴシック" w:hAnsi="ＭＳ ゴシック"/>
                                <w:sz w:val="24"/>
                              </w:rPr>
                            </w:pPr>
                            <w:r w:rsidRPr="00B2245D">
                              <w:rPr>
                                <w:rFonts w:ascii="ＭＳ ゴシック" w:eastAsia="ＭＳ ゴシック" w:hAnsi="ＭＳ ゴシック" w:hint="eastAsia"/>
                                <w:sz w:val="24"/>
                              </w:rPr>
                              <w:t>【学習課題】真っ白の</w:t>
                            </w:r>
                            <w:r w:rsidRPr="00B2245D">
                              <w:rPr>
                                <w:rFonts w:ascii="ＭＳ ゴシック" w:eastAsia="ＭＳ ゴシック" w:hAnsi="ＭＳ ゴシック"/>
                                <w:sz w:val="24"/>
                              </w:rPr>
                              <w:t>紙に、世界の略地図</w:t>
                            </w:r>
                            <w:r>
                              <w:rPr>
                                <w:rFonts w:ascii="ＭＳ ゴシック" w:eastAsia="ＭＳ ゴシック" w:hAnsi="ＭＳ ゴシック" w:hint="eastAsia"/>
                                <w:sz w:val="24"/>
                              </w:rPr>
                              <w:t>を自分だけの</w:t>
                            </w:r>
                            <w:r>
                              <w:rPr>
                                <w:rFonts w:ascii="ＭＳ ゴシック" w:eastAsia="ＭＳ ゴシック" w:hAnsi="ＭＳ ゴシック"/>
                                <w:sz w:val="24"/>
                              </w:rPr>
                              <w:t>力で描</w:t>
                            </w:r>
                            <w:r>
                              <w:rPr>
                                <w:rFonts w:ascii="ＭＳ ゴシック" w:eastAsia="ＭＳ ゴシック" w:hAnsi="ＭＳ ゴシック" w:hint="eastAsia"/>
                                <w:sz w:val="24"/>
                              </w:rPr>
                              <w:t>けるようになり、</w:t>
                            </w:r>
                            <w:r>
                              <w:rPr>
                                <w:rFonts w:ascii="ＭＳ ゴシック" w:eastAsia="ＭＳ ゴシック" w:hAnsi="ＭＳ ゴシック"/>
                                <w:sz w:val="24"/>
                              </w:rPr>
                              <w:t>それを使って世界の国々を</w:t>
                            </w:r>
                            <w:r>
                              <w:rPr>
                                <w:rFonts w:ascii="ＭＳ ゴシック" w:eastAsia="ＭＳ ゴシック" w:hAnsi="ＭＳ ゴシック" w:hint="eastAsia"/>
                                <w:sz w:val="24"/>
                              </w:rPr>
                              <w:t>紹介しよう。</w:t>
                            </w:r>
                          </w:p>
                        </w:txbxContent>
                      </v:textbox>
                    </v:shape>
                  </w:pict>
                </mc:Fallback>
              </mc:AlternateContent>
            </w:r>
          </w:p>
          <w:p w:rsidR="00F83159" w:rsidRPr="00B2245D" w:rsidRDefault="00F83159" w:rsidP="00505690">
            <w:pPr>
              <w:rPr>
                <w:rFonts w:ascii="ＭＳ ゴシック" w:eastAsia="ＭＳ ゴシック" w:hAnsi="ＭＳ ゴシック"/>
                <w:sz w:val="24"/>
                <w:szCs w:val="24"/>
              </w:rPr>
            </w:pPr>
          </w:p>
          <w:p w:rsidR="00F83159" w:rsidRDefault="00F83159" w:rsidP="00505690">
            <w:pPr>
              <w:rPr>
                <w:rFonts w:ascii="ＭＳ ゴシック" w:eastAsia="ＭＳ ゴシック" w:hAnsi="ＭＳ ゴシック"/>
                <w:sz w:val="24"/>
                <w:szCs w:val="24"/>
              </w:rPr>
            </w:pPr>
          </w:p>
          <w:p w:rsidR="00F83159" w:rsidRDefault="00F83159" w:rsidP="00505690">
            <w:pPr>
              <w:rPr>
                <w:rFonts w:ascii="ＭＳ ゴシック" w:eastAsia="ＭＳ ゴシック" w:hAnsi="ＭＳ ゴシック"/>
                <w:sz w:val="24"/>
                <w:szCs w:val="24"/>
              </w:rPr>
            </w:pPr>
          </w:p>
          <w:p w:rsidR="00F83159" w:rsidRDefault="00F83159" w:rsidP="00505690">
            <w:pPr>
              <w:rPr>
                <w:rFonts w:ascii="ＭＳ ゴシック" w:eastAsia="ＭＳ ゴシック" w:hAnsi="ＭＳ ゴシック"/>
                <w:sz w:val="24"/>
                <w:szCs w:val="24"/>
              </w:rPr>
            </w:pPr>
            <w:r w:rsidRPr="00B2245D">
              <w:rPr>
                <w:rFonts w:ascii="ＭＳ ゴシック" w:eastAsia="ＭＳ ゴシック" w:hAnsi="ＭＳ ゴシック" w:hint="eastAsia"/>
                <w:sz w:val="24"/>
                <w:szCs w:val="24"/>
              </w:rPr>
              <w:t>【学習の流れ】</w:t>
            </w:r>
          </w:p>
          <w:p w:rsidR="00F83159" w:rsidRDefault="00F83159" w:rsidP="00505690">
            <w:pPr>
              <w:ind w:left="240" w:hangingChars="100" w:hanging="240"/>
              <w:rPr>
                <w:rFonts w:ascii="ＭＳ ゴシック" w:eastAsia="ＭＳ ゴシック" w:hAnsi="ＭＳ ゴシック"/>
                <w:sz w:val="24"/>
                <w:szCs w:val="24"/>
              </w:rPr>
            </w:pPr>
            <w:r>
              <w:rPr>
                <w:rFonts w:ascii="ＭＳ ゴシック" w:eastAsia="ＭＳ ゴシック" w:hAnsi="ＭＳ ゴシック" w:hint="eastAsia"/>
                <w:sz w:val="24"/>
                <w:szCs w:val="24"/>
              </w:rPr>
              <w:t>１　最初に、どれくらい自分だけの力で略地図が描けるか試してみて、自分の課題を発見しよう。</w:t>
            </w:r>
          </w:p>
          <w:p w:rsidR="00F83159" w:rsidRDefault="00F83159" w:rsidP="00505690">
            <w:pPr>
              <w:ind w:left="240" w:hangingChars="100" w:hanging="240"/>
              <w:rPr>
                <w:rFonts w:ascii="ＭＳ ゴシック" w:eastAsia="ＭＳ ゴシック" w:hAnsi="ＭＳ ゴシック"/>
                <w:sz w:val="24"/>
                <w:szCs w:val="24"/>
              </w:rPr>
            </w:pPr>
          </w:p>
          <w:p w:rsidR="00F83159" w:rsidRDefault="00F83159" w:rsidP="00505690">
            <w:pPr>
              <w:ind w:left="240" w:hangingChars="100" w:hanging="240"/>
              <w:rPr>
                <w:rFonts w:ascii="ＭＳ ゴシック" w:eastAsia="ＭＳ ゴシック" w:hAnsi="ＭＳ ゴシック"/>
                <w:sz w:val="24"/>
                <w:szCs w:val="24"/>
              </w:rPr>
            </w:pPr>
            <w:r>
              <w:rPr>
                <w:rFonts w:ascii="ＭＳ ゴシック" w:eastAsia="ＭＳ ゴシック" w:hAnsi="ＭＳ ゴシック" w:hint="eastAsia"/>
                <w:sz w:val="24"/>
                <w:szCs w:val="24"/>
              </w:rPr>
              <w:t>２　学習課題の解決に向け、教科書を読んだり、地図帳などの資料を使って調べたりしながら、ノートにまとめよう。</w:t>
            </w:r>
          </w:p>
          <w:p w:rsidR="00B51295" w:rsidRPr="00B2245D" w:rsidRDefault="00B51295" w:rsidP="00505690">
            <w:pPr>
              <w:ind w:left="240" w:hangingChars="100" w:hanging="240"/>
              <w:rPr>
                <w:rFonts w:ascii="ＭＳ ゴシック" w:eastAsia="ＭＳ ゴシック" w:hAnsi="ＭＳ ゴシック"/>
                <w:sz w:val="24"/>
                <w:szCs w:val="24"/>
              </w:rPr>
            </w:pPr>
          </w:p>
          <w:p w:rsidR="00F83159" w:rsidRPr="00B2245D" w:rsidRDefault="00F83159" w:rsidP="00505690">
            <w:pPr>
              <w:ind w:leftChars="100" w:left="450" w:hangingChars="100" w:hanging="240"/>
              <w:rPr>
                <w:rFonts w:ascii="ＭＳ ゴシック" w:eastAsia="ＭＳ ゴシック" w:hAnsi="ＭＳ ゴシック"/>
                <w:color w:val="000000" w:themeColor="text1"/>
                <w:sz w:val="24"/>
                <w:szCs w:val="24"/>
              </w:rPr>
            </w:pPr>
            <w:r>
              <w:rPr>
                <w:rFonts w:ascii="ＭＳ ゴシック" w:eastAsia="ＭＳ ゴシック" w:hAnsi="ＭＳ ゴシック" w:hint="eastAsia"/>
                <w:color w:val="000000" w:themeColor="text1"/>
                <w:sz w:val="24"/>
                <w:szCs w:val="24"/>
              </w:rPr>
              <w:t>①</w:t>
            </w:r>
            <w:r w:rsidRPr="00B2245D">
              <w:rPr>
                <w:rFonts w:ascii="ＭＳ ゴシック" w:eastAsia="ＭＳ ゴシック" w:hAnsi="ＭＳ ゴシック" w:hint="eastAsia"/>
                <w:color w:val="000000" w:themeColor="text1"/>
                <w:sz w:val="24"/>
                <w:szCs w:val="24"/>
              </w:rPr>
              <w:t xml:space="preserve">　地球儀や地図を使って、６つの大陸と３つの大洋の大まかな形と位置関係をとらえ</w:t>
            </w:r>
            <w:r>
              <w:rPr>
                <w:rFonts w:ascii="ＭＳ ゴシック" w:eastAsia="ＭＳ ゴシック" w:hAnsi="ＭＳ ゴシック" w:hint="eastAsia"/>
                <w:color w:val="000000" w:themeColor="text1"/>
                <w:sz w:val="24"/>
                <w:szCs w:val="24"/>
              </w:rPr>
              <w:t>る</w:t>
            </w:r>
            <w:r w:rsidRPr="00B2245D">
              <w:rPr>
                <w:rFonts w:ascii="ＭＳ ゴシック" w:eastAsia="ＭＳ ゴシック" w:hAnsi="ＭＳ ゴシック" w:hint="eastAsia"/>
                <w:color w:val="000000" w:themeColor="text1"/>
                <w:sz w:val="24"/>
                <w:szCs w:val="24"/>
              </w:rPr>
              <w:t>。</w:t>
            </w:r>
          </w:p>
          <w:p w:rsidR="004457C9" w:rsidRDefault="00F83159" w:rsidP="00505690">
            <w:pPr>
              <w:ind w:leftChars="100" w:left="450" w:hangingChars="100" w:hanging="240"/>
              <w:rPr>
                <w:rFonts w:ascii="ＭＳ ゴシック" w:eastAsia="ＭＳ ゴシック" w:hAnsi="ＭＳ ゴシック"/>
                <w:color w:val="000000" w:themeColor="text1"/>
                <w:sz w:val="24"/>
                <w:szCs w:val="24"/>
              </w:rPr>
            </w:pPr>
            <w:r>
              <w:rPr>
                <w:rFonts w:ascii="ＭＳ ゴシック" w:eastAsia="ＭＳ ゴシック" w:hAnsi="ＭＳ ゴシック" w:hint="eastAsia"/>
                <w:color w:val="000000" w:themeColor="text1"/>
                <w:sz w:val="24"/>
                <w:szCs w:val="24"/>
              </w:rPr>
              <w:t>②</w:t>
            </w:r>
            <w:r w:rsidRPr="00B2245D">
              <w:rPr>
                <w:rFonts w:ascii="ＭＳ ゴシック" w:eastAsia="ＭＳ ゴシック" w:hAnsi="ＭＳ ゴシック" w:hint="eastAsia"/>
                <w:color w:val="000000" w:themeColor="text1"/>
                <w:sz w:val="24"/>
                <w:szCs w:val="24"/>
              </w:rPr>
              <w:t xml:space="preserve">　</w:t>
            </w:r>
            <w:r w:rsidR="004457C9" w:rsidRPr="00B2245D">
              <w:rPr>
                <w:rFonts w:ascii="ＭＳ ゴシック" w:eastAsia="ＭＳ ゴシック" w:hAnsi="ＭＳ ゴシック" w:hint="eastAsia"/>
                <w:color w:val="000000" w:themeColor="text1"/>
                <w:sz w:val="24"/>
                <w:szCs w:val="24"/>
              </w:rPr>
              <w:t>面積の広い国、人口の多い国</w:t>
            </w:r>
            <w:r w:rsidR="004457C9">
              <w:rPr>
                <w:rFonts w:ascii="ＭＳ ゴシック" w:eastAsia="ＭＳ ゴシック" w:hAnsi="ＭＳ ゴシック" w:hint="eastAsia"/>
                <w:color w:val="000000" w:themeColor="text1"/>
                <w:sz w:val="24"/>
                <w:szCs w:val="24"/>
              </w:rPr>
              <w:t>など</w:t>
            </w:r>
            <w:r w:rsidR="004457C9" w:rsidRPr="00B2245D">
              <w:rPr>
                <w:rFonts w:ascii="ＭＳ ゴシック" w:eastAsia="ＭＳ ゴシック" w:hAnsi="ＭＳ ゴシック" w:hint="eastAsia"/>
                <w:color w:val="000000" w:themeColor="text1"/>
                <w:sz w:val="24"/>
                <w:szCs w:val="24"/>
              </w:rPr>
              <w:t>、</w:t>
            </w:r>
            <w:r w:rsidR="004457C9">
              <w:rPr>
                <w:rFonts w:ascii="ＭＳ ゴシック" w:eastAsia="ＭＳ ゴシック" w:hAnsi="ＭＳ ゴシック" w:hint="eastAsia"/>
                <w:color w:val="000000" w:themeColor="text1"/>
                <w:sz w:val="24"/>
                <w:szCs w:val="24"/>
              </w:rPr>
              <w:t>世界の国々を面積や人口から調べる。</w:t>
            </w:r>
          </w:p>
          <w:p w:rsidR="004457C9" w:rsidRDefault="004457C9" w:rsidP="004457C9">
            <w:pPr>
              <w:ind w:leftChars="100" w:left="450" w:hangingChars="100" w:hanging="240"/>
              <w:rPr>
                <w:rFonts w:ascii="ＭＳ ゴシック" w:eastAsia="ＭＳ ゴシック" w:hAnsi="ＭＳ ゴシック"/>
                <w:color w:val="000000" w:themeColor="text1"/>
                <w:sz w:val="24"/>
                <w:szCs w:val="24"/>
              </w:rPr>
            </w:pPr>
            <w:r>
              <w:rPr>
                <w:rFonts w:ascii="ＭＳ ゴシック" w:eastAsia="ＭＳ ゴシック" w:hAnsi="ＭＳ ゴシック" w:hint="eastAsia"/>
                <w:color w:val="000000" w:themeColor="text1"/>
                <w:sz w:val="24"/>
                <w:szCs w:val="24"/>
              </w:rPr>
              <w:t>③　世界のさまざまな国を国名や国旗、国境から調べる。</w:t>
            </w:r>
          </w:p>
          <w:p w:rsidR="004457C9" w:rsidRDefault="004457C9" w:rsidP="004457C9">
            <w:pPr>
              <w:ind w:leftChars="100" w:left="450" w:hangingChars="100" w:hanging="240"/>
              <w:rPr>
                <w:rFonts w:ascii="ＭＳ ゴシック" w:eastAsia="ＭＳ ゴシック" w:hAnsi="ＭＳ ゴシック"/>
                <w:color w:val="000000" w:themeColor="text1"/>
                <w:sz w:val="24"/>
                <w:szCs w:val="24"/>
              </w:rPr>
            </w:pPr>
            <w:r>
              <w:rPr>
                <w:rFonts w:ascii="ＭＳ ゴシック" w:eastAsia="ＭＳ ゴシック" w:hAnsi="ＭＳ ゴシック" w:hint="eastAsia"/>
                <w:color w:val="000000" w:themeColor="text1"/>
                <w:sz w:val="24"/>
                <w:szCs w:val="24"/>
              </w:rPr>
              <w:t>④　アメリカのシカゴやニューヨークなどの都市の位置について緯度や経度を使った表し方を知る。</w:t>
            </w:r>
          </w:p>
          <w:p w:rsidR="00F83159" w:rsidRDefault="004457C9" w:rsidP="00505690">
            <w:pPr>
              <w:ind w:leftChars="100" w:left="450" w:hangingChars="100" w:hanging="240"/>
              <w:rPr>
                <w:rFonts w:ascii="ＭＳ ゴシック" w:eastAsia="ＭＳ ゴシック" w:hAnsi="ＭＳ ゴシック"/>
                <w:color w:val="000000" w:themeColor="text1"/>
                <w:sz w:val="24"/>
                <w:szCs w:val="24"/>
              </w:rPr>
            </w:pPr>
            <w:r>
              <w:rPr>
                <w:rFonts w:ascii="ＭＳ ゴシック" w:eastAsia="ＭＳ ゴシック" w:hAnsi="ＭＳ ゴシック" w:hint="eastAsia"/>
                <w:color w:val="000000" w:themeColor="text1"/>
                <w:sz w:val="24"/>
                <w:szCs w:val="24"/>
              </w:rPr>
              <w:t xml:space="preserve">⑤　</w:t>
            </w:r>
            <w:r w:rsidR="00F83159">
              <w:rPr>
                <w:rFonts w:ascii="ＭＳ ゴシック" w:eastAsia="ＭＳ ゴシック" w:hAnsi="ＭＳ ゴシック" w:hint="eastAsia"/>
                <w:color w:val="000000" w:themeColor="text1"/>
                <w:sz w:val="24"/>
                <w:szCs w:val="24"/>
              </w:rPr>
              <w:t>地球儀と様々な地図を比べて見て、それぞれの</w:t>
            </w:r>
            <w:r>
              <w:rPr>
                <w:rFonts w:ascii="ＭＳ ゴシック" w:eastAsia="ＭＳ ゴシック" w:hAnsi="ＭＳ ゴシック" w:hint="eastAsia"/>
                <w:color w:val="000000" w:themeColor="text1"/>
                <w:sz w:val="24"/>
                <w:szCs w:val="24"/>
              </w:rPr>
              <w:t>特色</w:t>
            </w:r>
            <w:r w:rsidR="00F83159">
              <w:rPr>
                <w:rFonts w:ascii="ＭＳ ゴシック" w:eastAsia="ＭＳ ゴシック" w:hAnsi="ＭＳ ゴシック" w:hint="eastAsia"/>
                <w:color w:val="000000" w:themeColor="text1"/>
                <w:sz w:val="24"/>
                <w:szCs w:val="24"/>
              </w:rPr>
              <w:t>を調べる。</w:t>
            </w:r>
          </w:p>
          <w:p w:rsidR="00F83159" w:rsidRPr="00B2245D" w:rsidRDefault="004457C9" w:rsidP="004457C9">
            <w:pPr>
              <w:ind w:leftChars="200" w:left="420" w:firstLineChars="100" w:firstLine="240"/>
              <w:rPr>
                <w:rFonts w:ascii="ＭＳ ゴシック" w:eastAsia="ＭＳ ゴシック" w:hAnsi="ＭＳ ゴシック"/>
                <w:sz w:val="24"/>
                <w:szCs w:val="24"/>
              </w:rPr>
            </w:pPr>
            <w:r>
              <w:rPr>
                <w:rFonts w:ascii="ＭＳ ゴシック" w:eastAsia="ＭＳ ゴシック" w:hAnsi="ＭＳ ゴシック" w:hint="eastAsia"/>
                <w:color w:val="000000" w:themeColor="text1"/>
                <w:sz w:val="24"/>
                <w:szCs w:val="24"/>
              </w:rPr>
              <w:t>※</w:t>
            </w:r>
            <w:r w:rsidR="00F83159">
              <w:rPr>
                <w:rFonts w:ascii="ＭＳ ゴシック" w:eastAsia="ＭＳ ゴシック" w:hAnsi="ＭＳ ゴシック" w:hint="eastAsia"/>
                <w:color w:val="000000" w:themeColor="text1"/>
                <w:sz w:val="24"/>
                <w:szCs w:val="24"/>
              </w:rPr>
              <w:t xml:space="preserve">　世界の略地図</w:t>
            </w:r>
            <w:r>
              <w:rPr>
                <w:rFonts w:ascii="ＭＳ ゴシック" w:eastAsia="ＭＳ ゴシック" w:hAnsi="ＭＳ ゴシック" w:hint="eastAsia"/>
                <w:color w:val="000000" w:themeColor="text1"/>
                <w:sz w:val="24"/>
                <w:szCs w:val="24"/>
              </w:rPr>
              <w:t>のかき方</w:t>
            </w:r>
            <w:r w:rsidR="00F83159">
              <w:rPr>
                <w:rFonts w:ascii="ＭＳ ゴシック" w:eastAsia="ＭＳ ゴシック" w:hAnsi="ＭＳ ゴシック" w:hint="eastAsia"/>
                <w:color w:val="000000" w:themeColor="text1"/>
                <w:sz w:val="24"/>
                <w:szCs w:val="24"/>
              </w:rPr>
              <w:t>を知る。</w:t>
            </w:r>
          </w:p>
          <w:p w:rsidR="00F83159" w:rsidRDefault="00F83159" w:rsidP="00505690">
            <w:pPr>
              <w:rPr>
                <w:rFonts w:ascii="ＭＳ ゴシック" w:eastAsia="ＭＳ ゴシック" w:hAnsi="ＭＳ ゴシック"/>
                <w:sz w:val="24"/>
                <w:szCs w:val="24"/>
              </w:rPr>
            </w:pPr>
          </w:p>
          <w:p w:rsidR="00F83159" w:rsidRPr="00B2245D" w:rsidRDefault="00F83159" w:rsidP="00505690">
            <w:pPr>
              <w:rPr>
                <w:rFonts w:ascii="ＭＳ ゴシック" w:eastAsia="ＭＳ ゴシック" w:hAnsi="ＭＳ ゴシック"/>
                <w:sz w:val="24"/>
                <w:szCs w:val="24"/>
              </w:rPr>
            </w:pPr>
            <w:r w:rsidRPr="00B2245D">
              <w:rPr>
                <w:rFonts w:ascii="ＭＳ ゴシック" w:eastAsia="ＭＳ ゴシック" w:hAnsi="ＭＳ ゴシック" w:hint="eastAsia"/>
                <w:sz w:val="24"/>
                <w:szCs w:val="24"/>
              </w:rPr>
              <w:t>【学びの確認】</w:t>
            </w:r>
          </w:p>
          <w:p w:rsidR="00F83159" w:rsidRPr="00B2245D" w:rsidRDefault="00F83159" w:rsidP="00505690">
            <w:pPr>
              <w:ind w:left="240" w:hangingChars="100" w:hanging="240"/>
              <w:rPr>
                <w:rFonts w:ascii="ＭＳ ゴシック" w:eastAsia="ＭＳ ゴシック" w:hAnsi="ＭＳ ゴシック"/>
                <w:color w:val="000000" w:themeColor="text1"/>
                <w:sz w:val="24"/>
                <w:szCs w:val="24"/>
              </w:rPr>
            </w:pPr>
            <w:r w:rsidRPr="00B2245D">
              <w:rPr>
                <w:rFonts w:ascii="ＭＳ ゴシック" w:eastAsia="ＭＳ ゴシック" w:hAnsi="ＭＳ ゴシック" w:hint="eastAsia"/>
                <w:color w:val="000000" w:themeColor="text1"/>
                <w:sz w:val="24"/>
                <w:szCs w:val="24"/>
              </w:rPr>
              <w:t>・２０２１年夏の「東京オリンピック、パラリンピック」開催に向け、日本とともに応援したい国を決めて、</w:t>
            </w:r>
            <w:r>
              <w:rPr>
                <w:rFonts w:ascii="ＭＳ ゴシック" w:eastAsia="ＭＳ ゴシック" w:hAnsi="ＭＳ ゴシック" w:hint="eastAsia"/>
                <w:color w:val="000000" w:themeColor="text1"/>
                <w:sz w:val="24"/>
                <w:szCs w:val="24"/>
              </w:rPr>
              <w:t>自分で描いた略地図を使って家族に</w:t>
            </w:r>
            <w:r w:rsidRPr="00B2245D">
              <w:rPr>
                <w:rFonts w:ascii="ＭＳ ゴシック" w:eastAsia="ＭＳ ゴシック" w:hAnsi="ＭＳ ゴシック" w:hint="eastAsia"/>
                <w:color w:val="000000" w:themeColor="text1"/>
                <w:sz w:val="24"/>
                <w:szCs w:val="24"/>
              </w:rPr>
              <w:t>紹介しよう。</w:t>
            </w:r>
          </w:p>
          <w:p w:rsidR="00F83159" w:rsidRDefault="00F83159" w:rsidP="00505690">
            <w:pPr>
              <w:rPr>
                <w:rFonts w:ascii="ＭＳ ゴシック" w:eastAsia="ＭＳ ゴシック" w:hAnsi="ＭＳ ゴシック"/>
                <w:color w:val="000000" w:themeColor="text1"/>
                <w:sz w:val="24"/>
                <w:szCs w:val="24"/>
              </w:rPr>
            </w:pPr>
            <w:r w:rsidRPr="00B2245D">
              <w:rPr>
                <w:rFonts w:ascii="ＭＳ ゴシック" w:eastAsia="ＭＳ ゴシック" w:hAnsi="ＭＳ ゴシック" w:hint="eastAsia"/>
                <w:color w:val="000000" w:themeColor="text1"/>
                <w:sz w:val="24"/>
                <w:szCs w:val="24"/>
              </w:rPr>
              <w:t>・国名を読み上げてもらい、地図帳の索引を使って探し当てよう。</w:t>
            </w:r>
          </w:p>
          <w:p w:rsidR="00B51295" w:rsidRDefault="00B51295" w:rsidP="00505690">
            <w:pPr>
              <w:rPr>
                <w:rFonts w:ascii="ＭＳ ゴシック" w:eastAsia="ＭＳ ゴシック" w:hAnsi="ＭＳ ゴシック"/>
                <w:color w:val="000000" w:themeColor="text1"/>
                <w:sz w:val="24"/>
                <w:szCs w:val="24"/>
              </w:rPr>
            </w:pPr>
          </w:p>
          <w:p w:rsidR="00F83159" w:rsidRDefault="00F83159" w:rsidP="00505690">
            <w:pPr>
              <w:rPr>
                <w:rFonts w:ascii="ＭＳ ゴシック" w:eastAsia="ＭＳ ゴシック" w:hAnsi="ＭＳ ゴシック"/>
                <w:color w:val="000000" w:themeColor="text1"/>
                <w:sz w:val="24"/>
                <w:szCs w:val="24"/>
              </w:rPr>
            </w:pPr>
          </w:p>
          <w:p w:rsidR="00F83159" w:rsidRDefault="00F83159" w:rsidP="00505690">
            <w:pPr>
              <w:rPr>
                <w:rFonts w:ascii="ＭＳ ゴシック" w:eastAsia="ＭＳ ゴシック" w:hAnsi="ＭＳ ゴシック"/>
                <w:color w:val="000000" w:themeColor="text1"/>
                <w:sz w:val="24"/>
                <w:szCs w:val="24"/>
              </w:rPr>
            </w:pPr>
          </w:p>
          <w:p w:rsidR="00F83159" w:rsidRPr="00B2245D" w:rsidRDefault="00F83159" w:rsidP="00505690">
            <w:pPr>
              <w:rPr>
                <w:rFonts w:ascii="ＭＳ ゴシック" w:eastAsia="ＭＳ ゴシック" w:hAnsi="ＭＳ ゴシック"/>
                <w:sz w:val="24"/>
                <w:szCs w:val="24"/>
              </w:rPr>
            </w:pPr>
          </w:p>
        </w:tc>
      </w:tr>
      <w:tr w:rsidR="00F83159" w:rsidRPr="00B2245D" w:rsidTr="00505690">
        <w:tc>
          <w:tcPr>
            <w:tcW w:w="1271" w:type="dxa"/>
            <w:shd w:val="clear" w:color="auto" w:fill="auto"/>
          </w:tcPr>
          <w:p w:rsidR="00F83159" w:rsidRDefault="00F83159" w:rsidP="00505690">
            <w:pPr>
              <w:jc w:val="center"/>
              <w:rPr>
                <w:rFonts w:ascii="ＭＳ ゴシック" w:eastAsia="ＭＳ ゴシック" w:hAnsi="ＭＳ ゴシック"/>
                <w:sz w:val="24"/>
                <w:szCs w:val="24"/>
              </w:rPr>
            </w:pPr>
            <w:r w:rsidRPr="00B2245D">
              <w:rPr>
                <w:rFonts w:ascii="ＭＳ ゴシック" w:eastAsia="ＭＳ ゴシック" w:hAnsi="ＭＳ ゴシック" w:hint="eastAsia"/>
                <w:sz w:val="24"/>
                <w:szCs w:val="24"/>
              </w:rPr>
              <w:lastRenderedPageBreak/>
              <w:t>第</w:t>
            </w:r>
            <w:r>
              <w:rPr>
                <w:rFonts w:ascii="ＭＳ ゴシック" w:eastAsia="ＭＳ ゴシック" w:hAnsi="ＭＳ ゴシック" w:hint="eastAsia"/>
                <w:sz w:val="24"/>
                <w:szCs w:val="24"/>
              </w:rPr>
              <w:t>６</w:t>
            </w:r>
            <w:r w:rsidRPr="00B2245D">
              <w:rPr>
                <w:rFonts w:ascii="ＭＳ ゴシック" w:eastAsia="ＭＳ ゴシック" w:hAnsi="ＭＳ ゴシック"/>
                <w:sz w:val="24"/>
                <w:szCs w:val="24"/>
              </w:rPr>
              <w:t>回</w:t>
            </w:r>
          </w:p>
          <w:p w:rsidR="00F83159" w:rsidRDefault="00F83159" w:rsidP="00505690">
            <w:pPr>
              <w:jc w:val="center"/>
              <w:rPr>
                <w:rFonts w:ascii="ＭＳ ゴシック" w:eastAsia="ＭＳ ゴシック" w:hAnsi="ＭＳ ゴシック"/>
                <w:sz w:val="24"/>
                <w:szCs w:val="24"/>
              </w:rPr>
            </w:pPr>
            <w:r>
              <w:rPr>
                <w:rFonts w:ascii="ＭＳ ゴシック" w:eastAsia="ＭＳ ゴシック" w:hAnsi="ＭＳ ゴシック" w:hint="eastAsia"/>
                <w:sz w:val="24"/>
                <w:szCs w:val="24"/>
              </w:rPr>
              <w:t>｜</w:t>
            </w:r>
          </w:p>
          <w:p w:rsidR="00F83159" w:rsidRPr="00B2245D" w:rsidRDefault="00F83159" w:rsidP="00FF7899">
            <w:pPr>
              <w:jc w:val="center"/>
              <w:rPr>
                <w:rFonts w:ascii="ＭＳ ゴシック" w:eastAsia="ＭＳ ゴシック" w:hAnsi="ＭＳ ゴシック"/>
                <w:sz w:val="24"/>
                <w:szCs w:val="24"/>
              </w:rPr>
            </w:pPr>
            <w:r>
              <w:rPr>
                <w:rFonts w:ascii="ＭＳ ゴシック" w:eastAsia="ＭＳ ゴシック" w:hAnsi="ＭＳ ゴシック" w:hint="eastAsia"/>
                <w:sz w:val="24"/>
                <w:szCs w:val="24"/>
              </w:rPr>
              <w:t>第1</w:t>
            </w:r>
            <w:r w:rsidR="00FF7899">
              <w:rPr>
                <w:rFonts w:ascii="ＭＳ ゴシック" w:eastAsia="ＭＳ ゴシック" w:hAnsi="ＭＳ ゴシック"/>
                <w:sz w:val="24"/>
                <w:szCs w:val="24"/>
              </w:rPr>
              <w:t>3</w:t>
            </w:r>
            <w:r>
              <w:rPr>
                <w:rFonts w:ascii="ＭＳ ゴシック" w:eastAsia="ＭＳ ゴシック" w:hAnsi="ＭＳ ゴシック" w:hint="eastAsia"/>
                <w:sz w:val="24"/>
                <w:szCs w:val="24"/>
              </w:rPr>
              <w:t>回</w:t>
            </w:r>
          </w:p>
        </w:tc>
        <w:tc>
          <w:tcPr>
            <w:tcW w:w="7223" w:type="dxa"/>
          </w:tcPr>
          <w:p w:rsidR="00F83159" w:rsidRPr="00B2245D" w:rsidRDefault="00F83159" w:rsidP="00505690">
            <w:pPr>
              <w:rPr>
                <w:rFonts w:ascii="ＭＳ ゴシック" w:eastAsia="ＭＳ ゴシック" w:hAnsi="ＭＳ ゴシック"/>
                <w:sz w:val="24"/>
                <w:szCs w:val="24"/>
              </w:rPr>
            </w:pPr>
            <w:r w:rsidRPr="00B2245D">
              <w:rPr>
                <w:rFonts w:ascii="ＭＳ ゴシック" w:eastAsia="ＭＳ ゴシック" w:hAnsi="ＭＳ ゴシック" w:hint="eastAsia"/>
                <w:sz w:val="24"/>
                <w:szCs w:val="24"/>
              </w:rPr>
              <w:t>【単元名】世界各地の人々の生活と環境</w:t>
            </w:r>
            <w:r w:rsidR="00FF7899">
              <w:rPr>
                <w:rFonts w:ascii="ＭＳ ゴシック" w:eastAsia="ＭＳ ゴシック" w:hAnsi="ＭＳ ゴシック" w:hint="eastAsia"/>
                <w:sz w:val="24"/>
                <w:szCs w:val="24"/>
              </w:rPr>
              <w:t xml:space="preserve">      </w:t>
            </w:r>
            <w:r w:rsidR="00FF7899">
              <w:rPr>
                <w:rFonts w:ascii="ＭＳ ゴシック" w:eastAsia="ＭＳ ゴシック" w:hAnsi="ＭＳ ゴシック" w:hint="eastAsia"/>
                <w:sz w:val="24"/>
                <w:szCs w:val="24"/>
              </w:rPr>
              <w:t>（教科書P</w:t>
            </w:r>
            <w:r w:rsidR="00FF7899">
              <w:rPr>
                <w:rFonts w:ascii="ＭＳ ゴシック" w:eastAsia="ＭＳ ゴシック" w:hAnsi="ＭＳ ゴシック"/>
                <w:sz w:val="24"/>
                <w:szCs w:val="24"/>
              </w:rPr>
              <w:t>13</w:t>
            </w:r>
            <w:r w:rsidR="00FF7899">
              <w:rPr>
                <w:rFonts w:ascii="ＭＳ ゴシック" w:eastAsia="ＭＳ ゴシック" w:hAnsi="ＭＳ ゴシック" w:hint="eastAsia"/>
                <w:sz w:val="24"/>
                <w:szCs w:val="24"/>
              </w:rPr>
              <w:t>-</w:t>
            </w:r>
            <w:r w:rsidR="00FF7899">
              <w:rPr>
                <w:rFonts w:ascii="ＭＳ ゴシック" w:eastAsia="ＭＳ ゴシック" w:hAnsi="ＭＳ ゴシック"/>
                <w:sz w:val="24"/>
                <w:szCs w:val="24"/>
              </w:rPr>
              <w:t>30</w:t>
            </w:r>
            <w:r w:rsidR="00FF7899">
              <w:rPr>
                <w:rFonts w:ascii="ＭＳ ゴシック" w:eastAsia="ＭＳ ゴシック" w:hAnsi="ＭＳ ゴシック" w:hint="eastAsia"/>
                <w:sz w:val="24"/>
                <w:szCs w:val="24"/>
              </w:rPr>
              <w:t>）</w:t>
            </w:r>
          </w:p>
          <w:p w:rsidR="00F83159" w:rsidRPr="00B2245D" w:rsidRDefault="00F83159" w:rsidP="00505690">
            <w:pPr>
              <w:rPr>
                <w:rFonts w:ascii="ＭＳ ゴシック" w:eastAsia="ＭＳ ゴシック" w:hAnsi="ＭＳ ゴシック"/>
                <w:sz w:val="24"/>
                <w:szCs w:val="24"/>
              </w:rPr>
            </w:pPr>
            <w:r w:rsidRPr="00B2245D">
              <w:rPr>
                <w:rFonts w:ascii="ＭＳ ゴシック" w:eastAsia="ＭＳ ゴシック" w:hAnsi="ＭＳ ゴシック"/>
                <w:noProof/>
                <w:sz w:val="24"/>
                <w:szCs w:val="24"/>
              </w:rPr>
              <mc:AlternateContent>
                <mc:Choice Requires="wps">
                  <w:drawing>
                    <wp:anchor distT="0" distB="0" distL="114300" distR="114300" simplePos="0" relativeHeight="251694080" behindDoc="0" locked="0" layoutInCell="1" allowOverlap="1" wp14:anchorId="319197BA" wp14:editId="397692D6">
                      <wp:simplePos x="0" y="0"/>
                      <wp:positionH relativeFrom="column">
                        <wp:posOffset>-6350</wp:posOffset>
                      </wp:positionH>
                      <wp:positionV relativeFrom="paragraph">
                        <wp:posOffset>130810</wp:posOffset>
                      </wp:positionV>
                      <wp:extent cx="4410075" cy="704850"/>
                      <wp:effectExtent l="0" t="0" r="28575" b="19050"/>
                      <wp:wrapNone/>
                      <wp:docPr id="14" name="テキスト ボックス 14"/>
                      <wp:cNvGraphicFramePr/>
                      <a:graphic xmlns:a="http://schemas.openxmlformats.org/drawingml/2006/main">
                        <a:graphicData uri="http://schemas.microsoft.com/office/word/2010/wordprocessingShape">
                          <wps:wsp>
                            <wps:cNvSpPr txBox="1"/>
                            <wps:spPr>
                              <a:xfrm>
                                <a:off x="0" y="0"/>
                                <a:ext cx="4410075" cy="704850"/>
                              </a:xfrm>
                              <a:prstGeom prst="rect">
                                <a:avLst/>
                              </a:prstGeom>
                              <a:solidFill>
                                <a:schemeClr val="lt1"/>
                              </a:solidFill>
                              <a:ln w="6350">
                                <a:solidFill>
                                  <a:prstClr val="black"/>
                                </a:solidFill>
                              </a:ln>
                            </wps:spPr>
                            <wps:txbx>
                              <w:txbxContent>
                                <w:p w:rsidR="00F83159" w:rsidRPr="00B2245D" w:rsidRDefault="00F83159" w:rsidP="00FF7899">
                                  <w:pPr>
                                    <w:ind w:left="1200" w:hangingChars="500" w:hanging="1200"/>
                                    <w:rPr>
                                      <w:rFonts w:ascii="ＭＳ ゴシック" w:eastAsia="ＭＳ ゴシック" w:hAnsi="ＭＳ ゴシック"/>
                                      <w:sz w:val="24"/>
                                    </w:rPr>
                                  </w:pPr>
                                  <w:r w:rsidRPr="00B2245D">
                                    <w:rPr>
                                      <w:rFonts w:ascii="ＭＳ ゴシック" w:eastAsia="ＭＳ ゴシック" w:hAnsi="ＭＳ ゴシック" w:hint="eastAsia"/>
                                      <w:sz w:val="24"/>
                                    </w:rPr>
                                    <w:t>【学習課題】世界の</w:t>
                                  </w:r>
                                  <w:r w:rsidRPr="00B2245D">
                                    <w:rPr>
                                      <w:rFonts w:ascii="ＭＳ ゴシック" w:eastAsia="ＭＳ ゴシック" w:hAnsi="ＭＳ ゴシック"/>
                                      <w:sz w:val="24"/>
                                    </w:rPr>
                                    <w:t>人々の生活</w:t>
                                  </w:r>
                                  <w:r w:rsidRPr="00B2245D">
                                    <w:rPr>
                                      <w:rFonts w:ascii="ＭＳ ゴシック" w:eastAsia="ＭＳ ゴシック" w:hAnsi="ＭＳ ゴシック" w:hint="eastAsia"/>
                                      <w:sz w:val="24"/>
                                    </w:rPr>
                                    <w:t>の</w:t>
                                  </w:r>
                                  <w:r w:rsidRPr="00B2245D">
                                    <w:rPr>
                                      <w:rFonts w:ascii="ＭＳ ゴシック" w:eastAsia="ＭＳ ゴシック" w:hAnsi="ＭＳ ゴシック"/>
                                      <w:sz w:val="24"/>
                                    </w:rPr>
                                    <w:t>様子</w:t>
                                  </w:r>
                                  <w:r w:rsidRPr="00B2245D">
                                    <w:rPr>
                                      <w:rFonts w:ascii="ＭＳ ゴシック" w:eastAsia="ＭＳ ゴシック" w:hAnsi="ＭＳ ゴシック" w:hint="eastAsia"/>
                                      <w:sz w:val="24"/>
                                    </w:rPr>
                                    <w:t>は</w:t>
                                  </w:r>
                                  <w:r w:rsidRPr="00B2245D">
                                    <w:rPr>
                                      <w:rFonts w:ascii="ＭＳ ゴシック" w:eastAsia="ＭＳ ゴシック" w:hAnsi="ＭＳ ゴシック"/>
                                      <w:sz w:val="24"/>
                                    </w:rPr>
                                    <w:t>、自然環境</w:t>
                                  </w:r>
                                  <w:r w:rsidRPr="00B2245D">
                                    <w:rPr>
                                      <w:rFonts w:ascii="ＭＳ ゴシック" w:eastAsia="ＭＳ ゴシック" w:hAnsi="ＭＳ ゴシック" w:hint="eastAsia"/>
                                      <w:sz w:val="24"/>
                                    </w:rPr>
                                    <w:t>などとどん</w:t>
                                  </w:r>
                                  <w:bookmarkStart w:id="0" w:name="_GoBack"/>
                                  <w:bookmarkEnd w:id="0"/>
                                  <w:r w:rsidRPr="00B2245D">
                                    <w:rPr>
                                      <w:rFonts w:ascii="ＭＳ ゴシック" w:eastAsia="ＭＳ ゴシック" w:hAnsi="ＭＳ ゴシック" w:hint="eastAsia"/>
                                      <w:sz w:val="24"/>
                                    </w:rPr>
                                    <w:t>な</w:t>
                                  </w:r>
                                  <w:r w:rsidRPr="00B2245D">
                                    <w:rPr>
                                      <w:rFonts w:ascii="ＭＳ ゴシック" w:eastAsia="ＭＳ ゴシック" w:hAnsi="ＭＳ ゴシック"/>
                                      <w:sz w:val="24"/>
                                    </w:rPr>
                                    <w:t>関係</w:t>
                                  </w:r>
                                  <w:r w:rsidRPr="00B2245D">
                                    <w:rPr>
                                      <w:rFonts w:ascii="ＭＳ ゴシック" w:eastAsia="ＭＳ ゴシック" w:hAnsi="ＭＳ ゴシック" w:hint="eastAsia"/>
                                      <w:sz w:val="24"/>
                                    </w:rPr>
                                    <w:t>がある</w:t>
                                  </w:r>
                                  <w:r>
                                    <w:rPr>
                                      <w:rFonts w:ascii="ＭＳ ゴシック" w:eastAsia="ＭＳ ゴシック" w:hAnsi="ＭＳ ゴシック" w:hint="eastAsia"/>
                                      <w:sz w:val="24"/>
                                    </w:rPr>
                                    <w:t>の</w:t>
                                  </w:r>
                                  <w:r w:rsidRPr="00B2245D">
                                    <w:rPr>
                                      <w:rFonts w:ascii="ＭＳ ゴシック" w:eastAsia="ＭＳ ゴシック" w:hAnsi="ＭＳ ゴシック" w:hint="eastAsia"/>
                                      <w:sz w:val="24"/>
                                    </w:rPr>
                                    <w:t>か</w:t>
                                  </w:r>
                                  <w:r>
                                    <w:rPr>
                                      <w:rFonts w:ascii="ＭＳ ゴシック" w:eastAsia="ＭＳ ゴシック" w:hAnsi="ＭＳ ゴシック" w:hint="eastAsia"/>
                                      <w:sz w:val="24"/>
                                    </w:rPr>
                                    <w:t>調べよう。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319197BA" id="テキスト ボックス 14" o:spid="_x0000_s1027" type="#_x0000_t202" style="position:absolute;left:0;text-align:left;margin-left:-.5pt;margin-top:10.3pt;width:347.25pt;height:55.5pt;z-index:2516940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NdMZbwIAAL0EAAAOAAAAZHJzL2Uyb0RvYy54bWysVEtu2zAQ3RfoHQjuG8mu8qkROXATpCgQ&#10;JAGSImuaomyhFMmStKV0GQNFD9ErFF33PLpIHynbcZKuim4ozu9x5s2Mjk/aWpKlsK7SKqeDvZQS&#10;obguKjXL6afb8zdHlDjPVMGkViKn98LRk/HrV8eNGYmhnmtZCEsAotyoMTmde29GSeL4XNTM7Wkj&#10;FIyltjXzEO0sKSxrgF7LZJimB0mjbWGs5sI5aM96Ix1H/LIU3F+VpROeyJwiNx9PG89pOJPxMRvN&#10;LDPziq/TYP+QRc0qhUe3UGfMM7Kw1QuouuJWO136Pa7rRJdlxUWsAdUM0mfV3MyZEbEWkOPMlib3&#10;/2D55fLakqpA7zJKFKvRo271rXv42T387lbfSbf60a1W3cMvyAQ+IKwxboS4G4NI377XLYI3egdl&#10;4KEtbR2+qJDADurvt3SL1hMOZZYN0vRwnxIO22GaHe3HfiSP0cY6/0HomoRLTi3aGVlmywvnkQlc&#10;Ny7hMadlVZxXUkYhjJA4lZYsGZovfcwREU+8pCJNTg/e4ukXCAF6Gz+VjH8OVT5FgCQVlIGTvvZw&#10;8+207Und8DLVxT3osrqfQGf4eQX4C+b8NbMYOTCENfJXOEqpkZNe3yiZa/v1b/rgj0mAlZIGI5xT&#10;92XBrKBEflSYkXeDLAszH4Vs/3AIwe5aprsWtahPNYgaYGENj9fg7+XmWlpd32HbJuFVmJjieDun&#10;3NuNcOr71cK+cjGZRDfMuWH+Qt0YHsADy4HY2/aOWbNurMdIXOrNuLPRs/72viFS6cnC67KKzQ9M&#10;97yuG4Adif1Z73NYwl05ej3+dcZ/AAAA//8DAFBLAwQUAAYACAAAACEA88NeC98AAAAJAQAADwAA&#10;AGRycy9kb3ducmV2LnhtbEyPzU7DMBCE70i8g7VI3FonLaQlxKkAUSHEiZRy3sYmseqf1Hbb8PYs&#10;JziOZjTzTbUarWEnFaL2TkA+zYAp13qpXSfgY7OeLIHFhE6i8U4J+FYRVvXlRYWl9Gf3rk5N6hiV&#10;uFiigD6loeQ8tr2yGKd+UI68Lx8sJpKh4zLgmcqt4bMsK7hF7Wihx0E99ardN0cr4LANm5tcP3+u&#10;zWujD4v92+MLLoS4vhof7oElNaa/MPziEzrUxLTzRycjMwImOV1JAmZZAYz84m5+C2xHwXleAK8r&#10;/v9B/QMAAP//AwBQSwECLQAUAAYACAAAACEAtoM4kv4AAADhAQAAEwAAAAAAAAAAAAAAAAAAAAAA&#10;W0NvbnRlbnRfVHlwZXNdLnhtbFBLAQItABQABgAIAAAAIQA4/SH/1gAAAJQBAAALAAAAAAAAAAAA&#10;AAAAAC8BAABfcmVscy8ucmVsc1BLAQItABQABgAIAAAAIQAkNdMZbwIAAL0EAAAOAAAAAAAAAAAA&#10;AAAAAC4CAABkcnMvZTJvRG9jLnhtbFBLAQItABQABgAIAAAAIQDzw14L3wAAAAkBAAAPAAAAAAAA&#10;AAAAAAAAAMkEAABkcnMvZG93bnJldi54bWxQSwUGAAAAAAQABADzAAAA1QUAAAAA&#10;" fillcolor="white [3201]" strokeweight=".5pt">
                      <v:textbox>
                        <w:txbxContent>
                          <w:p w:rsidR="00F83159" w:rsidRPr="00B2245D" w:rsidRDefault="00F83159" w:rsidP="00FF7899">
                            <w:pPr>
                              <w:ind w:left="1200" w:hangingChars="500" w:hanging="1200"/>
                              <w:rPr>
                                <w:rFonts w:ascii="ＭＳ ゴシック" w:eastAsia="ＭＳ ゴシック" w:hAnsi="ＭＳ ゴシック"/>
                                <w:sz w:val="24"/>
                              </w:rPr>
                            </w:pPr>
                            <w:r w:rsidRPr="00B2245D">
                              <w:rPr>
                                <w:rFonts w:ascii="ＭＳ ゴシック" w:eastAsia="ＭＳ ゴシック" w:hAnsi="ＭＳ ゴシック" w:hint="eastAsia"/>
                                <w:sz w:val="24"/>
                              </w:rPr>
                              <w:t>【学習課題】世界の</w:t>
                            </w:r>
                            <w:r w:rsidRPr="00B2245D">
                              <w:rPr>
                                <w:rFonts w:ascii="ＭＳ ゴシック" w:eastAsia="ＭＳ ゴシック" w:hAnsi="ＭＳ ゴシック"/>
                                <w:sz w:val="24"/>
                              </w:rPr>
                              <w:t>人々の生活</w:t>
                            </w:r>
                            <w:r w:rsidRPr="00B2245D">
                              <w:rPr>
                                <w:rFonts w:ascii="ＭＳ ゴシック" w:eastAsia="ＭＳ ゴシック" w:hAnsi="ＭＳ ゴシック" w:hint="eastAsia"/>
                                <w:sz w:val="24"/>
                              </w:rPr>
                              <w:t>の</w:t>
                            </w:r>
                            <w:r w:rsidRPr="00B2245D">
                              <w:rPr>
                                <w:rFonts w:ascii="ＭＳ ゴシック" w:eastAsia="ＭＳ ゴシック" w:hAnsi="ＭＳ ゴシック"/>
                                <w:sz w:val="24"/>
                              </w:rPr>
                              <w:t>様子</w:t>
                            </w:r>
                            <w:r w:rsidRPr="00B2245D">
                              <w:rPr>
                                <w:rFonts w:ascii="ＭＳ ゴシック" w:eastAsia="ＭＳ ゴシック" w:hAnsi="ＭＳ ゴシック" w:hint="eastAsia"/>
                                <w:sz w:val="24"/>
                              </w:rPr>
                              <w:t>は</w:t>
                            </w:r>
                            <w:r w:rsidRPr="00B2245D">
                              <w:rPr>
                                <w:rFonts w:ascii="ＭＳ ゴシック" w:eastAsia="ＭＳ ゴシック" w:hAnsi="ＭＳ ゴシック"/>
                                <w:sz w:val="24"/>
                              </w:rPr>
                              <w:t>、自然環境</w:t>
                            </w:r>
                            <w:r w:rsidRPr="00B2245D">
                              <w:rPr>
                                <w:rFonts w:ascii="ＭＳ ゴシック" w:eastAsia="ＭＳ ゴシック" w:hAnsi="ＭＳ ゴシック" w:hint="eastAsia"/>
                                <w:sz w:val="24"/>
                              </w:rPr>
                              <w:t>などとどん</w:t>
                            </w:r>
                            <w:bookmarkStart w:id="1" w:name="_GoBack"/>
                            <w:bookmarkEnd w:id="1"/>
                            <w:r w:rsidRPr="00B2245D">
                              <w:rPr>
                                <w:rFonts w:ascii="ＭＳ ゴシック" w:eastAsia="ＭＳ ゴシック" w:hAnsi="ＭＳ ゴシック" w:hint="eastAsia"/>
                                <w:sz w:val="24"/>
                              </w:rPr>
                              <w:t>な</w:t>
                            </w:r>
                            <w:r w:rsidRPr="00B2245D">
                              <w:rPr>
                                <w:rFonts w:ascii="ＭＳ ゴシック" w:eastAsia="ＭＳ ゴシック" w:hAnsi="ＭＳ ゴシック"/>
                                <w:sz w:val="24"/>
                              </w:rPr>
                              <w:t>関係</w:t>
                            </w:r>
                            <w:r w:rsidRPr="00B2245D">
                              <w:rPr>
                                <w:rFonts w:ascii="ＭＳ ゴシック" w:eastAsia="ＭＳ ゴシック" w:hAnsi="ＭＳ ゴシック" w:hint="eastAsia"/>
                                <w:sz w:val="24"/>
                              </w:rPr>
                              <w:t>がある</w:t>
                            </w:r>
                            <w:r>
                              <w:rPr>
                                <w:rFonts w:ascii="ＭＳ ゴシック" w:eastAsia="ＭＳ ゴシック" w:hAnsi="ＭＳ ゴシック" w:hint="eastAsia"/>
                                <w:sz w:val="24"/>
                              </w:rPr>
                              <w:t>の</w:t>
                            </w:r>
                            <w:r w:rsidRPr="00B2245D">
                              <w:rPr>
                                <w:rFonts w:ascii="ＭＳ ゴシック" w:eastAsia="ＭＳ ゴシック" w:hAnsi="ＭＳ ゴシック" w:hint="eastAsia"/>
                                <w:sz w:val="24"/>
                              </w:rPr>
                              <w:t>か</w:t>
                            </w:r>
                            <w:r>
                              <w:rPr>
                                <w:rFonts w:ascii="ＭＳ ゴシック" w:eastAsia="ＭＳ ゴシック" w:hAnsi="ＭＳ ゴシック" w:hint="eastAsia"/>
                                <w:sz w:val="24"/>
                              </w:rPr>
                              <w:t>調べよう。</w:t>
                            </w:r>
                          </w:p>
                        </w:txbxContent>
                      </v:textbox>
                    </v:shape>
                  </w:pict>
                </mc:Fallback>
              </mc:AlternateContent>
            </w:r>
          </w:p>
          <w:p w:rsidR="00F83159" w:rsidRPr="00B2245D" w:rsidRDefault="00F83159" w:rsidP="00505690">
            <w:pPr>
              <w:rPr>
                <w:rFonts w:ascii="ＭＳ ゴシック" w:eastAsia="ＭＳ ゴシック" w:hAnsi="ＭＳ ゴシック"/>
                <w:sz w:val="24"/>
                <w:szCs w:val="24"/>
              </w:rPr>
            </w:pPr>
          </w:p>
          <w:p w:rsidR="00F83159" w:rsidRPr="00B2245D" w:rsidRDefault="00F83159" w:rsidP="00505690">
            <w:pPr>
              <w:rPr>
                <w:rFonts w:ascii="ＭＳ ゴシック" w:eastAsia="ＭＳ ゴシック" w:hAnsi="ＭＳ ゴシック"/>
                <w:sz w:val="24"/>
                <w:szCs w:val="24"/>
              </w:rPr>
            </w:pPr>
          </w:p>
          <w:p w:rsidR="00F83159" w:rsidRDefault="00F83159" w:rsidP="00505690">
            <w:pPr>
              <w:rPr>
                <w:rFonts w:ascii="ＭＳ ゴシック" w:eastAsia="ＭＳ ゴシック" w:hAnsi="ＭＳ ゴシック"/>
                <w:sz w:val="24"/>
                <w:szCs w:val="24"/>
              </w:rPr>
            </w:pPr>
          </w:p>
          <w:p w:rsidR="00F83159" w:rsidRDefault="00F83159" w:rsidP="00505690">
            <w:pPr>
              <w:rPr>
                <w:rFonts w:ascii="ＭＳ ゴシック" w:eastAsia="ＭＳ ゴシック" w:hAnsi="ＭＳ ゴシック"/>
                <w:sz w:val="24"/>
                <w:szCs w:val="24"/>
              </w:rPr>
            </w:pPr>
            <w:r w:rsidRPr="00B2245D">
              <w:rPr>
                <w:rFonts w:ascii="ＭＳ ゴシック" w:eastAsia="ＭＳ ゴシック" w:hAnsi="ＭＳ ゴシック" w:hint="eastAsia"/>
                <w:sz w:val="24"/>
                <w:szCs w:val="24"/>
              </w:rPr>
              <w:t>【学習の流れ】</w:t>
            </w:r>
          </w:p>
          <w:p w:rsidR="00F83159" w:rsidRPr="00B2245D" w:rsidRDefault="00F83159" w:rsidP="00505690">
            <w:pPr>
              <w:rPr>
                <w:rFonts w:ascii="ＭＳ ゴシック" w:eastAsia="ＭＳ ゴシック" w:hAnsi="ＭＳ ゴシック"/>
                <w:sz w:val="24"/>
                <w:szCs w:val="24"/>
              </w:rPr>
            </w:pPr>
            <w:r>
              <w:rPr>
                <w:rFonts w:ascii="ＭＳ ゴシック" w:eastAsia="ＭＳ ゴシック" w:hAnsi="ＭＳ ゴシック" w:hint="eastAsia"/>
                <w:sz w:val="24"/>
                <w:szCs w:val="24"/>
              </w:rPr>
              <w:t>１　学習課題に対する予想を立てよう。</w:t>
            </w:r>
          </w:p>
          <w:p w:rsidR="00F83159" w:rsidRDefault="00F83159" w:rsidP="00505690">
            <w:pPr>
              <w:ind w:left="240" w:hangingChars="100" w:hanging="240"/>
              <w:rPr>
                <w:rFonts w:ascii="ＭＳ ゴシック" w:eastAsia="ＭＳ ゴシック" w:hAnsi="ＭＳ ゴシック"/>
                <w:color w:val="000000" w:themeColor="text1"/>
                <w:sz w:val="24"/>
                <w:szCs w:val="24"/>
              </w:rPr>
            </w:pPr>
          </w:p>
          <w:p w:rsidR="00F83159" w:rsidRPr="00B2245D" w:rsidRDefault="00F83159" w:rsidP="00505690">
            <w:pPr>
              <w:ind w:left="240" w:hangingChars="100" w:hanging="240"/>
              <w:rPr>
                <w:rFonts w:ascii="ＭＳ ゴシック" w:eastAsia="ＭＳ ゴシック" w:hAnsi="ＭＳ ゴシック"/>
                <w:sz w:val="24"/>
                <w:szCs w:val="24"/>
              </w:rPr>
            </w:pPr>
            <w:r>
              <w:rPr>
                <w:rFonts w:ascii="ＭＳ ゴシック" w:eastAsia="ＭＳ ゴシック" w:hAnsi="ＭＳ ゴシック" w:hint="eastAsia"/>
                <w:color w:val="000000" w:themeColor="text1"/>
                <w:sz w:val="24"/>
                <w:szCs w:val="24"/>
              </w:rPr>
              <w:t xml:space="preserve">２　</w:t>
            </w:r>
            <w:r>
              <w:rPr>
                <w:rFonts w:ascii="ＭＳ ゴシック" w:eastAsia="ＭＳ ゴシック" w:hAnsi="ＭＳ ゴシック" w:hint="eastAsia"/>
                <w:sz w:val="24"/>
                <w:szCs w:val="24"/>
              </w:rPr>
              <w:t>学習課題の解決に向け、教科書を読んだり、地図帳などの資料を使って調べたりしながら、ノートにまとめよう。</w:t>
            </w:r>
          </w:p>
          <w:p w:rsidR="00F83159" w:rsidRDefault="00F83159" w:rsidP="00505690">
            <w:pPr>
              <w:ind w:leftChars="100" w:left="450" w:hangingChars="100" w:hanging="240"/>
              <w:rPr>
                <w:rFonts w:ascii="ＭＳ ゴシック" w:eastAsia="ＭＳ ゴシック" w:hAnsi="ＭＳ ゴシック"/>
                <w:color w:val="000000" w:themeColor="text1"/>
                <w:sz w:val="24"/>
                <w:szCs w:val="24"/>
              </w:rPr>
            </w:pPr>
            <w:r>
              <w:rPr>
                <w:rFonts w:ascii="ＭＳ ゴシック" w:eastAsia="ＭＳ ゴシック" w:hAnsi="ＭＳ ゴシック" w:hint="eastAsia"/>
                <w:color w:val="000000" w:themeColor="text1"/>
                <w:sz w:val="24"/>
                <w:szCs w:val="24"/>
              </w:rPr>
              <w:t>①</w:t>
            </w:r>
            <w:r w:rsidRPr="00B2245D">
              <w:rPr>
                <w:rFonts w:ascii="ＭＳ ゴシック" w:eastAsia="ＭＳ ゴシック" w:hAnsi="ＭＳ ゴシック" w:hint="eastAsia"/>
                <w:color w:val="000000" w:themeColor="text1"/>
                <w:sz w:val="24"/>
                <w:szCs w:val="24"/>
              </w:rPr>
              <w:t xml:space="preserve">　</w:t>
            </w:r>
            <w:r w:rsidR="00B51295">
              <w:rPr>
                <w:rFonts w:ascii="ＭＳ ゴシック" w:eastAsia="ＭＳ ゴシック" w:hAnsi="ＭＳ ゴシック" w:hint="eastAsia"/>
                <w:color w:val="000000" w:themeColor="text1"/>
                <w:sz w:val="24"/>
                <w:szCs w:val="24"/>
              </w:rPr>
              <w:t>マレーシアなど、一年中暑い土地に暮らす人々について調べ</w:t>
            </w:r>
            <w:r w:rsidR="00B51295" w:rsidRPr="00B2245D">
              <w:rPr>
                <w:rFonts w:ascii="ＭＳ ゴシック" w:eastAsia="ＭＳ ゴシック" w:hAnsi="ＭＳ ゴシック" w:hint="eastAsia"/>
                <w:color w:val="000000" w:themeColor="text1"/>
                <w:sz w:val="24"/>
                <w:szCs w:val="24"/>
              </w:rPr>
              <w:t>、特色のある自然環境と衣食住の関係について</w:t>
            </w:r>
            <w:r w:rsidR="00B51295">
              <w:rPr>
                <w:rFonts w:ascii="ＭＳ ゴシック" w:eastAsia="ＭＳ ゴシック" w:hAnsi="ＭＳ ゴシック" w:hint="eastAsia"/>
                <w:color w:val="000000" w:themeColor="text1"/>
                <w:sz w:val="24"/>
                <w:szCs w:val="24"/>
              </w:rPr>
              <w:t>考える。</w:t>
            </w:r>
          </w:p>
          <w:p w:rsidR="00F83159" w:rsidRDefault="00F83159" w:rsidP="00505690">
            <w:pPr>
              <w:ind w:leftChars="200" w:left="420" w:firstLineChars="100" w:firstLine="240"/>
              <w:rPr>
                <w:rFonts w:ascii="ＭＳ ゴシック" w:eastAsia="ＭＳ ゴシック" w:hAnsi="ＭＳ ゴシック"/>
                <w:color w:val="000000" w:themeColor="text1"/>
                <w:sz w:val="24"/>
                <w:szCs w:val="24"/>
              </w:rPr>
            </w:pPr>
            <w:r>
              <w:rPr>
                <w:rFonts w:ascii="ＭＳ ゴシック" w:eastAsia="ＭＳ ゴシック" w:hAnsi="ＭＳ ゴシック" w:hint="eastAsia"/>
                <w:color w:val="000000" w:themeColor="text1"/>
                <w:sz w:val="24"/>
                <w:szCs w:val="24"/>
              </w:rPr>
              <w:t>※　雨温図の読み取り方</w:t>
            </w:r>
            <w:r w:rsidR="00B51295">
              <w:rPr>
                <w:rFonts w:ascii="ＭＳ ゴシック" w:eastAsia="ＭＳ ゴシック" w:hAnsi="ＭＳ ゴシック" w:hint="eastAsia"/>
                <w:color w:val="000000" w:themeColor="text1"/>
                <w:sz w:val="24"/>
                <w:szCs w:val="24"/>
              </w:rPr>
              <w:t>を</w:t>
            </w:r>
            <w:r>
              <w:rPr>
                <w:rFonts w:ascii="ＭＳ ゴシック" w:eastAsia="ＭＳ ゴシック" w:hAnsi="ＭＳ ゴシック" w:hint="eastAsia"/>
                <w:color w:val="000000" w:themeColor="text1"/>
                <w:sz w:val="24"/>
                <w:szCs w:val="24"/>
              </w:rPr>
              <w:t>マスターする。</w:t>
            </w:r>
          </w:p>
          <w:p w:rsidR="00F83159" w:rsidRDefault="00F83159" w:rsidP="00505690">
            <w:pPr>
              <w:ind w:leftChars="100" w:left="450" w:hangingChars="100" w:hanging="240"/>
              <w:rPr>
                <w:rFonts w:ascii="ＭＳ ゴシック" w:eastAsia="ＭＳ ゴシック" w:hAnsi="ＭＳ ゴシック"/>
                <w:color w:val="000000" w:themeColor="text1"/>
                <w:sz w:val="24"/>
                <w:szCs w:val="24"/>
              </w:rPr>
            </w:pPr>
            <w:r>
              <w:rPr>
                <w:rFonts w:ascii="ＭＳ ゴシック" w:eastAsia="ＭＳ ゴシック" w:hAnsi="ＭＳ ゴシック" w:hint="eastAsia"/>
                <w:color w:val="000000" w:themeColor="text1"/>
                <w:sz w:val="24"/>
                <w:szCs w:val="24"/>
              </w:rPr>
              <w:t xml:space="preserve">②　</w:t>
            </w:r>
            <w:r w:rsidR="00B51295">
              <w:rPr>
                <w:rFonts w:ascii="ＭＳ ゴシック" w:eastAsia="ＭＳ ゴシック" w:hAnsi="ＭＳ ゴシック" w:hint="eastAsia"/>
                <w:color w:val="000000" w:themeColor="text1"/>
                <w:sz w:val="24"/>
                <w:szCs w:val="24"/>
              </w:rPr>
              <w:t>モンゴルなど、乾燥した土地に暮らす人々について調べ</w:t>
            </w:r>
            <w:r w:rsidR="00B51295" w:rsidRPr="00B2245D">
              <w:rPr>
                <w:rFonts w:ascii="ＭＳ ゴシック" w:eastAsia="ＭＳ ゴシック" w:hAnsi="ＭＳ ゴシック" w:hint="eastAsia"/>
                <w:color w:val="000000" w:themeColor="text1"/>
                <w:sz w:val="24"/>
                <w:szCs w:val="24"/>
              </w:rPr>
              <w:t>、特色のある自然環境と衣食住の関係について</w:t>
            </w:r>
            <w:r w:rsidR="00B51295">
              <w:rPr>
                <w:rFonts w:ascii="ＭＳ ゴシック" w:eastAsia="ＭＳ ゴシック" w:hAnsi="ＭＳ ゴシック" w:hint="eastAsia"/>
                <w:color w:val="000000" w:themeColor="text1"/>
                <w:sz w:val="24"/>
                <w:szCs w:val="24"/>
              </w:rPr>
              <w:t>考える。</w:t>
            </w:r>
          </w:p>
          <w:p w:rsidR="00F83159" w:rsidRDefault="00F83159" w:rsidP="00505690">
            <w:pPr>
              <w:ind w:leftChars="100" w:left="450" w:hangingChars="100" w:hanging="240"/>
              <w:rPr>
                <w:rFonts w:ascii="ＭＳ ゴシック" w:eastAsia="ＭＳ ゴシック" w:hAnsi="ＭＳ ゴシック"/>
                <w:color w:val="000000" w:themeColor="text1"/>
                <w:sz w:val="24"/>
                <w:szCs w:val="24"/>
              </w:rPr>
            </w:pPr>
            <w:r>
              <w:rPr>
                <w:rFonts w:ascii="ＭＳ ゴシック" w:eastAsia="ＭＳ ゴシック" w:hAnsi="ＭＳ ゴシック" w:hint="eastAsia"/>
                <w:color w:val="000000" w:themeColor="text1"/>
                <w:sz w:val="24"/>
                <w:szCs w:val="24"/>
              </w:rPr>
              <w:t xml:space="preserve">③　</w:t>
            </w:r>
            <w:r w:rsidR="00B51295">
              <w:rPr>
                <w:rFonts w:ascii="ＭＳ ゴシック" w:eastAsia="ＭＳ ゴシック" w:hAnsi="ＭＳ ゴシック" w:hint="eastAsia"/>
                <w:color w:val="000000" w:themeColor="text1"/>
                <w:sz w:val="24"/>
                <w:szCs w:val="24"/>
              </w:rPr>
              <w:t>イタリアなど、</w:t>
            </w:r>
            <w:r>
              <w:rPr>
                <w:rFonts w:ascii="ＭＳ ゴシック" w:eastAsia="ＭＳ ゴシック" w:hAnsi="ＭＳ ゴシック" w:hint="eastAsia"/>
                <w:color w:val="000000" w:themeColor="text1"/>
                <w:sz w:val="24"/>
                <w:szCs w:val="24"/>
              </w:rPr>
              <w:t>温暖な土地に暮らす人々について調べ</w:t>
            </w:r>
            <w:r w:rsidRPr="00B2245D">
              <w:rPr>
                <w:rFonts w:ascii="ＭＳ ゴシック" w:eastAsia="ＭＳ ゴシック" w:hAnsi="ＭＳ ゴシック" w:hint="eastAsia"/>
                <w:color w:val="000000" w:themeColor="text1"/>
                <w:sz w:val="24"/>
                <w:szCs w:val="24"/>
              </w:rPr>
              <w:t>、特色のある自然環境と衣食住の関係について</w:t>
            </w:r>
            <w:r>
              <w:rPr>
                <w:rFonts w:ascii="ＭＳ ゴシック" w:eastAsia="ＭＳ ゴシック" w:hAnsi="ＭＳ ゴシック" w:hint="eastAsia"/>
                <w:color w:val="000000" w:themeColor="text1"/>
                <w:sz w:val="24"/>
                <w:szCs w:val="24"/>
              </w:rPr>
              <w:t>考える。</w:t>
            </w:r>
          </w:p>
          <w:p w:rsidR="00B51295" w:rsidRDefault="00F83159" w:rsidP="00505690">
            <w:pPr>
              <w:ind w:leftChars="100" w:left="450" w:hangingChars="100" w:hanging="240"/>
              <w:rPr>
                <w:rFonts w:ascii="ＭＳ ゴシック" w:eastAsia="ＭＳ ゴシック" w:hAnsi="ＭＳ ゴシック"/>
                <w:color w:val="000000" w:themeColor="text1"/>
                <w:sz w:val="24"/>
                <w:szCs w:val="24"/>
              </w:rPr>
            </w:pPr>
            <w:r>
              <w:rPr>
                <w:rFonts w:ascii="ＭＳ ゴシック" w:eastAsia="ＭＳ ゴシック" w:hAnsi="ＭＳ ゴシック" w:hint="eastAsia"/>
                <w:color w:val="000000" w:themeColor="text1"/>
                <w:sz w:val="24"/>
                <w:szCs w:val="24"/>
              </w:rPr>
              <w:t xml:space="preserve">④　</w:t>
            </w:r>
            <w:r w:rsidR="00B51295">
              <w:rPr>
                <w:rFonts w:ascii="ＭＳ ゴシック" w:eastAsia="ＭＳ ゴシック" w:hAnsi="ＭＳ ゴシック" w:hint="eastAsia"/>
                <w:color w:val="000000" w:themeColor="text1"/>
                <w:sz w:val="24"/>
                <w:szCs w:val="24"/>
              </w:rPr>
              <w:t>アラスカなど、一年の大半が雪と氷でおおわれている所に暮らす人々について調べ、</w:t>
            </w:r>
            <w:r w:rsidR="00B51295" w:rsidRPr="00B2245D">
              <w:rPr>
                <w:rFonts w:ascii="ＭＳ ゴシック" w:eastAsia="ＭＳ ゴシック" w:hAnsi="ＭＳ ゴシック" w:hint="eastAsia"/>
                <w:color w:val="000000" w:themeColor="text1"/>
                <w:sz w:val="24"/>
                <w:szCs w:val="24"/>
              </w:rPr>
              <w:t>特色のある自然環境と衣食住の関係について</w:t>
            </w:r>
            <w:r w:rsidR="00B51295">
              <w:rPr>
                <w:rFonts w:ascii="ＭＳ ゴシック" w:eastAsia="ＭＳ ゴシック" w:hAnsi="ＭＳ ゴシック" w:hint="eastAsia"/>
                <w:color w:val="000000" w:themeColor="text1"/>
                <w:sz w:val="24"/>
                <w:szCs w:val="24"/>
              </w:rPr>
              <w:t>考える。</w:t>
            </w:r>
          </w:p>
          <w:p w:rsidR="00F83159" w:rsidRDefault="00F83159" w:rsidP="00505690">
            <w:pPr>
              <w:ind w:leftChars="100" w:left="450" w:hangingChars="100" w:hanging="240"/>
              <w:rPr>
                <w:rFonts w:ascii="ＭＳ ゴシック" w:eastAsia="ＭＳ ゴシック" w:hAnsi="ＭＳ ゴシック"/>
                <w:color w:val="000000" w:themeColor="text1"/>
                <w:sz w:val="24"/>
                <w:szCs w:val="24"/>
              </w:rPr>
            </w:pPr>
            <w:r>
              <w:rPr>
                <w:rFonts w:ascii="ＭＳ ゴシック" w:eastAsia="ＭＳ ゴシック" w:hAnsi="ＭＳ ゴシック" w:hint="eastAsia"/>
                <w:color w:val="000000" w:themeColor="text1"/>
                <w:sz w:val="24"/>
                <w:szCs w:val="24"/>
              </w:rPr>
              <w:t xml:space="preserve">⑤　</w:t>
            </w:r>
            <w:r w:rsidR="00B51295">
              <w:rPr>
                <w:rFonts w:ascii="ＭＳ ゴシック" w:eastAsia="ＭＳ ゴシック" w:hAnsi="ＭＳ ゴシック" w:hint="eastAsia"/>
                <w:color w:val="000000" w:themeColor="text1"/>
                <w:sz w:val="24"/>
                <w:szCs w:val="24"/>
              </w:rPr>
              <w:t>標高の高い土地に暮らす人々について調べ</w:t>
            </w:r>
            <w:r w:rsidR="00B51295" w:rsidRPr="00B2245D">
              <w:rPr>
                <w:rFonts w:ascii="ＭＳ ゴシック" w:eastAsia="ＭＳ ゴシック" w:hAnsi="ＭＳ ゴシック" w:hint="eastAsia"/>
                <w:color w:val="000000" w:themeColor="text1"/>
                <w:sz w:val="24"/>
                <w:szCs w:val="24"/>
              </w:rPr>
              <w:t>、特色のある自然環境と衣食住の関係について</w:t>
            </w:r>
            <w:r w:rsidR="00B51295">
              <w:rPr>
                <w:rFonts w:ascii="ＭＳ ゴシック" w:eastAsia="ＭＳ ゴシック" w:hAnsi="ＭＳ ゴシック" w:hint="eastAsia"/>
                <w:color w:val="000000" w:themeColor="text1"/>
                <w:sz w:val="24"/>
                <w:szCs w:val="24"/>
              </w:rPr>
              <w:t>考える。</w:t>
            </w:r>
          </w:p>
          <w:p w:rsidR="00F83159" w:rsidRDefault="00F83159" w:rsidP="00505690">
            <w:pPr>
              <w:ind w:leftChars="100" w:left="450" w:hangingChars="100" w:hanging="240"/>
              <w:rPr>
                <w:rFonts w:ascii="ＭＳ ゴシック" w:eastAsia="ＭＳ ゴシック" w:hAnsi="ＭＳ ゴシック"/>
                <w:color w:val="000000" w:themeColor="text1"/>
                <w:sz w:val="24"/>
                <w:szCs w:val="24"/>
              </w:rPr>
            </w:pPr>
            <w:r>
              <w:rPr>
                <w:rFonts w:ascii="ＭＳ ゴシック" w:eastAsia="ＭＳ ゴシック" w:hAnsi="ＭＳ ゴシック" w:hint="eastAsia"/>
                <w:color w:val="000000" w:themeColor="text1"/>
                <w:sz w:val="24"/>
                <w:szCs w:val="24"/>
              </w:rPr>
              <w:t xml:space="preserve">⑥　</w:t>
            </w:r>
            <w:r w:rsidR="00B51295">
              <w:rPr>
                <w:rFonts w:ascii="ＭＳ ゴシック" w:eastAsia="ＭＳ ゴシック" w:hAnsi="ＭＳ ゴシック" w:hint="eastAsia"/>
                <w:color w:val="000000" w:themeColor="text1"/>
                <w:sz w:val="24"/>
                <w:szCs w:val="24"/>
              </w:rPr>
              <w:t>インド洋沿岸に暮らす人々について調べ</w:t>
            </w:r>
            <w:r w:rsidR="00B51295" w:rsidRPr="00B2245D">
              <w:rPr>
                <w:rFonts w:ascii="ＭＳ ゴシック" w:eastAsia="ＭＳ ゴシック" w:hAnsi="ＭＳ ゴシック" w:hint="eastAsia"/>
                <w:color w:val="000000" w:themeColor="text1"/>
                <w:sz w:val="24"/>
                <w:szCs w:val="24"/>
              </w:rPr>
              <w:t>、特色のある自然環境と衣食住の関係について</w:t>
            </w:r>
            <w:r w:rsidR="00B51295">
              <w:rPr>
                <w:rFonts w:ascii="ＭＳ ゴシック" w:eastAsia="ＭＳ ゴシック" w:hAnsi="ＭＳ ゴシック" w:hint="eastAsia"/>
                <w:color w:val="000000" w:themeColor="text1"/>
                <w:sz w:val="24"/>
                <w:szCs w:val="24"/>
              </w:rPr>
              <w:t>考える。</w:t>
            </w:r>
          </w:p>
          <w:p w:rsidR="00F83159" w:rsidRPr="00B2245D" w:rsidRDefault="00F83159" w:rsidP="00505690">
            <w:pPr>
              <w:ind w:firstLineChars="100" w:firstLine="240"/>
              <w:rPr>
                <w:rFonts w:ascii="ＭＳ ゴシック" w:eastAsia="ＭＳ ゴシック" w:hAnsi="ＭＳ ゴシック"/>
                <w:color w:val="000000" w:themeColor="text1"/>
                <w:sz w:val="24"/>
                <w:szCs w:val="24"/>
              </w:rPr>
            </w:pPr>
            <w:r>
              <w:rPr>
                <w:rFonts w:ascii="ＭＳ ゴシック" w:eastAsia="ＭＳ ゴシック" w:hAnsi="ＭＳ ゴシック" w:hint="eastAsia"/>
                <w:color w:val="000000" w:themeColor="text1"/>
                <w:sz w:val="24"/>
                <w:szCs w:val="24"/>
              </w:rPr>
              <w:t>⑦</w:t>
            </w:r>
            <w:r w:rsidRPr="00B2245D">
              <w:rPr>
                <w:rFonts w:ascii="ＭＳ ゴシック" w:eastAsia="ＭＳ ゴシック" w:hAnsi="ＭＳ ゴシック" w:hint="eastAsia"/>
                <w:color w:val="000000" w:themeColor="text1"/>
                <w:sz w:val="24"/>
                <w:szCs w:val="24"/>
              </w:rPr>
              <w:t xml:space="preserve">　</w:t>
            </w:r>
            <w:r w:rsidR="00B51295">
              <w:rPr>
                <w:rFonts w:ascii="ＭＳ ゴシック" w:eastAsia="ＭＳ ゴシック" w:hAnsi="ＭＳ ゴシック" w:hint="eastAsia"/>
                <w:color w:val="000000" w:themeColor="text1"/>
                <w:sz w:val="24"/>
                <w:szCs w:val="24"/>
              </w:rPr>
              <w:t>さまざまな</w:t>
            </w:r>
            <w:r w:rsidR="00B51295" w:rsidRPr="00B2245D">
              <w:rPr>
                <w:rFonts w:ascii="ＭＳ ゴシック" w:eastAsia="ＭＳ ゴシック" w:hAnsi="ＭＳ ゴシック" w:hint="eastAsia"/>
                <w:color w:val="000000" w:themeColor="text1"/>
                <w:sz w:val="24"/>
                <w:szCs w:val="24"/>
              </w:rPr>
              <w:t>宗教</w:t>
            </w:r>
            <w:r w:rsidR="00B51295">
              <w:rPr>
                <w:rFonts w:ascii="ＭＳ ゴシック" w:eastAsia="ＭＳ ゴシック" w:hAnsi="ＭＳ ゴシック" w:hint="eastAsia"/>
                <w:color w:val="000000" w:themeColor="text1"/>
                <w:sz w:val="24"/>
                <w:szCs w:val="24"/>
              </w:rPr>
              <w:t>と</w:t>
            </w:r>
            <w:r w:rsidR="00B51295" w:rsidRPr="00B2245D">
              <w:rPr>
                <w:rFonts w:ascii="ＭＳ ゴシック" w:eastAsia="ＭＳ ゴシック" w:hAnsi="ＭＳ ゴシック" w:hint="eastAsia"/>
                <w:color w:val="000000" w:themeColor="text1"/>
                <w:sz w:val="24"/>
                <w:szCs w:val="24"/>
              </w:rPr>
              <w:t>人々の</w:t>
            </w:r>
            <w:r w:rsidR="00B51295">
              <w:rPr>
                <w:rFonts w:ascii="ＭＳ ゴシック" w:eastAsia="ＭＳ ゴシック" w:hAnsi="ＭＳ ゴシック" w:hint="eastAsia"/>
                <w:color w:val="000000" w:themeColor="text1"/>
                <w:sz w:val="24"/>
                <w:szCs w:val="24"/>
              </w:rPr>
              <w:t>生活</w:t>
            </w:r>
            <w:r w:rsidR="00B51295" w:rsidRPr="00B2245D">
              <w:rPr>
                <w:rFonts w:ascii="ＭＳ ゴシック" w:eastAsia="ＭＳ ゴシック" w:hAnsi="ＭＳ ゴシック" w:hint="eastAsia"/>
                <w:color w:val="000000" w:themeColor="text1"/>
                <w:sz w:val="24"/>
                <w:szCs w:val="24"/>
              </w:rPr>
              <w:t>との</w:t>
            </w:r>
            <w:r w:rsidR="00B51295">
              <w:rPr>
                <w:rFonts w:ascii="ＭＳ ゴシック" w:eastAsia="ＭＳ ゴシック" w:hAnsi="ＭＳ ゴシック" w:hint="eastAsia"/>
                <w:color w:val="000000" w:themeColor="text1"/>
                <w:sz w:val="24"/>
                <w:szCs w:val="24"/>
              </w:rPr>
              <w:t>関係について</w:t>
            </w:r>
            <w:r w:rsidR="00B51295" w:rsidRPr="00B2245D">
              <w:rPr>
                <w:rFonts w:ascii="ＭＳ ゴシック" w:eastAsia="ＭＳ ゴシック" w:hAnsi="ＭＳ ゴシック" w:hint="eastAsia"/>
                <w:color w:val="000000" w:themeColor="text1"/>
                <w:sz w:val="24"/>
                <w:szCs w:val="24"/>
              </w:rPr>
              <w:t>調べ</w:t>
            </w:r>
            <w:r w:rsidR="00B51295">
              <w:rPr>
                <w:rFonts w:ascii="ＭＳ ゴシック" w:eastAsia="ＭＳ ゴシック" w:hAnsi="ＭＳ ゴシック" w:hint="eastAsia"/>
                <w:color w:val="000000" w:themeColor="text1"/>
                <w:sz w:val="24"/>
                <w:szCs w:val="24"/>
              </w:rPr>
              <w:t>る</w:t>
            </w:r>
            <w:r w:rsidR="00B51295" w:rsidRPr="00B2245D">
              <w:rPr>
                <w:rFonts w:ascii="ＭＳ ゴシック" w:eastAsia="ＭＳ ゴシック" w:hAnsi="ＭＳ ゴシック" w:hint="eastAsia"/>
                <w:color w:val="000000" w:themeColor="text1"/>
                <w:sz w:val="24"/>
                <w:szCs w:val="24"/>
              </w:rPr>
              <w:t>。</w:t>
            </w:r>
          </w:p>
          <w:p w:rsidR="00F83159" w:rsidRPr="00B2245D" w:rsidRDefault="00F83159" w:rsidP="00505690">
            <w:pPr>
              <w:ind w:firstLineChars="100" w:firstLine="240"/>
              <w:rPr>
                <w:rFonts w:ascii="ＭＳ ゴシック" w:eastAsia="ＭＳ ゴシック" w:hAnsi="ＭＳ ゴシック"/>
                <w:color w:val="000000" w:themeColor="text1"/>
                <w:sz w:val="24"/>
                <w:szCs w:val="24"/>
              </w:rPr>
            </w:pPr>
            <w:r>
              <w:rPr>
                <w:rFonts w:ascii="ＭＳ ゴシック" w:eastAsia="ＭＳ ゴシック" w:hAnsi="ＭＳ ゴシック" w:hint="eastAsia"/>
                <w:color w:val="000000" w:themeColor="text1"/>
                <w:sz w:val="24"/>
                <w:szCs w:val="24"/>
              </w:rPr>
              <w:t>⑧</w:t>
            </w:r>
            <w:r w:rsidRPr="00B2245D">
              <w:rPr>
                <w:rFonts w:ascii="ＭＳ ゴシック" w:eastAsia="ＭＳ ゴシック" w:hAnsi="ＭＳ ゴシック" w:hint="eastAsia"/>
                <w:color w:val="000000" w:themeColor="text1"/>
                <w:sz w:val="24"/>
                <w:szCs w:val="24"/>
              </w:rPr>
              <w:t xml:space="preserve">　</w:t>
            </w:r>
            <w:r w:rsidR="00B51295">
              <w:rPr>
                <w:rFonts w:ascii="ＭＳ ゴシック" w:eastAsia="ＭＳ ゴシック" w:hAnsi="ＭＳ ゴシック" w:hint="eastAsia"/>
                <w:color w:val="000000" w:themeColor="text1"/>
                <w:sz w:val="24"/>
                <w:szCs w:val="24"/>
              </w:rPr>
              <w:t>さまざまな言語と</w:t>
            </w:r>
            <w:r w:rsidR="00B51295" w:rsidRPr="00B2245D">
              <w:rPr>
                <w:rFonts w:ascii="ＭＳ ゴシック" w:eastAsia="ＭＳ ゴシック" w:hAnsi="ＭＳ ゴシック" w:hint="eastAsia"/>
                <w:color w:val="000000" w:themeColor="text1"/>
                <w:sz w:val="24"/>
                <w:szCs w:val="24"/>
              </w:rPr>
              <w:t>人々の</w:t>
            </w:r>
            <w:r w:rsidR="00B51295">
              <w:rPr>
                <w:rFonts w:ascii="ＭＳ ゴシック" w:eastAsia="ＭＳ ゴシック" w:hAnsi="ＭＳ ゴシック" w:hint="eastAsia"/>
                <w:color w:val="000000" w:themeColor="text1"/>
                <w:sz w:val="24"/>
                <w:szCs w:val="24"/>
              </w:rPr>
              <w:t>生活</w:t>
            </w:r>
            <w:r w:rsidR="00B51295" w:rsidRPr="00B2245D">
              <w:rPr>
                <w:rFonts w:ascii="ＭＳ ゴシック" w:eastAsia="ＭＳ ゴシック" w:hAnsi="ＭＳ ゴシック" w:hint="eastAsia"/>
                <w:color w:val="000000" w:themeColor="text1"/>
                <w:sz w:val="24"/>
                <w:szCs w:val="24"/>
              </w:rPr>
              <w:t>との</w:t>
            </w:r>
            <w:r w:rsidR="00B51295">
              <w:rPr>
                <w:rFonts w:ascii="ＭＳ ゴシック" w:eastAsia="ＭＳ ゴシック" w:hAnsi="ＭＳ ゴシック" w:hint="eastAsia"/>
                <w:color w:val="000000" w:themeColor="text1"/>
                <w:sz w:val="24"/>
                <w:szCs w:val="24"/>
              </w:rPr>
              <w:t>関係について</w:t>
            </w:r>
            <w:r w:rsidR="00B51295" w:rsidRPr="00B2245D">
              <w:rPr>
                <w:rFonts w:ascii="ＭＳ ゴシック" w:eastAsia="ＭＳ ゴシック" w:hAnsi="ＭＳ ゴシック" w:hint="eastAsia"/>
                <w:color w:val="000000" w:themeColor="text1"/>
                <w:sz w:val="24"/>
                <w:szCs w:val="24"/>
              </w:rPr>
              <w:t>調べ</w:t>
            </w:r>
            <w:r w:rsidR="00B51295">
              <w:rPr>
                <w:rFonts w:ascii="ＭＳ ゴシック" w:eastAsia="ＭＳ ゴシック" w:hAnsi="ＭＳ ゴシック" w:hint="eastAsia"/>
                <w:color w:val="000000" w:themeColor="text1"/>
                <w:sz w:val="24"/>
                <w:szCs w:val="24"/>
              </w:rPr>
              <w:t>る</w:t>
            </w:r>
            <w:r w:rsidR="00B51295" w:rsidRPr="00B2245D">
              <w:rPr>
                <w:rFonts w:ascii="ＭＳ ゴシック" w:eastAsia="ＭＳ ゴシック" w:hAnsi="ＭＳ ゴシック" w:hint="eastAsia"/>
                <w:color w:val="000000" w:themeColor="text1"/>
                <w:sz w:val="24"/>
                <w:szCs w:val="24"/>
              </w:rPr>
              <w:t>。</w:t>
            </w:r>
          </w:p>
          <w:p w:rsidR="003A2390" w:rsidRDefault="003A2390" w:rsidP="00505690">
            <w:pPr>
              <w:rPr>
                <w:rFonts w:ascii="ＭＳ ゴシック" w:eastAsia="ＭＳ ゴシック" w:hAnsi="ＭＳ ゴシック"/>
                <w:sz w:val="24"/>
                <w:szCs w:val="24"/>
              </w:rPr>
            </w:pPr>
          </w:p>
          <w:p w:rsidR="00F83159" w:rsidRPr="00B2245D" w:rsidRDefault="00F83159" w:rsidP="00505690">
            <w:pPr>
              <w:rPr>
                <w:rFonts w:ascii="ＭＳ ゴシック" w:eastAsia="ＭＳ ゴシック" w:hAnsi="ＭＳ ゴシック"/>
                <w:sz w:val="24"/>
                <w:szCs w:val="24"/>
              </w:rPr>
            </w:pPr>
            <w:r w:rsidRPr="00B2245D">
              <w:rPr>
                <w:rFonts w:ascii="ＭＳ ゴシック" w:eastAsia="ＭＳ ゴシック" w:hAnsi="ＭＳ ゴシック" w:hint="eastAsia"/>
                <w:sz w:val="24"/>
                <w:szCs w:val="24"/>
              </w:rPr>
              <w:t>【学びの確認】</w:t>
            </w:r>
          </w:p>
          <w:p w:rsidR="00F83159" w:rsidRDefault="00F83159" w:rsidP="00505690">
            <w:pPr>
              <w:ind w:left="240" w:hangingChars="100" w:hanging="240"/>
              <w:rPr>
                <w:rFonts w:ascii="ＭＳ ゴシック" w:eastAsia="ＭＳ ゴシック" w:hAnsi="ＭＳ ゴシック"/>
                <w:color w:val="000000" w:themeColor="text1"/>
                <w:sz w:val="24"/>
                <w:szCs w:val="24"/>
              </w:rPr>
            </w:pPr>
            <w:r w:rsidRPr="00B2245D">
              <w:rPr>
                <w:rFonts w:ascii="ＭＳ ゴシック" w:eastAsia="ＭＳ ゴシック" w:hAnsi="ＭＳ ゴシック" w:hint="eastAsia"/>
                <w:color w:val="000000" w:themeColor="text1"/>
                <w:sz w:val="24"/>
                <w:szCs w:val="24"/>
              </w:rPr>
              <w:t>・地図帳を使って、世界の気候、生活、文化の違いを</w:t>
            </w:r>
            <w:r>
              <w:rPr>
                <w:rFonts w:ascii="ＭＳ ゴシック" w:eastAsia="ＭＳ ゴシック" w:hAnsi="ＭＳ ゴシック" w:hint="eastAsia"/>
                <w:color w:val="000000" w:themeColor="text1"/>
                <w:sz w:val="24"/>
                <w:szCs w:val="24"/>
              </w:rPr>
              <w:t>一覧表などにまとめ、家族のみんなに紹介しよう。</w:t>
            </w:r>
          </w:p>
          <w:p w:rsidR="00F83159" w:rsidRPr="00B2245D" w:rsidRDefault="00F83159" w:rsidP="00505690">
            <w:pPr>
              <w:ind w:left="240" w:hangingChars="100" w:hanging="240"/>
              <w:rPr>
                <w:rFonts w:ascii="ＭＳ ゴシック" w:eastAsia="ＭＳ ゴシック" w:hAnsi="ＭＳ ゴシック"/>
                <w:sz w:val="24"/>
                <w:szCs w:val="24"/>
              </w:rPr>
            </w:pPr>
          </w:p>
        </w:tc>
      </w:tr>
    </w:tbl>
    <w:p w:rsidR="00D71480" w:rsidRPr="00F83159" w:rsidRDefault="00D71480" w:rsidP="00F83159">
      <w:pPr>
        <w:rPr>
          <w:rFonts w:ascii="ＭＳ ゴシック" w:eastAsia="ＭＳ ゴシック" w:hAnsi="ＭＳ ゴシック"/>
          <w:sz w:val="24"/>
          <w:szCs w:val="24"/>
        </w:rPr>
      </w:pPr>
    </w:p>
    <w:sectPr w:rsidR="00D71480" w:rsidRPr="00F83159" w:rsidSect="00B848DE">
      <w:pgSz w:w="11906" w:h="16838"/>
      <w:pgMar w:top="1134" w:right="1701" w:bottom="1134"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B1384" w:rsidRDefault="004B1384" w:rsidP="00F933A0">
      <w:r>
        <w:separator/>
      </w:r>
    </w:p>
  </w:endnote>
  <w:endnote w:type="continuationSeparator" w:id="0">
    <w:p w:rsidR="004B1384" w:rsidRDefault="004B1384" w:rsidP="00F933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604030504040204"/>
    <w:charset w:val="80"/>
    <w:family w:val="modern"/>
    <w:pitch w:val="variable"/>
    <w:sig w:usb0="E00002FF" w:usb1="6AC7FFFF"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B1384" w:rsidRDefault="004B1384" w:rsidP="00F933A0">
      <w:r>
        <w:separator/>
      </w:r>
    </w:p>
  </w:footnote>
  <w:footnote w:type="continuationSeparator" w:id="0">
    <w:p w:rsidR="004B1384" w:rsidRDefault="004B1384" w:rsidP="00F933A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C97F6E"/>
    <w:multiLevelType w:val="hybridMultilevel"/>
    <w:tmpl w:val="9B547EFE"/>
    <w:lvl w:ilvl="0" w:tplc="934A289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55EF"/>
    <w:rsid w:val="0000644E"/>
    <w:rsid w:val="000610A0"/>
    <w:rsid w:val="00076A85"/>
    <w:rsid w:val="000A6078"/>
    <w:rsid w:val="00125AC8"/>
    <w:rsid w:val="001823F1"/>
    <w:rsid w:val="001C6DC9"/>
    <w:rsid w:val="00210ADD"/>
    <w:rsid w:val="00251A4C"/>
    <w:rsid w:val="00257620"/>
    <w:rsid w:val="002E4CA4"/>
    <w:rsid w:val="002F59DD"/>
    <w:rsid w:val="00360C1B"/>
    <w:rsid w:val="00397D28"/>
    <w:rsid w:val="003A0208"/>
    <w:rsid w:val="003A2390"/>
    <w:rsid w:val="0040097D"/>
    <w:rsid w:val="004457C9"/>
    <w:rsid w:val="00454EC2"/>
    <w:rsid w:val="004625E1"/>
    <w:rsid w:val="004A10AA"/>
    <w:rsid w:val="004B1384"/>
    <w:rsid w:val="004F6186"/>
    <w:rsid w:val="0053457A"/>
    <w:rsid w:val="005417A4"/>
    <w:rsid w:val="00553DB4"/>
    <w:rsid w:val="00554F5D"/>
    <w:rsid w:val="0055623A"/>
    <w:rsid w:val="00565D12"/>
    <w:rsid w:val="005D14A5"/>
    <w:rsid w:val="005D1DDA"/>
    <w:rsid w:val="005E5695"/>
    <w:rsid w:val="00631B38"/>
    <w:rsid w:val="00695C09"/>
    <w:rsid w:val="006F1821"/>
    <w:rsid w:val="00726C44"/>
    <w:rsid w:val="0074565E"/>
    <w:rsid w:val="00773C21"/>
    <w:rsid w:val="007A1287"/>
    <w:rsid w:val="007A304E"/>
    <w:rsid w:val="007B6846"/>
    <w:rsid w:val="007E05FF"/>
    <w:rsid w:val="007F6430"/>
    <w:rsid w:val="00870A3B"/>
    <w:rsid w:val="008B2C5A"/>
    <w:rsid w:val="008C4077"/>
    <w:rsid w:val="008C6BEE"/>
    <w:rsid w:val="008C7D38"/>
    <w:rsid w:val="008C7E34"/>
    <w:rsid w:val="008D61B5"/>
    <w:rsid w:val="008F55C7"/>
    <w:rsid w:val="00942F65"/>
    <w:rsid w:val="009F5877"/>
    <w:rsid w:val="009F7A2A"/>
    <w:rsid w:val="00A1745C"/>
    <w:rsid w:val="00A23851"/>
    <w:rsid w:val="00A25FF5"/>
    <w:rsid w:val="00A424D4"/>
    <w:rsid w:val="00A43E3F"/>
    <w:rsid w:val="00A562B6"/>
    <w:rsid w:val="00A723CA"/>
    <w:rsid w:val="00A91CFD"/>
    <w:rsid w:val="00A95325"/>
    <w:rsid w:val="00AB5902"/>
    <w:rsid w:val="00B058E4"/>
    <w:rsid w:val="00B15523"/>
    <w:rsid w:val="00B2245D"/>
    <w:rsid w:val="00B244C0"/>
    <w:rsid w:val="00B51295"/>
    <w:rsid w:val="00B530EA"/>
    <w:rsid w:val="00B848DE"/>
    <w:rsid w:val="00BF3032"/>
    <w:rsid w:val="00C255EF"/>
    <w:rsid w:val="00C54D77"/>
    <w:rsid w:val="00C57740"/>
    <w:rsid w:val="00C96DB7"/>
    <w:rsid w:val="00CB61F1"/>
    <w:rsid w:val="00CC109A"/>
    <w:rsid w:val="00D500DE"/>
    <w:rsid w:val="00D71480"/>
    <w:rsid w:val="00E733AB"/>
    <w:rsid w:val="00E80613"/>
    <w:rsid w:val="00E80AF7"/>
    <w:rsid w:val="00EB3B10"/>
    <w:rsid w:val="00F05C5F"/>
    <w:rsid w:val="00F1102C"/>
    <w:rsid w:val="00F34420"/>
    <w:rsid w:val="00F41EE8"/>
    <w:rsid w:val="00F5049F"/>
    <w:rsid w:val="00F83159"/>
    <w:rsid w:val="00F933A0"/>
    <w:rsid w:val="00FF789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50E8EF71"/>
  <w15:chartTrackingRefBased/>
  <w15:docId w15:val="{E13FA6F9-2D7C-4D8D-8BD8-74C7A33F7D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125A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125AC8"/>
    <w:pPr>
      <w:ind w:leftChars="400" w:left="840"/>
    </w:pPr>
  </w:style>
  <w:style w:type="paragraph" w:styleId="a5">
    <w:name w:val="Balloon Text"/>
    <w:basedOn w:val="a"/>
    <w:link w:val="a6"/>
    <w:uiPriority w:val="99"/>
    <w:semiHidden/>
    <w:unhideWhenUsed/>
    <w:rsid w:val="00942F65"/>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942F65"/>
    <w:rPr>
      <w:rFonts w:asciiTheme="majorHAnsi" w:eastAsiaTheme="majorEastAsia" w:hAnsiTheme="majorHAnsi" w:cstheme="majorBidi"/>
      <w:sz w:val="18"/>
      <w:szCs w:val="18"/>
    </w:rPr>
  </w:style>
  <w:style w:type="paragraph" w:styleId="a7">
    <w:name w:val="header"/>
    <w:basedOn w:val="a"/>
    <w:link w:val="a8"/>
    <w:uiPriority w:val="99"/>
    <w:unhideWhenUsed/>
    <w:rsid w:val="00F933A0"/>
    <w:pPr>
      <w:tabs>
        <w:tab w:val="center" w:pos="4252"/>
        <w:tab w:val="right" w:pos="8504"/>
      </w:tabs>
      <w:snapToGrid w:val="0"/>
    </w:pPr>
  </w:style>
  <w:style w:type="character" w:customStyle="1" w:styleId="a8">
    <w:name w:val="ヘッダー (文字)"/>
    <w:basedOn w:val="a0"/>
    <w:link w:val="a7"/>
    <w:uiPriority w:val="99"/>
    <w:rsid w:val="00F933A0"/>
  </w:style>
  <w:style w:type="paragraph" w:styleId="a9">
    <w:name w:val="footer"/>
    <w:basedOn w:val="a"/>
    <w:link w:val="aa"/>
    <w:uiPriority w:val="99"/>
    <w:unhideWhenUsed/>
    <w:rsid w:val="00F933A0"/>
    <w:pPr>
      <w:tabs>
        <w:tab w:val="center" w:pos="4252"/>
        <w:tab w:val="right" w:pos="8504"/>
      </w:tabs>
      <w:snapToGrid w:val="0"/>
    </w:pPr>
  </w:style>
  <w:style w:type="character" w:customStyle="1" w:styleId="aa">
    <w:name w:val="フッター (文字)"/>
    <w:basedOn w:val="a0"/>
    <w:link w:val="a9"/>
    <w:uiPriority w:val="99"/>
    <w:rsid w:val="00F933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175</Words>
  <Characters>998</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kumamoto</dc:creator>
  <cp:keywords/>
  <dc:description/>
  <cp:lastModifiedBy>kumamoto</cp:lastModifiedBy>
  <cp:revision>3</cp:revision>
  <cp:lastPrinted>2020-04-21T08:30:00Z</cp:lastPrinted>
  <dcterms:created xsi:type="dcterms:W3CDTF">2020-04-23T12:39:00Z</dcterms:created>
  <dcterms:modified xsi:type="dcterms:W3CDTF">2020-04-23T13:10:00Z</dcterms:modified>
</cp:coreProperties>
</file>