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5AA9F" w14:textId="77777777" w:rsidR="00296CC7" w:rsidRPr="00C032B5" w:rsidRDefault="00296CC7" w:rsidP="00296CC7">
      <w:pPr>
        <w:jc w:val="center"/>
        <w:rPr>
          <w:sz w:val="28"/>
          <w:szCs w:val="28"/>
        </w:rPr>
      </w:pPr>
      <w:r w:rsidRPr="00C032B5">
        <w:rPr>
          <w:rFonts w:hint="eastAsia"/>
          <w:sz w:val="28"/>
          <w:szCs w:val="28"/>
        </w:rPr>
        <w:t>県営</w:t>
      </w:r>
      <w:r w:rsidR="00A51EF3" w:rsidRPr="006A3B33">
        <w:rPr>
          <w:rFonts w:hint="eastAsia"/>
          <w:sz w:val="28"/>
          <w:szCs w:val="28"/>
        </w:rPr>
        <w:t>第二蓑谷地区土地改良事業（</w:t>
      </w:r>
      <w:r w:rsidR="00E67FFE">
        <w:rPr>
          <w:rFonts w:hint="eastAsia"/>
          <w:sz w:val="28"/>
          <w:szCs w:val="28"/>
        </w:rPr>
        <w:t>農用地の保全</w:t>
      </w:r>
      <w:r w:rsidR="00A51EF3" w:rsidRPr="006A3B33">
        <w:rPr>
          <w:rFonts w:hint="eastAsia"/>
          <w:sz w:val="28"/>
          <w:szCs w:val="28"/>
        </w:rPr>
        <w:t>）</w:t>
      </w:r>
      <w:r w:rsidRPr="00C032B5">
        <w:rPr>
          <w:rFonts w:hint="eastAsia"/>
          <w:sz w:val="28"/>
          <w:szCs w:val="28"/>
        </w:rPr>
        <w:t>変更計画概要書</w:t>
      </w:r>
    </w:p>
    <w:p w14:paraId="204F7034" w14:textId="77777777" w:rsidR="00296CC7" w:rsidRDefault="00296CC7" w:rsidP="00296CC7">
      <w:r>
        <w:rPr>
          <w:rFonts w:hint="eastAsia"/>
        </w:rPr>
        <w:t>１　計画変更の内容</w:t>
      </w:r>
    </w:p>
    <w:tbl>
      <w:tblPr>
        <w:tblW w:w="0" w:type="auto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9"/>
        <w:gridCol w:w="2551"/>
        <w:gridCol w:w="2552"/>
        <w:gridCol w:w="2551"/>
      </w:tblGrid>
      <w:tr w:rsidR="00296CC7" w14:paraId="54B975D3" w14:textId="77777777" w:rsidTr="0087060E">
        <w:trPr>
          <w:trHeight w:val="358"/>
        </w:trPr>
        <w:tc>
          <w:tcPr>
            <w:tcW w:w="1859" w:type="dxa"/>
            <w:vAlign w:val="center"/>
          </w:tcPr>
          <w:p w14:paraId="22903796" w14:textId="77777777" w:rsidR="00296CC7" w:rsidRDefault="00296CC7" w:rsidP="00B22186">
            <w:pPr>
              <w:jc w:val="center"/>
            </w:pPr>
            <w:r>
              <w:rPr>
                <w:rFonts w:hint="eastAsia"/>
              </w:rPr>
              <w:t>項</w:t>
            </w:r>
            <w:r w:rsidR="006111F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目</w:t>
            </w:r>
          </w:p>
        </w:tc>
        <w:tc>
          <w:tcPr>
            <w:tcW w:w="2551" w:type="dxa"/>
            <w:vAlign w:val="center"/>
          </w:tcPr>
          <w:p w14:paraId="11B12DEB" w14:textId="77777777" w:rsidR="00296CC7" w:rsidRDefault="00296CC7" w:rsidP="00B22186">
            <w:pPr>
              <w:jc w:val="center"/>
            </w:pPr>
            <w:r>
              <w:rPr>
                <w:rFonts w:hint="eastAsia"/>
              </w:rPr>
              <w:t>変</w:t>
            </w:r>
            <w:r w:rsidR="006111F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更</w:t>
            </w:r>
            <w:r w:rsidR="006111F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前</w:t>
            </w:r>
          </w:p>
        </w:tc>
        <w:tc>
          <w:tcPr>
            <w:tcW w:w="2552" w:type="dxa"/>
            <w:vAlign w:val="center"/>
          </w:tcPr>
          <w:p w14:paraId="553B3B3B" w14:textId="77777777" w:rsidR="00296CC7" w:rsidRDefault="00296CC7" w:rsidP="00B22186">
            <w:pPr>
              <w:jc w:val="center"/>
            </w:pPr>
            <w:r>
              <w:rPr>
                <w:rFonts w:hint="eastAsia"/>
              </w:rPr>
              <w:t>変</w:t>
            </w:r>
            <w:r w:rsidR="006111F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更</w:t>
            </w:r>
            <w:r w:rsidR="006111F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後</w:t>
            </w:r>
          </w:p>
        </w:tc>
        <w:tc>
          <w:tcPr>
            <w:tcW w:w="2551" w:type="dxa"/>
            <w:vAlign w:val="center"/>
          </w:tcPr>
          <w:p w14:paraId="5C5C1C60" w14:textId="77777777" w:rsidR="00296CC7" w:rsidRDefault="00296CC7" w:rsidP="00B22186">
            <w:pPr>
              <w:jc w:val="center"/>
            </w:pPr>
            <w:r>
              <w:rPr>
                <w:rFonts w:hint="eastAsia"/>
              </w:rPr>
              <w:t>増</w:t>
            </w:r>
            <w:r w:rsidR="006111F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減</w:t>
            </w:r>
          </w:p>
        </w:tc>
      </w:tr>
      <w:tr w:rsidR="00296CC7" w14:paraId="2CDC440C" w14:textId="77777777" w:rsidTr="0087060E">
        <w:trPr>
          <w:trHeight w:val="4365"/>
        </w:trPr>
        <w:tc>
          <w:tcPr>
            <w:tcW w:w="1859" w:type="dxa"/>
          </w:tcPr>
          <w:p w14:paraId="69EA0F85" w14:textId="77777777" w:rsidR="00296CC7" w:rsidRDefault="00296CC7" w:rsidP="00B22186">
            <w:pPr>
              <w:jc w:val="distribute"/>
            </w:pPr>
            <w:r>
              <w:rPr>
                <w:rFonts w:hint="eastAsia"/>
              </w:rPr>
              <w:t>地域</w:t>
            </w:r>
          </w:p>
          <w:p w14:paraId="5362426C" w14:textId="77777777" w:rsidR="00296CC7" w:rsidRDefault="00296CC7" w:rsidP="00B22186">
            <w:pPr>
              <w:jc w:val="distribute"/>
            </w:pPr>
          </w:p>
          <w:p w14:paraId="7B9B12A8" w14:textId="77777777" w:rsidR="00296CC7" w:rsidRDefault="00296CC7" w:rsidP="00B22186">
            <w:pPr>
              <w:jc w:val="distribute"/>
            </w:pPr>
            <w:r>
              <w:rPr>
                <w:rFonts w:hint="eastAsia"/>
              </w:rPr>
              <w:t>地積</w:t>
            </w:r>
          </w:p>
          <w:p w14:paraId="0727A6AE" w14:textId="77777777" w:rsidR="00296CC7" w:rsidRDefault="00296CC7" w:rsidP="00B22186">
            <w:pPr>
              <w:jc w:val="distribute"/>
            </w:pPr>
          </w:p>
          <w:p w14:paraId="17320734" w14:textId="77777777" w:rsidR="00296CC7" w:rsidRDefault="00296CC7" w:rsidP="00B22186">
            <w:pPr>
              <w:jc w:val="distribute"/>
            </w:pPr>
            <w:r>
              <w:rPr>
                <w:rFonts w:hint="eastAsia"/>
              </w:rPr>
              <w:t>主要工事</w:t>
            </w:r>
          </w:p>
          <w:p w14:paraId="754B0CE3" w14:textId="77777777" w:rsidR="00296CC7" w:rsidRDefault="00296CC7" w:rsidP="00B22186">
            <w:pPr>
              <w:jc w:val="distribute"/>
            </w:pPr>
          </w:p>
          <w:p w14:paraId="5B3A46BE" w14:textId="77777777" w:rsidR="00296CC7" w:rsidRDefault="00296CC7" w:rsidP="00B22186">
            <w:pPr>
              <w:jc w:val="distribute"/>
            </w:pPr>
          </w:p>
          <w:p w14:paraId="65B8BE9D" w14:textId="77777777" w:rsidR="00296CC7" w:rsidRDefault="00296CC7" w:rsidP="00B22186">
            <w:pPr>
              <w:jc w:val="distribute"/>
            </w:pPr>
            <w:r>
              <w:rPr>
                <w:rFonts w:hint="eastAsia"/>
              </w:rPr>
              <w:t>工事着手及び完了予定時期</w:t>
            </w:r>
          </w:p>
          <w:p w14:paraId="7B7573D5" w14:textId="77777777" w:rsidR="00296CC7" w:rsidRDefault="00296CC7" w:rsidP="00B22186">
            <w:pPr>
              <w:jc w:val="distribute"/>
            </w:pPr>
          </w:p>
          <w:p w14:paraId="63E9BAAC" w14:textId="77777777" w:rsidR="00296CC7" w:rsidRDefault="00296CC7" w:rsidP="00B22186">
            <w:pPr>
              <w:jc w:val="distribute"/>
            </w:pPr>
            <w:r>
              <w:rPr>
                <w:rFonts w:hint="eastAsia"/>
              </w:rPr>
              <w:t>総事業費</w:t>
            </w:r>
          </w:p>
          <w:p w14:paraId="18AB41E9" w14:textId="77777777" w:rsidR="00296CC7" w:rsidRDefault="00296CC7" w:rsidP="00B22186">
            <w:pPr>
              <w:jc w:val="distribute"/>
            </w:pPr>
          </w:p>
          <w:p w14:paraId="7D0C50EC" w14:textId="77777777" w:rsidR="00296CC7" w:rsidRDefault="00354416" w:rsidP="00B22186">
            <w:pPr>
              <w:jc w:val="distribute"/>
            </w:pPr>
            <w:r>
              <w:rPr>
                <w:rFonts w:hint="eastAsia"/>
              </w:rPr>
              <w:t xml:space="preserve">（うち事務費）　</w:t>
            </w:r>
          </w:p>
          <w:p w14:paraId="5C89604C" w14:textId="77777777" w:rsidR="00296CC7" w:rsidRPr="00C032B5" w:rsidRDefault="00296CC7" w:rsidP="00B22186">
            <w:pPr>
              <w:jc w:val="distribute"/>
            </w:pPr>
          </w:p>
        </w:tc>
        <w:tc>
          <w:tcPr>
            <w:tcW w:w="2551" w:type="dxa"/>
          </w:tcPr>
          <w:p w14:paraId="1D403979" w14:textId="77777777" w:rsidR="00296CC7" w:rsidRPr="00A869ED" w:rsidRDefault="00A51EF3" w:rsidP="00A51EF3">
            <w:pPr>
              <w:jc w:val="center"/>
            </w:pPr>
            <w:r w:rsidRPr="00A869ED">
              <w:rPr>
                <w:rFonts w:ascii="ＭＳ ゴシック" w:hAnsi="ＭＳ ゴシック" w:hint="eastAsia"/>
              </w:rPr>
              <w:t>球磨郡湯前町</w:t>
            </w:r>
          </w:p>
          <w:p w14:paraId="43E9A615" w14:textId="77777777" w:rsidR="00296CC7" w:rsidRPr="00A869ED" w:rsidRDefault="00296CC7" w:rsidP="00A51EF3">
            <w:pPr>
              <w:jc w:val="center"/>
            </w:pPr>
          </w:p>
          <w:p w14:paraId="75954646" w14:textId="77777777" w:rsidR="00296CC7" w:rsidRPr="00A869ED" w:rsidRDefault="00A51EF3" w:rsidP="00A51EF3">
            <w:pPr>
              <w:jc w:val="center"/>
            </w:pPr>
            <w:r w:rsidRPr="00A869ED">
              <w:rPr>
                <w:rFonts w:ascii="ＭＳ ゴシック" w:hAnsi="ＭＳ ゴシック" w:hint="eastAsia"/>
              </w:rPr>
              <w:t>76.</w:t>
            </w:r>
            <w:r w:rsidR="002E07EE">
              <w:rPr>
                <w:rFonts w:ascii="ＭＳ ゴシック" w:hAnsi="ＭＳ ゴシック" w:hint="eastAsia"/>
              </w:rPr>
              <w:t>2</w:t>
            </w:r>
            <w:r w:rsidRPr="00A869ED">
              <w:rPr>
                <w:rFonts w:ascii="ＭＳ ゴシック" w:hAnsi="ＭＳ ゴシック" w:hint="eastAsia"/>
              </w:rPr>
              <w:t>ha</w:t>
            </w:r>
          </w:p>
          <w:p w14:paraId="7AB5D2AD" w14:textId="77777777" w:rsidR="00296CC7" w:rsidRPr="00A869ED" w:rsidRDefault="00296CC7" w:rsidP="00A51EF3">
            <w:pPr>
              <w:jc w:val="center"/>
            </w:pPr>
          </w:p>
          <w:p w14:paraId="2C6042BE" w14:textId="77777777" w:rsidR="00A51EF3" w:rsidRPr="00A869ED" w:rsidRDefault="00A51EF3" w:rsidP="00A51EF3">
            <w:pPr>
              <w:jc w:val="center"/>
              <w:rPr>
                <w:rFonts w:ascii="ＭＳ ゴシック" w:hAnsi="ＭＳ ゴシック"/>
                <w:spacing w:val="6"/>
                <w:kern w:val="0"/>
              </w:rPr>
            </w:pPr>
            <w:r w:rsidRPr="00A869ED">
              <w:rPr>
                <w:rFonts w:ascii="ＭＳ ゴシック" w:hAnsi="ＭＳ ゴシック" w:hint="eastAsia"/>
                <w:spacing w:val="6"/>
                <w:kern w:val="0"/>
              </w:rPr>
              <w:t>ため池施設整備</w:t>
            </w:r>
          </w:p>
          <w:p w14:paraId="03ED2B4C" w14:textId="77777777" w:rsidR="00296CC7" w:rsidRPr="00A869ED" w:rsidRDefault="00A51EF3" w:rsidP="00A51EF3">
            <w:pPr>
              <w:jc w:val="center"/>
            </w:pPr>
            <w:r w:rsidRPr="00A869ED">
              <w:rPr>
                <w:rFonts w:ascii="ＭＳ ゴシック" w:hAnsi="ＭＳ ゴシック" w:hint="eastAsia"/>
                <w:spacing w:val="6"/>
                <w:kern w:val="0"/>
              </w:rPr>
              <w:t>（取水施設等）１式</w:t>
            </w:r>
          </w:p>
          <w:p w14:paraId="3CA2C5E5" w14:textId="77777777" w:rsidR="00296CC7" w:rsidRPr="00A869ED" w:rsidRDefault="00296CC7" w:rsidP="00A51EF3">
            <w:pPr>
              <w:jc w:val="center"/>
            </w:pPr>
          </w:p>
          <w:p w14:paraId="4B8EC060" w14:textId="77777777" w:rsidR="00296CC7" w:rsidRPr="00A869ED" w:rsidRDefault="005A0547" w:rsidP="00A51EF3">
            <w:pPr>
              <w:jc w:val="center"/>
              <w:rPr>
                <w:rFonts w:ascii="ＭＳ ゴシック" w:hAnsi="ＭＳ ゴシック"/>
              </w:rPr>
            </w:pPr>
            <w:r w:rsidRPr="00A869ED">
              <w:rPr>
                <w:rFonts w:ascii="ＭＳ ゴシック" w:hAnsi="ＭＳ ゴシック" w:hint="eastAsia"/>
              </w:rPr>
              <w:t xml:space="preserve">  Ｒ</w:t>
            </w:r>
            <w:r w:rsidR="009E2808" w:rsidRPr="00A869ED">
              <w:rPr>
                <w:rFonts w:ascii="ＭＳ ゴシック" w:hAnsi="ＭＳ ゴシック" w:hint="eastAsia"/>
              </w:rPr>
              <w:t>２年</w:t>
            </w:r>
            <w:r w:rsidRPr="00A869ED">
              <w:rPr>
                <w:rFonts w:ascii="ＭＳ ゴシック" w:hAnsi="ＭＳ ゴシック" w:hint="eastAsia"/>
              </w:rPr>
              <w:t>度</w:t>
            </w:r>
          </w:p>
          <w:p w14:paraId="3E770914" w14:textId="77777777" w:rsidR="00296CC7" w:rsidRPr="00A869ED" w:rsidRDefault="005A0547" w:rsidP="00A51EF3">
            <w:pPr>
              <w:jc w:val="center"/>
              <w:rPr>
                <w:rFonts w:ascii="ＭＳ ゴシック" w:hAnsi="ＭＳ ゴシック"/>
              </w:rPr>
            </w:pPr>
            <w:r w:rsidRPr="00A869ED">
              <w:rPr>
                <w:rFonts w:ascii="ＭＳ ゴシック" w:hAnsi="ＭＳ ゴシック" w:hint="eastAsia"/>
              </w:rPr>
              <w:t>～Ｒ</w:t>
            </w:r>
            <w:r w:rsidR="009E2808" w:rsidRPr="00A869ED">
              <w:rPr>
                <w:rFonts w:ascii="ＭＳ ゴシック" w:hAnsi="ＭＳ ゴシック" w:hint="eastAsia"/>
              </w:rPr>
              <w:t>４</w:t>
            </w:r>
            <w:r w:rsidRPr="00A869ED">
              <w:rPr>
                <w:rFonts w:ascii="ＭＳ ゴシック" w:hAnsi="ＭＳ ゴシック" w:hint="eastAsia"/>
              </w:rPr>
              <w:t>年度</w:t>
            </w:r>
          </w:p>
          <w:p w14:paraId="77A414CF" w14:textId="77777777" w:rsidR="00296CC7" w:rsidRPr="00A869ED" w:rsidRDefault="00296CC7" w:rsidP="00A51EF3">
            <w:pPr>
              <w:jc w:val="center"/>
            </w:pPr>
          </w:p>
          <w:p w14:paraId="6CBF5384" w14:textId="77777777" w:rsidR="00B84B65" w:rsidRPr="00A869ED" w:rsidRDefault="00B84B65" w:rsidP="00B84B65">
            <w:pPr>
              <w:jc w:val="center"/>
            </w:pPr>
            <w:r w:rsidRPr="00A869ED">
              <w:rPr>
                <w:rFonts w:ascii="ＭＳ ゴシック" w:hAnsi="ＭＳ ゴシック" w:hint="eastAsia"/>
              </w:rPr>
              <w:t>2</w:t>
            </w:r>
            <w:r w:rsidR="00590003">
              <w:rPr>
                <w:rFonts w:ascii="ＭＳ ゴシック" w:hAnsi="ＭＳ ゴシック" w:hint="eastAsia"/>
              </w:rPr>
              <w:t>16</w:t>
            </w:r>
            <w:r w:rsidRPr="00A869ED">
              <w:rPr>
                <w:rFonts w:ascii="ＭＳ ゴシック" w:hAnsi="ＭＳ ゴシック" w:hint="eastAsia"/>
              </w:rPr>
              <w:t>,</w:t>
            </w:r>
            <w:r w:rsidR="00590003">
              <w:rPr>
                <w:rFonts w:ascii="ＭＳ ゴシック" w:hAnsi="ＭＳ ゴシック" w:hint="eastAsia"/>
              </w:rPr>
              <w:t>3</w:t>
            </w:r>
            <w:r w:rsidRPr="00A869ED">
              <w:rPr>
                <w:rFonts w:ascii="ＭＳ ゴシック" w:hAnsi="ＭＳ ゴシック" w:hint="eastAsia"/>
              </w:rPr>
              <w:t>00</w:t>
            </w:r>
            <w:r w:rsidRPr="00A869ED">
              <w:rPr>
                <w:rFonts w:hint="eastAsia"/>
              </w:rPr>
              <w:t>千円</w:t>
            </w:r>
          </w:p>
          <w:p w14:paraId="02F3D4C9" w14:textId="77777777" w:rsidR="00296CC7" w:rsidRPr="00A869ED" w:rsidRDefault="00296CC7" w:rsidP="00A51EF3">
            <w:pPr>
              <w:jc w:val="center"/>
            </w:pPr>
          </w:p>
          <w:p w14:paraId="5F36D0CD" w14:textId="77777777" w:rsidR="00296CC7" w:rsidRPr="00A869ED" w:rsidRDefault="00B84B65" w:rsidP="00A51EF3">
            <w:pPr>
              <w:jc w:val="center"/>
            </w:pPr>
            <w:r w:rsidRPr="00A869ED">
              <w:rPr>
                <w:rFonts w:ascii="ＭＳ ゴシック" w:hAnsi="ＭＳ ゴシック" w:hint="eastAsia"/>
              </w:rPr>
              <w:t xml:space="preserve"> 10,300</w:t>
            </w:r>
            <w:r w:rsidR="00296CC7" w:rsidRPr="00A869ED">
              <w:rPr>
                <w:rFonts w:hint="eastAsia"/>
              </w:rPr>
              <w:t>千円</w:t>
            </w:r>
          </w:p>
          <w:p w14:paraId="54F521A4" w14:textId="77777777" w:rsidR="00296CC7" w:rsidRPr="00A869ED" w:rsidRDefault="00296CC7" w:rsidP="00A51EF3">
            <w:pPr>
              <w:jc w:val="center"/>
            </w:pPr>
          </w:p>
        </w:tc>
        <w:tc>
          <w:tcPr>
            <w:tcW w:w="2552" w:type="dxa"/>
          </w:tcPr>
          <w:p w14:paraId="5B1860E6" w14:textId="77777777" w:rsidR="00296CC7" w:rsidRPr="00A869ED" w:rsidRDefault="00A51EF3" w:rsidP="00A51EF3">
            <w:pPr>
              <w:jc w:val="center"/>
            </w:pPr>
            <w:r w:rsidRPr="00A869ED">
              <w:rPr>
                <w:rFonts w:ascii="ＭＳ ゴシック" w:hAnsi="ＭＳ ゴシック" w:hint="eastAsia"/>
              </w:rPr>
              <w:t>球磨郡湯前町</w:t>
            </w:r>
          </w:p>
          <w:p w14:paraId="514A4CF7" w14:textId="77777777" w:rsidR="00296CC7" w:rsidRPr="00A869ED" w:rsidRDefault="00296CC7" w:rsidP="00A51EF3">
            <w:pPr>
              <w:jc w:val="center"/>
            </w:pPr>
          </w:p>
          <w:p w14:paraId="2A7791C6" w14:textId="77777777" w:rsidR="00A51EF3" w:rsidRPr="00A869ED" w:rsidRDefault="00A51EF3" w:rsidP="00A51EF3">
            <w:pPr>
              <w:jc w:val="center"/>
            </w:pPr>
            <w:r w:rsidRPr="00A869ED">
              <w:rPr>
                <w:rFonts w:ascii="ＭＳ ゴシック" w:hAnsi="ＭＳ ゴシック" w:hint="eastAsia"/>
              </w:rPr>
              <w:t>76.</w:t>
            </w:r>
            <w:r w:rsidR="002E07EE">
              <w:rPr>
                <w:rFonts w:ascii="ＭＳ ゴシック" w:hAnsi="ＭＳ ゴシック" w:hint="eastAsia"/>
              </w:rPr>
              <w:t>2</w:t>
            </w:r>
            <w:r w:rsidRPr="00A869ED">
              <w:rPr>
                <w:rFonts w:ascii="ＭＳ ゴシック" w:hAnsi="ＭＳ ゴシック" w:hint="eastAsia"/>
              </w:rPr>
              <w:t>ha</w:t>
            </w:r>
          </w:p>
          <w:p w14:paraId="48201DF0" w14:textId="77777777" w:rsidR="00296CC7" w:rsidRPr="00A869ED" w:rsidRDefault="00296CC7" w:rsidP="00A51EF3">
            <w:pPr>
              <w:jc w:val="center"/>
            </w:pPr>
          </w:p>
          <w:p w14:paraId="13296532" w14:textId="77777777" w:rsidR="00A51EF3" w:rsidRPr="00A869ED" w:rsidRDefault="00A51EF3" w:rsidP="00A51EF3">
            <w:pPr>
              <w:jc w:val="center"/>
              <w:rPr>
                <w:rFonts w:ascii="ＭＳ ゴシック" w:hAnsi="ＭＳ ゴシック"/>
                <w:spacing w:val="6"/>
                <w:kern w:val="0"/>
              </w:rPr>
            </w:pPr>
            <w:r w:rsidRPr="00A869ED">
              <w:rPr>
                <w:rFonts w:ascii="ＭＳ ゴシック" w:hAnsi="ＭＳ ゴシック" w:hint="eastAsia"/>
                <w:spacing w:val="6"/>
                <w:kern w:val="0"/>
              </w:rPr>
              <w:t>ため池施設整備</w:t>
            </w:r>
          </w:p>
          <w:p w14:paraId="361BDCF2" w14:textId="77777777" w:rsidR="00A51EF3" w:rsidRPr="00A869ED" w:rsidRDefault="00A51EF3" w:rsidP="00A51EF3">
            <w:pPr>
              <w:jc w:val="center"/>
            </w:pPr>
            <w:r w:rsidRPr="00A869ED">
              <w:rPr>
                <w:rFonts w:ascii="ＭＳ ゴシック" w:hAnsi="ＭＳ ゴシック" w:hint="eastAsia"/>
                <w:spacing w:val="6"/>
                <w:kern w:val="0"/>
              </w:rPr>
              <w:t>（取水施設等</w:t>
            </w:r>
            <w:r w:rsidRPr="00A869ED">
              <w:rPr>
                <w:rFonts w:ascii="ＭＳ ゴシック" w:hAnsi="ＭＳ ゴシック"/>
                <w:spacing w:val="6"/>
                <w:kern w:val="0"/>
              </w:rPr>
              <w:t>）</w:t>
            </w:r>
            <w:r w:rsidRPr="00A869ED">
              <w:rPr>
                <w:rFonts w:ascii="ＭＳ ゴシック" w:hAnsi="ＭＳ ゴシック" w:hint="eastAsia"/>
                <w:spacing w:val="6"/>
                <w:kern w:val="0"/>
              </w:rPr>
              <w:t>１式</w:t>
            </w:r>
          </w:p>
          <w:p w14:paraId="65F80914" w14:textId="77777777" w:rsidR="00296CC7" w:rsidRPr="00A869ED" w:rsidRDefault="00296CC7" w:rsidP="00A51EF3">
            <w:pPr>
              <w:jc w:val="center"/>
            </w:pPr>
          </w:p>
          <w:p w14:paraId="778123F2" w14:textId="77777777" w:rsidR="005A0547" w:rsidRPr="00A869ED" w:rsidRDefault="005A0547" w:rsidP="005A0547">
            <w:pPr>
              <w:jc w:val="center"/>
            </w:pPr>
            <w:r w:rsidRPr="00A869ED">
              <w:rPr>
                <w:rFonts w:hint="eastAsia"/>
              </w:rPr>
              <w:t xml:space="preserve">  </w:t>
            </w:r>
            <w:r w:rsidRPr="00A869ED">
              <w:rPr>
                <w:rFonts w:hint="eastAsia"/>
              </w:rPr>
              <w:t>Ｒ</w:t>
            </w:r>
            <w:r w:rsidR="009E2808" w:rsidRPr="00A869ED">
              <w:rPr>
                <w:rFonts w:hint="eastAsia"/>
              </w:rPr>
              <w:t>２</w:t>
            </w:r>
            <w:r w:rsidRPr="00A869ED">
              <w:rPr>
                <w:rFonts w:hint="eastAsia"/>
              </w:rPr>
              <w:t>年度</w:t>
            </w:r>
          </w:p>
          <w:p w14:paraId="304CF965" w14:textId="77777777" w:rsidR="005A0547" w:rsidRPr="00A869ED" w:rsidRDefault="005A0547" w:rsidP="005A0547">
            <w:pPr>
              <w:jc w:val="center"/>
            </w:pPr>
            <w:r w:rsidRPr="00A869ED">
              <w:rPr>
                <w:rFonts w:hint="eastAsia"/>
              </w:rPr>
              <w:t>～Ｒ９年度</w:t>
            </w:r>
          </w:p>
          <w:p w14:paraId="1408628C" w14:textId="77777777" w:rsidR="00296CC7" w:rsidRPr="00A869ED" w:rsidRDefault="00296CC7" w:rsidP="00A51EF3">
            <w:pPr>
              <w:jc w:val="center"/>
            </w:pPr>
          </w:p>
          <w:p w14:paraId="20B959F2" w14:textId="77777777" w:rsidR="00296CC7" w:rsidRPr="00A869ED" w:rsidRDefault="00F24261" w:rsidP="00A51EF3">
            <w:pPr>
              <w:jc w:val="center"/>
              <w:rPr>
                <w:rFonts w:ascii="ＭＳ ゴシック" w:hAnsi="ＭＳ ゴシック"/>
              </w:rPr>
            </w:pPr>
            <w:r w:rsidRPr="00A869ED">
              <w:rPr>
                <w:rFonts w:ascii="ＭＳ ゴシック" w:hAnsi="ＭＳ ゴシック" w:hint="eastAsia"/>
              </w:rPr>
              <w:t>3</w:t>
            </w:r>
            <w:r w:rsidR="00590003">
              <w:rPr>
                <w:rFonts w:ascii="ＭＳ ゴシック" w:hAnsi="ＭＳ ゴシック" w:hint="eastAsia"/>
              </w:rPr>
              <w:t>75</w:t>
            </w:r>
            <w:r w:rsidR="00B84B65" w:rsidRPr="00A869ED">
              <w:rPr>
                <w:rFonts w:ascii="ＭＳ ゴシック" w:hAnsi="ＭＳ ゴシック" w:hint="eastAsia"/>
              </w:rPr>
              <w:t>,</w:t>
            </w:r>
            <w:r w:rsidR="00590003">
              <w:rPr>
                <w:rFonts w:ascii="ＭＳ ゴシック" w:hAnsi="ＭＳ ゴシック" w:hint="eastAsia"/>
              </w:rPr>
              <w:t>208</w:t>
            </w:r>
            <w:r w:rsidR="00B84B65" w:rsidRPr="00A869ED">
              <w:rPr>
                <w:rFonts w:ascii="ＭＳ ゴシック" w:hAnsi="ＭＳ ゴシック" w:hint="eastAsia"/>
              </w:rPr>
              <w:t>千円</w:t>
            </w:r>
          </w:p>
          <w:p w14:paraId="01BC5E87" w14:textId="77777777" w:rsidR="00296CC7" w:rsidRPr="00A869ED" w:rsidRDefault="00296CC7" w:rsidP="00A51EF3">
            <w:pPr>
              <w:jc w:val="center"/>
            </w:pPr>
          </w:p>
          <w:p w14:paraId="32830AB4" w14:textId="77777777" w:rsidR="00296CC7" w:rsidRPr="00A869ED" w:rsidRDefault="00E17350" w:rsidP="00A51EF3">
            <w:pPr>
              <w:jc w:val="center"/>
            </w:pPr>
            <w:r w:rsidRPr="00A869ED">
              <w:rPr>
                <w:rFonts w:ascii="ＭＳ ゴシック" w:hAnsi="ＭＳ ゴシック" w:hint="eastAsia"/>
              </w:rPr>
              <w:t xml:space="preserve">　</w:t>
            </w:r>
            <w:r w:rsidR="00B84B65" w:rsidRPr="00A869ED">
              <w:rPr>
                <w:rFonts w:ascii="ＭＳ ゴシック" w:hAnsi="ＭＳ ゴシック" w:hint="eastAsia"/>
              </w:rPr>
              <w:t>17</w:t>
            </w:r>
            <w:r w:rsidRPr="00A869ED">
              <w:rPr>
                <w:rFonts w:ascii="ＭＳ ゴシック" w:hAnsi="ＭＳ ゴシック" w:hint="eastAsia"/>
              </w:rPr>
              <w:t>,</w:t>
            </w:r>
            <w:r w:rsidR="00090942">
              <w:rPr>
                <w:rFonts w:ascii="ＭＳ ゴシック" w:hAnsi="ＭＳ ゴシック" w:hint="eastAsia"/>
              </w:rPr>
              <w:t>8</w:t>
            </w:r>
            <w:r w:rsidR="00CA6B77">
              <w:rPr>
                <w:rFonts w:ascii="ＭＳ ゴシック" w:hAnsi="ＭＳ ゴシック" w:hint="eastAsia"/>
              </w:rPr>
              <w:t>67</w:t>
            </w:r>
            <w:r w:rsidR="00296CC7" w:rsidRPr="00A869ED">
              <w:rPr>
                <w:rFonts w:hint="eastAsia"/>
              </w:rPr>
              <w:t>千円</w:t>
            </w:r>
          </w:p>
          <w:p w14:paraId="683E74EE" w14:textId="77777777" w:rsidR="00296CC7" w:rsidRPr="00A869ED" w:rsidRDefault="00296CC7" w:rsidP="00A51EF3">
            <w:pPr>
              <w:jc w:val="center"/>
            </w:pPr>
          </w:p>
        </w:tc>
        <w:tc>
          <w:tcPr>
            <w:tcW w:w="2551" w:type="dxa"/>
          </w:tcPr>
          <w:p w14:paraId="3F18C1A0" w14:textId="77777777" w:rsidR="00296CC7" w:rsidRPr="00A869ED" w:rsidRDefault="00A51EF3" w:rsidP="00A51EF3">
            <w:pPr>
              <w:jc w:val="center"/>
            </w:pPr>
            <w:r w:rsidRPr="00A869ED">
              <w:rPr>
                <w:rFonts w:hint="eastAsia"/>
              </w:rPr>
              <w:t>－</w:t>
            </w:r>
          </w:p>
          <w:p w14:paraId="33C8F7EF" w14:textId="77777777" w:rsidR="00296CC7" w:rsidRPr="00A869ED" w:rsidRDefault="00296CC7" w:rsidP="00A51EF3">
            <w:pPr>
              <w:jc w:val="center"/>
            </w:pPr>
          </w:p>
          <w:p w14:paraId="3FDC5960" w14:textId="77777777" w:rsidR="00A51EF3" w:rsidRPr="00A869ED" w:rsidRDefault="00354416" w:rsidP="00A51EF3">
            <w:pPr>
              <w:jc w:val="center"/>
            </w:pPr>
            <w:r w:rsidRPr="00A869ED">
              <w:rPr>
                <w:rFonts w:hint="eastAsia"/>
              </w:rPr>
              <w:t xml:space="preserve">  </w:t>
            </w:r>
            <w:r w:rsidR="009D11A3" w:rsidRPr="00A869ED">
              <w:rPr>
                <w:rFonts w:hint="eastAsia"/>
              </w:rPr>
              <w:t xml:space="preserve">　</w:t>
            </w:r>
            <w:r w:rsidR="00A51EF3" w:rsidRPr="00A869ED">
              <w:rPr>
                <w:rFonts w:hint="eastAsia"/>
              </w:rPr>
              <w:t>－</w:t>
            </w:r>
            <w:r w:rsidR="009D11A3" w:rsidRPr="00A869ED">
              <w:rPr>
                <w:rFonts w:hint="eastAsia"/>
              </w:rPr>
              <w:t xml:space="preserve">　</w:t>
            </w:r>
            <w:r w:rsidR="00A51EF3" w:rsidRPr="00A869ED">
              <w:rPr>
                <w:rFonts w:ascii="ＭＳ ゴシック" w:hAnsi="ＭＳ ゴシック" w:hint="eastAsia"/>
              </w:rPr>
              <w:t>ha</w:t>
            </w:r>
          </w:p>
          <w:p w14:paraId="035D91A5" w14:textId="77777777" w:rsidR="00296CC7" w:rsidRPr="00A869ED" w:rsidRDefault="00296CC7" w:rsidP="00A51EF3">
            <w:pPr>
              <w:jc w:val="center"/>
            </w:pPr>
          </w:p>
          <w:p w14:paraId="37A90B48" w14:textId="77777777" w:rsidR="00A51EF3" w:rsidRPr="00A869ED" w:rsidRDefault="00A51EF3" w:rsidP="00A51EF3">
            <w:pPr>
              <w:jc w:val="center"/>
            </w:pPr>
            <w:r w:rsidRPr="00A869ED">
              <w:rPr>
                <w:rFonts w:hint="eastAsia"/>
              </w:rPr>
              <w:t>－</w:t>
            </w:r>
          </w:p>
          <w:p w14:paraId="6B22A6AA" w14:textId="77777777" w:rsidR="00296CC7" w:rsidRPr="00A869ED" w:rsidRDefault="00296CC7" w:rsidP="00A51EF3">
            <w:pPr>
              <w:jc w:val="center"/>
            </w:pPr>
          </w:p>
          <w:p w14:paraId="2B60BBF9" w14:textId="77777777" w:rsidR="00296CC7" w:rsidRPr="00A869ED" w:rsidRDefault="00296CC7" w:rsidP="00A51EF3">
            <w:pPr>
              <w:jc w:val="center"/>
            </w:pPr>
          </w:p>
          <w:p w14:paraId="39180ECF" w14:textId="77777777" w:rsidR="00296CC7" w:rsidRPr="00A869ED" w:rsidRDefault="00296CC7" w:rsidP="00A51EF3">
            <w:pPr>
              <w:jc w:val="center"/>
            </w:pPr>
          </w:p>
          <w:p w14:paraId="6AFCDC62" w14:textId="77777777" w:rsidR="00296CC7" w:rsidRPr="00A869ED" w:rsidRDefault="009E2808" w:rsidP="00A51EF3">
            <w:pPr>
              <w:jc w:val="center"/>
            </w:pPr>
            <w:r w:rsidRPr="00A869ED">
              <w:rPr>
                <w:rFonts w:hint="eastAsia"/>
              </w:rPr>
              <w:t>５年</w:t>
            </w:r>
          </w:p>
          <w:p w14:paraId="019F9CDB" w14:textId="77777777" w:rsidR="00296CC7" w:rsidRPr="00A869ED" w:rsidRDefault="00296CC7" w:rsidP="00A51EF3">
            <w:pPr>
              <w:jc w:val="center"/>
            </w:pPr>
          </w:p>
          <w:p w14:paraId="63513DC5" w14:textId="77777777" w:rsidR="00A51EF3" w:rsidRPr="00A869ED" w:rsidRDefault="00F24261" w:rsidP="00A51EF3">
            <w:pPr>
              <w:jc w:val="center"/>
            </w:pPr>
            <w:r w:rsidRPr="00A869ED">
              <w:rPr>
                <w:rFonts w:ascii="ＭＳ ゴシック" w:hAnsi="ＭＳ ゴシック" w:hint="eastAsia"/>
              </w:rPr>
              <w:t>15</w:t>
            </w:r>
            <w:r w:rsidR="00590003">
              <w:rPr>
                <w:rFonts w:ascii="ＭＳ ゴシック" w:hAnsi="ＭＳ ゴシック" w:hint="eastAsia"/>
              </w:rPr>
              <w:t>8</w:t>
            </w:r>
            <w:r w:rsidR="00B84B65" w:rsidRPr="00A869ED">
              <w:rPr>
                <w:rFonts w:ascii="ＭＳ ゴシック" w:hAnsi="ＭＳ ゴシック" w:hint="eastAsia"/>
              </w:rPr>
              <w:t>,</w:t>
            </w:r>
            <w:r w:rsidR="00590003">
              <w:rPr>
                <w:rFonts w:ascii="ＭＳ ゴシック" w:hAnsi="ＭＳ ゴシック" w:hint="eastAsia"/>
              </w:rPr>
              <w:t>908</w:t>
            </w:r>
            <w:r w:rsidR="00B84B65" w:rsidRPr="00A869ED">
              <w:rPr>
                <w:rFonts w:hint="eastAsia"/>
              </w:rPr>
              <w:t>千円</w:t>
            </w:r>
          </w:p>
          <w:p w14:paraId="3EBBA1F5" w14:textId="77777777" w:rsidR="00296CC7" w:rsidRPr="00A869ED" w:rsidRDefault="00296CC7" w:rsidP="00A51EF3">
            <w:pPr>
              <w:jc w:val="center"/>
            </w:pPr>
          </w:p>
          <w:p w14:paraId="3F410ED1" w14:textId="77777777" w:rsidR="00296CC7" w:rsidRPr="00A869ED" w:rsidRDefault="00E17350" w:rsidP="00A51EF3">
            <w:pPr>
              <w:jc w:val="center"/>
            </w:pPr>
            <w:r w:rsidRPr="00A869ED">
              <w:rPr>
                <w:rFonts w:ascii="ＭＳ ゴシック" w:hAnsi="ＭＳ ゴシック" w:hint="eastAsia"/>
              </w:rPr>
              <w:t xml:space="preserve">　</w:t>
            </w:r>
            <w:r w:rsidR="00090942">
              <w:rPr>
                <w:rFonts w:ascii="ＭＳ ゴシック" w:hAnsi="ＭＳ ゴシック" w:hint="eastAsia"/>
              </w:rPr>
              <w:t>7</w:t>
            </w:r>
            <w:r w:rsidR="005A0547" w:rsidRPr="00A869ED">
              <w:rPr>
                <w:rFonts w:ascii="ＭＳ ゴシック" w:hAnsi="ＭＳ ゴシック" w:hint="eastAsia"/>
              </w:rPr>
              <w:t>,</w:t>
            </w:r>
            <w:r w:rsidR="00090942">
              <w:rPr>
                <w:rFonts w:ascii="ＭＳ ゴシック" w:hAnsi="ＭＳ ゴシック" w:hint="eastAsia"/>
              </w:rPr>
              <w:t>567</w:t>
            </w:r>
            <w:r w:rsidR="00296CC7" w:rsidRPr="00A869ED">
              <w:rPr>
                <w:rFonts w:hint="eastAsia"/>
              </w:rPr>
              <w:t>千円</w:t>
            </w:r>
          </w:p>
          <w:p w14:paraId="3DE24776" w14:textId="77777777" w:rsidR="00296CC7" w:rsidRPr="00A869ED" w:rsidRDefault="00296CC7" w:rsidP="00A51EF3">
            <w:pPr>
              <w:jc w:val="center"/>
            </w:pPr>
          </w:p>
        </w:tc>
      </w:tr>
    </w:tbl>
    <w:p w14:paraId="192B5375" w14:textId="77777777" w:rsidR="0087060E" w:rsidRDefault="0087060E" w:rsidP="00296CC7"/>
    <w:p w14:paraId="2E2D73D7" w14:textId="77777777" w:rsidR="006951D1" w:rsidRDefault="00296CC7" w:rsidP="00296CC7">
      <w:pPr>
        <w:rPr>
          <w:rFonts w:ascii="ＭＳ ゴシック" w:hAnsi="ＭＳ ゴシック"/>
        </w:rPr>
      </w:pPr>
      <w:r w:rsidRPr="0087060E">
        <w:rPr>
          <w:rFonts w:ascii="ＭＳ ゴシック" w:hAnsi="ＭＳ ゴシック" w:hint="eastAsia"/>
        </w:rPr>
        <w:t>２　計画変更を必要とする理由</w:t>
      </w:r>
    </w:p>
    <w:p w14:paraId="45B2A459" w14:textId="77777777" w:rsidR="00C91D2E" w:rsidRDefault="00C91D2E" w:rsidP="00C91D2E">
      <w:pPr>
        <w:ind w:firstLineChars="100" w:firstLine="219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（１）事業費の変動</w:t>
      </w:r>
    </w:p>
    <w:p w14:paraId="7157C01F" w14:textId="4330FA8C" w:rsidR="006635E3" w:rsidRPr="00EA277D" w:rsidRDefault="00C91D2E" w:rsidP="006635E3">
      <w:pPr>
        <w:ind w:firstLineChars="100" w:firstLine="219"/>
        <w:rPr>
          <w:rFonts w:ascii="ＭＳ ゴシック" w:hAnsi="ＭＳ ゴシック" w:cs="ＭＳ Ｐゴシック"/>
          <w:kern w:val="0"/>
        </w:rPr>
      </w:pPr>
      <w:r>
        <w:rPr>
          <w:rFonts w:ascii="ＭＳ ゴシック" w:hAnsi="ＭＳ ゴシック" w:hint="eastAsia"/>
        </w:rPr>
        <w:t xml:space="preserve">　　</w:t>
      </w:r>
      <w:r w:rsidR="00AE4849">
        <w:rPr>
          <w:rFonts w:ascii="ＭＳ ゴシック" w:hAnsi="ＭＳ ゴシック" w:hint="eastAsia"/>
        </w:rPr>
        <w:t xml:space="preserve">　</w:t>
      </w:r>
      <w:r w:rsidR="006635E3">
        <w:rPr>
          <w:rFonts w:ascii="ＭＳ ゴシック" w:hAnsi="ＭＳ ゴシック" w:hint="eastAsia"/>
        </w:rPr>
        <w:t>ため池の底樋改修に係る発進立坑、到達立坑及び推進工の工法変更等に伴う事業費の増</w:t>
      </w:r>
    </w:p>
    <w:p w14:paraId="6034E4EC" w14:textId="5594DE5B" w:rsidR="00BB0719" w:rsidRDefault="00BB0719" w:rsidP="00AE4849">
      <w:pPr>
        <w:ind w:firstLineChars="500" w:firstLine="1095"/>
        <w:rPr>
          <w:rFonts w:ascii="ＭＳ ゴシック" w:hAnsi="ＭＳ ゴシック" w:cs="ＭＳ Ｐゴシック"/>
          <w:kern w:val="0"/>
        </w:rPr>
      </w:pPr>
      <w:r>
        <w:rPr>
          <w:rFonts w:ascii="ＭＳ ゴシック" w:hAnsi="ＭＳ ゴシック" w:cs="ＭＳ Ｐゴシック" w:hint="eastAsia"/>
          <w:kern w:val="0"/>
        </w:rPr>
        <w:t>当初206,000千円　→　変更357,341千円　　151,341</w:t>
      </w:r>
      <w:r w:rsidR="00EA277D" w:rsidRPr="00EA277D">
        <w:rPr>
          <w:rFonts w:ascii="ＭＳ ゴシック" w:hAnsi="ＭＳ ゴシック" w:cs="ＭＳ Ｐゴシック" w:hint="eastAsia"/>
          <w:kern w:val="0"/>
        </w:rPr>
        <w:t>千円の増</w:t>
      </w:r>
    </w:p>
    <w:p w14:paraId="4E7264A4" w14:textId="042024EA" w:rsidR="00EA277D" w:rsidRDefault="00BB0719" w:rsidP="00AE4849">
      <w:pPr>
        <w:ind w:firstLineChars="2600" w:firstLine="5695"/>
        <w:rPr>
          <w:rFonts w:ascii="ＭＳ ゴシック" w:hAnsi="ＭＳ ゴシック"/>
        </w:rPr>
      </w:pPr>
      <w:r>
        <w:rPr>
          <w:rFonts w:ascii="ＭＳ ゴシック" w:hAnsi="ＭＳ ゴシック" w:cs="ＭＳ Ｐゴシック" w:hint="eastAsia"/>
          <w:kern w:val="0"/>
        </w:rPr>
        <w:t>（うち物価変動53,560千円</w:t>
      </w:r>
      <w:r w:rsidR="00EA277D" w:rsidRPr="00EA277D">
        <w:rPr>
          <w:rFonts w:ascii="ＭＳ ゴシック" w:hAnsi="ＭＳ ゴシック" w:cs="ＭＳ Ｐゴシック" w:hint="eastAsia"/>
          <w:kern w:val="0"/>
        </w:rPr>
        <w:t>）</w:t>
      </w:r>
    </w:p>
    <w:p w14:paraId="158BB954" w14:textId="77777777" w:rsidR="00C91D2E" w:rsidRDefault="00C91D2E" w:rsidP="00C91D2E">
      <w:pPr>
        <w:rPr>
          <w:rFonts w:ascii="ＭＳ ゴシック" w:hAnsi="ＭＳ ゴシック"/>
        </w:rPr>
      </w:pPr>
    </w:p>
    <w:p w14:paraId="2C518583" w14:textId="77777777" w:rsidR="00296CC7" w:rsidRDefault="00296CC7" w:rsidP="00296CC7">
      <w:r>
        <w:rPr>
          <w:rFonts w:hint="eastAsia"/>
        </w:rPr>
        <w:t>３　変更後の土地改良事業計画の概要</w:t>
      </w:r>
    </w:p>
    <w:p w14:paraId="4E7BBCB2" w14:textId="77777777" w:rsidR="00296CC7" w:rsidRPr="00DF2E23" w:rsidRDefault="00296CC7" w:rsidP="00296CC7"/>
    <w:p w14:paraId="7C02C4CA" w14:textId="77777777" w:rsidR="00296CC7" w:rsidRDefault="00296CC7" w:rsidP="00296CC7">
      <w:r>
        <w:rPr>
          <w:rFonts w:hint="eastAsia"/>
        </w:rPr>
        <w:t xml:space="preserve">　（１）事業の目的</w:t>
      </w:r>
    </w:p>
    <w:p w14:paraId="11446834" w14:textId="77777777" w:rsidR="00E67FFE" w:rsidRDefault="00A51EF3" w:rsidP="00AE4849">
      <w:pPr>
        <w:overflowPunct w:val="0"/>
        <w:adjustRightInd w:val="0"/>
        <w:ind w:leftChars="300" w:left="657" w:firstLineChars="100" w:firstLine="219"/>
        <w:textAlignment w:val="baseline"/>
        <w:rPr>
          <w:rFonts w:ascii="ＭＳ ゴシック" w:hAnsi="ＭＳ ゴシック" w:cs="ＭＳ 明朝"/>
          <w:kern w:val="0"/>
        </w:rPr>
      </w:pPr>
      <w:r w:rsidRPr="00A51EF3">
        <w:rPr>
          <w:rFonts w:ascii="ＭＳ ゴシック" w:hAnsi="ＭＳ ゴシック" w:cs="ＭＳ 明朝" w:hint="eastAsia"/>
          <w:kern w:val="0"/>
        </w:rPr>
        <w:t>本</w:t>
      </w:r>
      <w:r w:rsidR="00E67FFE">
        <w:rPr>
          <w:rFonts w:ascii="ＭＳ ゴシック" w:hAnsi="ＭＳ ゴシック" w:cs="ＭＳ 明朝" w:hint="eastAsia"/>
          <w:kern w:val="0"/>
        </w:rPr>
        <w:t>ため池</w:t>
      </w:r>
      <w:r w:rsidRPr="00A51EF3">
        <w:rPr>
          <w:rFonts w:ascii="ＭＳ ゴシック" w:hAnsi="ＭＳ ゴシック" w:cs="ＭＳ 明朝" w:hint="eastAsia"/>
          <w:kern w:val="0"/>
        </w:rPr>
        <w:t>は、球磨郡湯前町に位置し、湯前町南部地域の干ばつ対策として昭和16年に蓑谷川をせき止めて築造され、</w:t>
      </w:r>
      <w:r w:rsidR="00E67FFE">
        <w:rPr>
          <w:rFonts w:ascii="ＭＳ ゴシック" w:hAnsi="ＭＳ ゴシック" w:cs="ＭＳ 明朝" w:hint="eastAsia"/>
          <w:kern w:val="0"/>
        </w:rPr>
        <w:t>水田約76.2haにかんがい用水を供給している。</w:t>
      </w:r>
    </w:p>
    <w:p w14:paraId="085E5F3F" w14:textId="77777777" w:rsidR="00A51EF3" w:rsidRPr="00A51EF3" w:rsidRDefault="00E67FFE" w:rsidP="00AE4849">
      <w:pPr>
        <w:overflowPunct w:val="0"/>
        <w:adjustRightInd w:val="0"/>
        <w:ind w:firstLineChars="400" w:firstLine="876"/>
        <w:textAlignment w:val="baseline"/>
        <w:rPr>
          <w:rFonts w:ascii="ＭＳ ゴシック" w:hAnsi="ＭＳ ゴシック" w:cs="ＭＳ 明朝"/>
          <w:kern w:val="0"/>
        </w:rPr>
      </w:pPr>
      <w:r>
        <w:rPr>
          <w:rFonts w:ascii="ＭＳ ゴシック" w:hAnsi="ＭＳ ゴシック" w:cs="ＭＳ 明朝" w:hint="eastAsia"/>
          <w:kern w:val="0"/>
        </w:rPr>
        <w:t>受益農地では、</w:t>
      </w:r>
      <w:r w:rsidR="00A51EF3" w:rsidRPr="00A51EF3">
        <w:rPr>
          <w:rFonts w:ascii="ＭＳ ゴシック" w:hAnsi="ＭＳ ゴシック" w:cs="ＭＳ 明朝" w:hint="eastAsia"/>
          <w:kern w:val="0"/>
        </w:rPr>
        <w:t>水稲を中心にトウモロコシ、牧草、キュウリ等の栽培が盛んである。</w:t>
      </w:r>
    </w:p>
    <w:p w14:paraId="2778AAE3" w14:textId="77777777" w:rsidR="00A51EF3" w:rsidRPr="00A51EF3" w:rsidRDefault="00A51EF3" w:rsidP="00AE4849">
      <w:pPr>
        <w:overflowPunct w:val="0"/>
        <w:adjustRightInd w:val="0"/>
        <w:ind w:leftChars="300" w:left="657" w:firstLineChars="100" w:firstLine="219"/>
        <w:textAlignment w:val="baseline"/>
        <w:rPr>
          <w:rFonts w:ascii="ＭＳ ゴシック" w:hAnsi="ＭＳ ゴシック" w:cs="ＭＳ 明朝"/>
          <w:kern w:val="0"/>
        </w:rPr>
      </w:pPr>
      <w:r w:rsidRPr="00A51EF3">
        <w:rPr>
          <w:rFonts w:ascii="ＭＳ ゴシック" w:hAnsi="ＭＳ ゴシック" w:cs="ＭＳ 明朝" w:hint="eastAsia"/>
          <w:kern w:val="0"/>
        </w:rPr>
        <w:t>本ため池は、昭和60年に堤体や取水施設等が改修されたが改修後30年以上が経過し、特に未改修の底樋管は、ひび割れや打ち継ぎ目の乖離等が多数確認され、</w:t>
      </w:r>
      <w:r w:rsidR="00E67FFE">
        <w:rPr>
          <w:rFonts w:ascii="ＭＳ ゴシック" w:hAnsi="ＭＳ ゴシック" w:cs="ＭＳ 明朝" w:hint="eastAsia"/>
          <w:kern w:val="0"/>
        </w:rPr>
        <w:t>漏水が生じている</w:t>
      </w:r>
      <w:r w:rsidRPr="00A51EF3">
        <w:rPr>
          <w:rFonts w:ascii="ＭＳ ゴシック" w:hAnsi="ＭＳ ゴシック" w:cs="ＭＳ 明朝" w:hint="eastAsia"/>
          <w:kern w:val="0"/>
        </w:rPr>
        <w:t>。</w:t>
      </w:r>
      <w:r w:rsidR="00E67FFE">
        <w:rPr>
          <w:rFonts w:ascii="ＭＳ ゴシック" w:hAnsi="ＭＳ ゴシック" w:cs="ＭＳ 明朝" w:hint="eastAsia"/>
          <w:kern w:val="0"/>
        </w:rPr>
        <w:t>さらに、取水施設のバルブ等は破損し、維持管理に支障をきたしている状況にある。</w:t>
      </w:r>
    </w:p>
    <w:p w14:paraId="5B408661" w14:textId="77777777" w:rsidR="00A51EF3" w:rsidRPr="00A51EF3" w:rsidRDefault="00E67FFE" w:rsidP="00AE4849">
      <w:pPr>
        <w:overflowPunct w:val="0"/>
        <w:adjustRightInd w:val="0"/>
        <w:ind w:leftChars="300" w:left="657" w:firstLineChars="100" w:firstLine="219"/>
        <w:textAlignment w:val="baseline"/>
        <w:rPr>
          <w:rFonts w:ascii="ＭＳ ゴシック" w:hAnsi="ＭＳ ゴシック" w:cs="ＭＳ 明朝"/>
          <w:kern w:val="0"/>
        </w:rPr>
      </w:pPr>
      <w:r>
        <w:rPr>
          <w:rFonts w:ascii="ＭＳ ゴシック" w:hAnsi="ＭＳ ゴシック" w:cs="ＭＳ 明朝" w:hint="eastAsia"/>
          <w:kern w:val="0"/>
        </w:rPr>
        <w:t>このまま放置しておくと、取水施設等の機能低下により、堤体からの漏水等を助長し、破損につながる恐れがある</w:t>
      </w:r>
      <w:r w:rsidR="00A51EF3" w:rsidRPr="00A51EF3">
        <w:rPr>
          <w:rFonts w:ascii="ＭＳ ゴシック" w:hAnsi="ＭＳ ゴシック" w:cs="ＭＳ 明朝" w:hint="eastAsia"/>
          <w:kern w:val="0"/>
        </w:rPr>
        <w:t>。</w:t>
      </w:r>
    </w:p>
    <w:p w14:paraId="55700EC1" w14:textId="1853F8E1" w:rsidR="00A51EF3" w:rsidRPr="00A51EF3" w:rsidRDefault="00A51EF3" w:rsidP="00AE4849">
      <w:pPr>
        <w:ind w:leftChars="300" w:left="657" w:firstLineChars="100" w:firstLine="219"/>
        <w:rPr>
          <w:rFonts w:ascii="ＭＳ ゴシック" w:hAnsi="ＭＳ ゴシック" w:cs="ＭＳ 明朝"/>
          <w:kern w:val="0"/>
        </w:rPr>
      </w:pPr>
      <w:r w:rsidRPr="00A51EF3">
        <w:rPr>
          <w:rFonts w:ascii="ＭＳ ゴシック" w:hAnsi="ＭＳ ゴシック" w:cs="ＭＳ 明朝" w:hint="eastAsia"/>
          <w:kern w:val="0"/>
        </w:rPr>
        <w:t>このため、</w:t>
      </w:r>
      <w:r w:rsidR="00E67FFE">
        <w:rPr>
          <w:rFonts w:ascii="ＭＳ ゴシック" w:hAnsi="ＭＳ ゴシック" w:cs="ＭＳ 明朝" w:hint="eastAsia"/>
          <w:kern w:val="0"/>
        </w:rPr>
        <w:t>本事業</w:t>
      </w:r>
      <w:r w:rsidRPr="00A51EF3">
        <w:rPr>
          <w:rFonts w:ascii="ＭＳ ゴシック" w:hAnsi="ＭＳ ゴシック" w:cs="ＭＳ 明朝" w:hint="eastAsia"/>
          <w:kern w:val="0"/>
        </w:rPr>
        <w:t>により、</w:t>
      </w:r>
      <w:r w:rsidR="00BB0719">
        <w:rPr>
          <w:rFonts w:ascii="ＭＳ ゴシック" w:hAnsi="ＭＳ ゴシック" w:cs="ＭＳ 明朝" w:hint="eastAsia"/>
          <w:kern w:val="0"/>
        </w:rPr>
        <w:t>取水施設（斜樋）及び底樋菅を一体的に</w:t>
      </w:r>
      <w:r w:rsidR="00AE4849">
        <w:rPr>
          <w:rFonts w:ascii="ＭＳ ゴシック" w:hAnsi="ＭＳ ゴシック" w:cs="ＭＳ 明朝" w:hint="eastAsia"/>
          <w:kern w:val="0"/>
        </w:rPr>
        <w:t>改修</w:t>
      </w:r>
      <w:r w:rsidR="00BB0719">
        <w:rPr>
          <w:rFonts w:ascii="ＭＳ ゴシック" w:hAnsi="ＭＳ ゴシック" w:cs="ＭＳ 明朝" w:hint="eastAsia"/>
          <w:kern w:val="0"/>
        </w:rPr>
        <w:t>し、取水施設の機能回復と堤体被害による</w:t>
      </w:r>
      <w:r w:rsidRPr="00A51EF3">
        <w:rPr>
          <w:rFonts w:ascii="ＭＳ ゴシック" w:hAnsi="ＭＳ ゴシック" w:cs="ＭＳ 明朝" w:hint="eastAsia"/>
          <w:kern w:val="0"/>
        </w:rPr>
        <w:t>災害を未然に防止し、ため池下流域の農地・農業用施設等の保全、農家経営の安定化を図るものである。</w:t>
      </w:r>
    </w:p>
    <w:p w14:paraId="6ED2E6F7" w14:textId="687F91BF" w:rsidR="00296CC7" w:rsidRDefault="00296CC7" w:rsidP="00296CC7">
      <w:r>
        <w:rPr>
          <w:rFonts w:hint="eastAsia"/>
        </w:rPr>
        <w:lastRenderedPageBreak/>
        <w:t>（２）施行に係る地域の所在、地積及び現況</w:t>
      </w:r>
    </w:p>
    <w:p w14:paraId="2BF37AB5" w14:textId="77777777" w:rsidR="00296CC7" w:rsidRPr="00DF2E23" w:rsidRDefault="00296CC7" w:rsidP="00296CC7"/>
    <w:p w14:paraId="36B737AA" w14:textId="77777777" w:rsidR="00296CC7" w:rsidRDefault="00296CC7" w:rsidP="00B72030">
      <w:pPr>
        <w:ind w:firstLineChars="150" w:firstLine="329"/>
      </w:pPr>
      <w:r>
        <w:rPr>
          <w:rFonts w:hint="eastAsia"/>
        </w:rPr>
        <w:t>①</w:t>
      </w:r>
      <w:r w:rsidR="004C138F">
        <w:rPr>
          <w:rFonts w:hint="eastAsia"/>
        </w:rPr>
        <w:t xml:space="preserve"> </w:t>
      </w:r>
      <w:r>
        <w:rPr>
          <w:rFonts w:hint="eastAsia"/>
        </w:rPr>
        <w:t xml:space="preserve">地域の所在　　　</w:t>
      </w:r>
      <w:r w:rsidR="00A51EF3" w:rsidRPr="00FF2658">
        <w:rPr>
          <w:rFonts w:ascii="ＭＳ ゴシック" w:hAnsi="ＭＳ ゴシック" w:hint="eastAsia"/>
        </w:rPr>
        <w:t>球磨郡湯前町</w:t>
      </w:r>
    </w:p>
    <w:p w14:paraId="2DDF3A4B" w14:textId="77777777" w:rsidR="00B72030" w:rsidRDefault="00C45777" w:rsidP="00296CC7">
      <w:pPr>
        <w:ind w:firstLineChars="50" w:firstLine="110"/>
      </w:pPr>
      <w:r>
        <w:rPr>
          <w:rFonts w:hint="eastAsia"/>
        </w:rPr>
        <w:t xml:space="preserve">　</w:t>
      </w:r>
    </w:p>
    <w:p w14:paraId="67CC184D" w14:textId="77777777" w:rsidR="00296CC7" w:rsidRPr="00B242C8" w:rsidRDefault="00296CC7" w:rsidP="00B72030">
      <w:pPr>
        <w:ind w:firstLineChars="150" w:firstLine="329"/>
        <w:rPr>
          <w:rFonts w:ascii="ＭＳ ゴシック" w:hAnsi="ＭＳ ゴシック"/>
        </w:rPr>
      </w:pPr>
      <w:r>
        <w:rPr>
          <w:rFonts w:hint="eastAsia"/>
        </w:rPr>
        <w:t>②</w:t>
      </w:r>
      <w:r w:rsidR="004C138F">
        <w:rPr>
          <w:rFonts w:hint="eastAsia"/>
        </w:rPr>
        <w:t xml:space="preserve"> </w:t>
      </w:r>
      <w:r>
        <w:rPr>
          <w:rFonts w:hint="eastAsia"/>
        </w:rPr>
        <w:t>地</w:t>
      </w:r>
      <w:r w:rsidR="004C138F">
        <w:rPr>
          <w:rFonts w:hint="eastAsia"/>
        </w:rPr>
        <w:t xml:space="preserve">　　　</w:t>
      </w:r>
      <w:r>
        <w:rPr>
          <w:rFonts w:hint="eastAsia"/>
        </w:rPr>
        <w:t>積</w:t>
      </w:r>
      <w:r w:rsidR="00C45777">
        <w:rPr>
          <w:rFonts w:hint="eastAsia"/>
        </w:rPr>
        <w:t xml:space="preserve">　　　　　　　　　　　　　　　　　　　　　　　　　　　　　　　（</w:t>
      </w:r>
      <w:r w:rsidR="00C45777" w:rsidRPr="00B242C8">
        <w:rPr>
          <w:rFonts w:ascii="ＭＳ ゴシック" w:hAnsi="ＭＳ ゴシック" w:hint="eastAsia"/>
        </w:rPr>
        <w:t>単位：ha）</w:t>
      </w:r>
    </w:p>
    <w:tbl>
      <w:tblPr>
        <w:tblW w:w="9667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5"/>
        <w:gridCol w:w="1109"/>
        <w:gridCol w:w="709"/>
        <w:gridCol w:w="709"/>
        <w:gridCol w:w="709"/>
        <w:gridCol w:w="1134"/>
        <w:gridCol w:w="1134"/>
        <w:gridCol w:w="567"/>
        <w:gridCol w:w="708"/>
        <w:gridCol w:w="709"/>
        <w:gridCol w:w="1134"/>
      </w:tblGrid>
      <w:tr w:rsidR="00296CC7" w14:paraId="41ABC72D" w14:textId="77777777" w:rsidTr="00190E1A">
        <w:trPr>
          <w:trHeight w:val="615"/>
        </w:trPr>
        <w:tc>
          <w:tcPr>
            <w:tcW w:w="1045" w:type="dxa"/>
            <w:vMerge w:val="restart"/>
            <w:tcBorders>
              <w:tl2br w:val="single" w:sz="4" w:space="0" w:color="auto"/>
            </w:tcBorders>
          </w:tcPr>
          <w:p w14:paraId="1BCD1FA3" w14:textId="77777777" w:rsidR="00296CC7" w:rsidRPr="003401CB" w:rsidRDefault="00296CC7" w:rsidP="00B22186">
            <w:pPr>
              <w:ind w:firstLineChars="50" w:firstLine="95"/>
              <w:rPr>
                <w:sz w:val="21"/>
                <w:szCs w:val="21"/>
              </w:rPr>
            </w:pPr>
            <w:r w:rsidRPr="003401CB">
              <w:rPr>
                <w:rFonts w:hint="eastAsia"/>
                <w:sz w:val="21"/>
                <w:szCs w:val="21"/>
              </w:rPr>
              <w:t>地　目</w:t>
            </w:r>
          </w:p>
          <w:p w14:paraId="274365A4" w14:textId="77777777" w:rsidR="00296CC7" w:rsidRPr="003401CB" w:rsidRDefault="00296CC7" w:rsidP="00B22186">
            <w:pPr>
              <w:rPr>
                <w:sz w:val="21"/>
                <w:szCs w:val="21"/>
              </w:rPr>
            </w:pPr>
          </w:p>
          <w:p w14:paraId="5F9F0B9C" w14:textId="77777777" w:rsidR="00296CC7" w:rsidRPr="003401CB" w:rsidRDefault="00296CC7" w:rsidP="00B22186">
            <w:pPr>
              <w:rPr>
                <w:sz w:val="21"/>
                <w:szCs w:val="21"/>
              </w:rPr>
            </w:pPr>
          </w:p>
          <w:p w14:paraId="738D4100" w14:textId="77777777" w:rsidR="00296CC7" w:rsidRPr="003401CB" w:rsidRDefault="00296CC7" w:rsidP="00B22186">
            <w:pPr>
              <w:rPr>
                <w:sz w:val="21"/>
                <w:szCs w:val="21"/>
              </w:rPr>
            </w:pPr>
            <w:r w:rsidRPr="003401CB">
              <w:rPr>
                <w:rFonts w:hint="eastAsia"/>
                <w:sz w:val="21"/>
                <w:szCs w:val="21"/>
              </w:rPr>
              <w:t>市町村名</w:t>
            </w:r>
          </w:p>
        </w:tc>
        <w:tc>
          <w:tcPr>
            <w:tcW w:w="4370" w:type="dxa"/>
            <w:gridSpan w:val="5"/>
            <w:vAlign w:val="center"/>
          </w:tcPr>
          <w:p w14:paraId="0D039B55" w14:textId="77777777" w:rsidR="00296CC7" w:rsidRDefault="00296CC7" w:rsidP="00B22186">
            <w:pPr>
              <w:jc w:val="center"/>
            </w:pPr>
            <w:r>
              <w:rPr>
                <w:rFonts w:hint="eastAsia"/>
              </w:rPr>
              <w:t>現　況</w:t>
            </w:r>
          </w:p>
        </w:tc>
        <w:tc>
          <w:tcPr>
            <w:tcW w:w="4252" w:type="dxa"/>
            <w:gridSpan w:val="5"/>
            <w:vAlign w:val="center"/>
          </w:tcPr>
          <w:p w14:paraId="5E6AC8F2" w14:textId="77777777" w:rsidR="00296CC7" w:rsidRDefault="00296CC7" w:rsidP="00B22186">
            <w:pPr>
              <w:jc w:val="center"/>
            </w:pPr>
            <w:r>
              <w:rPr>
                <w:rFonts w:hint="eastAsia"/>
              </w:rPr>
              <w:t>計　画</w:t>
            </w:r>
          </w:p>
        </w:tc>
      </w:tr>
      <w:tr w:rsidR="00EA5EF0" w14:paraId="75D079FE" w14:textId="77777777" w:rsidTr="00190E1A">
        <w:trPr>
          <w:trHeight w:val="585"/>
        </w:trPr>
        <w:tc>
          <w:tcPr>
            <w:tcW w:w="1045" w:type="dxa"/>
            <w:vMerge/>
          </w:tcPr>
          <w:p w14:paraId="7604EC53" w14:textId="77777777" w:rsidR="00296CC7" w:rsidRPr="003401CB" w:rsidRDefault="00296CC7" w:rsidP="00B22186">
            <w:pPr>
              <w:rPr>
                <w:sz w:val="21"/>
                <w:szCs w:val="21"/>
              </w:rPr>
            </w:pPr>
          </w:p>
        </w:tc>
        <w:tc>
          <w:tcPr>
            <w:tcW w:w="1109" w:type="dxa"/>
            <w:vAlign w:val="center"/>
          </w:tcPr>
          <w:p w14:paraId="35EB2A55" w14:textId="77777777" w:rsidR="00296CC7" w:rsidRPr="00C032B5" w:rsidRDefault="00296CC7" w:rsidP="00B22186">
            <w:pPr>
              <w:jc w:val="center"/>
              <w:rPr>
                <w:sz w:val="16"/>
                <w:szCs w:val="16"/>
              </w:rPr>
            </w:pPr>
            <w:r w:rsidRPr="00C032B5">
              <w:rPr>
                <w:rFonts w:hint="eastAsia"/>
                <w:sz w:val="16"/>
                <w:szCs w:val="16"/>
              </w:rPr>
              <w:t>田</w:t>
            </w:r>
          </w:p>
        </w:tc>
        <w:tc>
          <w:tcPr>
            <w:tcW w:w="709" w:type="dxa"/>
            <w:vAlign w:val="center"/>
          </w:tcPr>
          <w:p w14:paraId="19C3D43A" w14:textId="77777777" w:rsidR="00296CC7" w:rsidRPr="00C032B5" w:rsidRDefault="00296CC7" w:rsidP="00B22186">
            <w:pPr>
              <w:jc w:val="center"/>
              <w:rPr>
                <w:sz w:val="16"/>
                <w:szCs w:val="16"/>
              </w:rPr>
            </w:pPr>
            <w:r w:rsidRPr="00C032B5">
              <w:rPr>
                <w:rFonts w:hint="eastAsia"/>
                <w:sz w:val="16"/>
                <w:szCs w:val="16"/>
              </w:rPr>
              <w:t>畑</w:t>
            </w:r>
          </w:p>
        </w:tc>
        <w:tc>
          <w:tcPr>
            <w:tcW w:w="709" w:type="dxa"/>
            <w:vAlign w:val="center"/>
          </w:tcPr>
          <w:p w14:paraId="08B16447" w14:textId="2AB22F42" w:rsidR="00296CC7" w:rsidRPr="00C032B5" w:rsidRDefault="00296CC7" w:rsidP="00B22186">
            <w:pPr>
              <w:jc w:val="center"/>
              <w:rPr>
                <w:sz w:val="16"/>
                <w:szCs w:val="16"/>
              </w:rPr>
            </w:pPr>
            <w:r w:rsidRPr="00C032B5">
              <w:rPr>
                <w:rFonts w:hint="eastAsia"/>
                <w:sz w:val="16"/>
                <w:szCs w:val="16"/>
              </w:rPr>
              <w:t>道水路</w:t>
            </w:r>
          </w:p>
        </w:tc>
        <w:tc>
          <w:tcPr>
            <w:tcW w:w="709" w:type="dxa"/>
            <w:vAlign w:val="center"/>
          </w:tcPr>
          <w:p w14:paraId="1860BBE8" w14:textId="77777777" w:rsidR="00296CC7" w:rsidRPr="00C032B5" w:rsidRDefault="00296CC7" w:rsidP="00B22186">
            <w:pPr>
              <w:jc w:val="center"/>
              <w:rPr>
                <w:sz w:val="16"/>
                <w:szCs w:val="16"/>
              </w:rPr>
            </w:pPr>
            <w:r w:rsidRPr="00C032B5">
              <w:rPr>
                <w:rFonts w:hint="eastAsia"/>
                <w:sz w:val="16"/>
                <w:szCs w:val="16"/>
              </w:rPr>
              <w:t>その他</w:t>
            </w:r>
          </w:p>
        </w:tc>
        <w:tc>
          <w:tcPr>
            <w:tcW w:w="1134" w:type="dxa"/>
            <w:vAlign w:val="center"/>
          </w:tcPr>
          <w:p w14:paraId="52156B07" w14:textId="77777777" w:rsidR="00296CC7" w:rsidRPr="00C032B5" w:rsidRDefault="00296CC7" w:rsidP="00B22186">
            <w:pPr>
              <w:jc w:val="center"/>
              <w:rPr>
                <w:sz w:val="16"/>
                <w:szCs w:val="16"/>
              </w:rPr>
            </w:pPr>
            <w:r w:rsidRPr="00C032B5">
              <w:rPr>
                <w:rFonts w:hint="eastAsia"/>
                <w:sz w:val="16"/>
                <w:szCs w:val="16"/>
              </w:rPr>
              <w:t>計</w:t>
            </w:r>
          </w:p>
        </w:tc>
        <w:tc>
          <w:tcPr>
            <w:tcW w:w="1134" w:type="dxa"/>
            <w:vAlign w:val="center"/>
          </w:tcPr>
          <w:p w14:paraId="1AB7CAC8" w14:textId="77777777" w:rsidR="00296CC7" w:rsidRPr="00C032B5" w:rsidRDefault="00296CC7" w:rsidP="00B22186">
            <w:pPr>
              <w:jc w:val="center"/>
              <w:rPr>
                <w:sz w:val="16"/>
                <w:szCs w:val="16"/>
              </w:rPr>
            </w:pPr>
            <w:r w:rsidRPr="00C032B5">
              <w:rPr>
                <w:rFonts w:hint="eastAsia"/>
                <w:sz w:val="16"/>
                <w:szCs w:val="16"/>
              </w:rPr>
              <w:t>田</w:t>
            </w:r>
          </w:p>
        </w:tc>
        <w:tc>
          <w:tcPr>
            <w:tcW w:w="567" w:type="dxa"/>
            <w:vAlign w:val="center"/>
          </w:tcPr>
          <w:p w14:paraId="17EB08F7" w14:textId="77777777" w:rsidR="00296CC7" w:rsidRPr="00C032B5" w:rsidRDefault="00296CC7" w:rsidP="00B22186">
            <w:pPr>
              <w:jc w:val="center"/>
              <w:rPr>
                <w:sz w:val="16"/>
                <w:szCs w:val="16"/>
              </w:rPr>
            </w:pPr>
            <w:r w:rsidRPr="00C032B5">
              <w:rPr>
                <w:rFonts w:hint="eastAsia"/>
                <w:sz w:val="16"/>
                <w:szCs w:val="16"/>
              </w:rPr>
              <w:t>畑</w:t>
            </w:r>
          </w:p>
        </w:tc>
        <w:tc>
          <w:tcPr>
            <w:tcW w:w="708" w:type="dxa"/>
            <w:vAlign w:val="center"/>
          </w:tcPr>
          <w:p w14:paraId="2EC3A8F3" w14:textId="78BB9184" w:rsidR="00296CC7" w:rsidRPr="00C032B5" w:rsidRDefault="00296CC7" w:rsidP="00B22186">
            <w:pPr>
              <w:jc w:val="center"/>
              <w:rPr>
                <w:sz w:val="16"/>
                <w:szCs w:val="16"/>
              </w:rPr>
            </w:pPr>
            <w:r w:rsidRPr="00C032B5">
              <w:rPr>
                <w:rFonts w:hint="eastAsia"/>
                <w:sz w:val="16"/>
                <w:szCs w:val="16"/>
              </w:rPr>
              <w:t>道水路</w:t>
            </w:r>
          </w:p>
        </w:tc>
        <w:tc>
          <w:tcPr>
            <w:tcW w:w="709" w:type="dxa"/>
            <w:vAlign w:val="center"/>
          </w:tcPr>
          <w:p w14:paraId="2335351E" w14:textId="77777777" w:rsidR="00296CC7" w:rsidRPr="00C032B5" w:rsidRDefault="00296CC7" w:rsidP="00B22186">
            <w:pPr>
              <w:jc w:val="center"/>
              <w:rPr>
                <w:sz w:val="16"/>
                <w:szCs w:val="16"/>
              </w:rPr>
            </w:pPr>
            <w:r w:rsidRPr="00C032B5">
              <w:rPr>
                <w:rFonts w:hint="eastAsia"/>
                <w:sz w:val="16"/>
                <w:szCs w:val="16"/>
              </w:rPr>
              <w:t>その他</w:t>
            </w:r>
          </w:p>
        </w:tc>
        <w:tc>
          <w:tcPr>
            <w:tcW w:w="1134" w:type="dxa"/>
            <w:vAlign w:val="center"/>
          </w:tcPr>
          <w:p w14:paraId="4B437446" w14:textId="77777777" w:rsidR="00296CC7" w:rsidRPr="00C032B5" w:rsidRDefault="00296CC7" w:rsidP="00B22186">
            <w:pPr>
              <w:jc w:val="center"/>
              <w:rPr>
                <w:sz w:val="16"/>
                <w:szCs w:val="16"/>
              </w:rPr>
            </w:pPr>
            <w:r w:rsidRPr="00C032B5">
              <w:rPr>
                <w:rFonts w:hint="eastAsia"/>
                <w:sz w:val="16"/>
                <w:szCs w:val="16"/>
              </w:rPr>
              <w:t>計</w:t>
            </w:r>
          </w:p>
        </w:tc>
      </w:tr>
      <w:tr w:rsidR="00EA5EF0" w14:paraId="4D64CEB7" w14:textId="77777777" w:rsidTr="00190E1A">
        <w:trPr>
          <w:trHeight w:val="537"/>
        </w:trPr>
        <w:tc>
          <w:tcPr>
            <w:tcW w:w="1045" w:type="dxa"/>
            <w:vAlign w:val="center"/>
          </w:tcPr>
          <w:p w14:paraId="59E4F9EF" w14:textId="77777777" w:rsidR="002104C9" w:rsidRDefault="002104C9" w:rsidP="00C734E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球磨郡</w:t>
            </w:r>
          </w:p>
          <w:p w14:paraId="40553EFC" w14:textId="77777777" w:rsidR="00EA5EF0" w:rsidRPr="00A869ED" w:rsidRDefault="00C734EE" w:rsidP="00C734EE">
            <w:pPr>
              <w:jc w:val="center"/>
              <w:rPr>
                <w:sz w:val="21"/>
                <w:szCs w:val="21"/>
              </w:rPr>
            </w:pPr>
            <w:r w:rsidRPr="00A869ED">
              <w:rPr>
                <w:rFonts w:hint="eastAsia"/>
                <w:sz w:val="21"/>
                <w:szCs w:val="21"/>
              </w:rPr>
              <w:t>湯前町</w:t>
            </w:r>
          </w:p>
        </w:tc>
        <w:tc>
          <w:tcPr>
            <w:tcW w:w="1109" w:type="dxa"/>
            <w:vAlign w:val="center"/>
          </w:tcPr>
          <w:p w14:paraId="215E1860" w14:textId="77777777" w:rsidR="00EA5EF0" w:rsidRPr="00A869ED" w:rsidRDefault="00EA5EF0" w:rsidP="00C734EE">
            <w:pPr>
              <w:jc w:val="center"/>
              <w:rPr>
                <w:sz w:val="18"/>
                <w:szCs w:val="18"/>
              </w:rPr>
            </w:pPr>
            <w:r w:rsidRPr="00A869ED">
              <w:rPr>
                <w:rFonts w:ascii="ＭＳ ゴシック" w:hAnsi="ＭＳ ゴシック" w:hint="eastAsia"/>
                <w:sz w:val="18"/>
                <w:szCs w:val="18"/>
              </w:rPr>
              <w:t>76.</w:t>
            </w:r>
            <w:r w:rsidR="002E07EE">
              <w:rPr>
                <w:rFonts w:ascii="ＭＳ ゴシック" w:hAnsi="ＭＳ ゴシック" w:hint="eastAsia"/>
                <w:sz w:val="18"/>
                <w:szCs w:val="18"/>
              </w:rPr>
              <w:t>2</w:t>
            </w:r>
          </w:p>
          <w:p w14:paraId="31D9D1A6" w14:textId="5BB26741" w:rsidR="00EA5EF0" w:rsidRPr="00A869ED" w:rsidRDefault="0023114F" w:rsidP="00C734EE">
            <w:pPr>
              <w:jc w:val="center"/>
              <w:rPr>
                <w:sz w:val="18"/>
                <w:szCs w:val="18"/>
              </w:rPr>
            </w:pPr>
            <w:r w:rsidRPr="00A869ED">
              <w:rPr>
                <w:rFonts w:hint="eastAsia"/>
                <w:sz w:val="18"/>
                <w:szCs w:val="18"/>
              </w:rPr>
              <w:t>（</w:t>
            </w:r>
            <w:r w:rsidRPr="00BB0719">
              <w:rPr>
                <w:rFonts w:ascii="ＭＳ ゴシック" w:hAnsi="ＭＳ ゴシック" w:hint="eastAsia"/>
                <w:sz w:val="18"/>
                <w:szCs w:val="18"/>
              </w:rPr>
              <w:t xml:space="preserve"> </w:t>
            </w:r>
            <w:r w:rsidR="00BB0719" w:rsidRPr="00BB0719">
              <w:rPr>
                <w:rFonts w:ascii="ＭＳ ゴシック" w:hAnsi="ＭＳ ゴシック" w:hint="eastAsia"/>
                <w:sz w:val="18"/>
                <w:szCs w:val="18"/>
              </w:rPr>
              <w:t>76.2</w:t>
            </w:r>
            <w:r w:rsidRPr="00BB0719">
              <w:rPr>
                <w:rFonts w:ascii="ＭＳ ゴシック" w:hAnsi="ＭＳ ゴシック" w:hint="eastAsia"/>
                <w:sz w:val="18"/>
                <w:szCs w:val="18"/>
              </w:rPr>
              <w:t xml:space="preserve"> ）</w:t>
            </w:r>
          </w:p>
        </w:tc>
        <w:tc>
          <w:tcPr>
            <w:tcW w:w="709" w:type="dxa"/>
            <w:vAlign w:val="center"/>
          </w:tcPr>
          <w:p w14:paraId="0C4C9EAE" w14:textId="77777777" w:rsidR="00EA5EF0" w:rsidRPr="00A869ED" w:rsidRDefault="00354416" w:rsidP="00C734EE">
            <w:pPr>
              <w:jc w:val="center"/>
              <w:rPr>
                <w:sz w:val="18"/>
                <w:szCs w:val="18"/>
              </w:rPr>
            </w:pPr>
            <w:r w:rsidRPr="00A869ED">
              <w:rPr>
                <w:rFonts w:hint="eastAsia"/>
                <w:sz w:val="18"/>
                <w:szCs w:val="18"/>
              </w:rPr>
              <w:t>―</w:t>
            </w:r>
          </w:p>
          <w:p w14:paraId="727036B9" w14:textId="77777777" w:rsidR="00EA5EF0" w:rsidRPr="00A869ED" w:rsidRDefault="00EA5EF0" w:rsidP="00C734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5F05C47" w14:textId="77777777" w:rsidR="00354416" w:rsidRPr="00A869ED" w:rsidRDefault="00354416" w:rsidP="00354416">
            <w:pPr>
              <w:jc w:val="center"/>
              <w:rPr>
                <w:sz w:val="18"/>
                <w:szCs w:val="18"/>
              </w:rPr>
            </w:pPr>
            <w:r w:rsidRPr="00A869ED">
              <w:rPr>
                <w:rFonts w:hint="eastAsia"/>
                <w:sz w:val="18"/>
                <w:szCs w:val="18"/>
              </w:rPr>
              <w:t>―</w:t>
            </w:r>
          </w:p>
          <w:p w14:paraId="0111006A" w14:textId="77777777" w:rsidR="00EA5EF0" w:rsidRPr="00A869ED" w:rsidRDefault="00EA5EF0" w:rsidP="00C734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4499636" w14:textId="77777777" w:rsidR="00EA5EF0" w:rsidRPr="00A869ED" w:rsidRDefault="00CC0602" w:rsidP="00C734EE">
            <w:pPr>
              <w:jc w:val="center"/>
              <w:rPr>
                <w:sz w:val="18"/>
                <w:szCs w:val="18"/>
              </w:rPr>
            </w:pPr>
            <w:r w:rsidRPr="00A869ED">
              <w:rPr>
                <w:rFonts w:hint="eastAsia"/>
                <w:sz w:val="18"/>
                <w:szCs w:val="18"/>
              </w:rPr>
              <w:t>―</w:t>
            </w:r>
          </w:p>
          <w:p w14:paraId="161455D6" w14:textId="77777777" w:rsidR="00EA5EF0" w:rsidRPr="00A869ED" w:rsidRDefault="00EA5EF0" w:rsidP="00C734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52DA4E7" w14:textId="77777777" w:rsidR="00EA5EF0" w:rsidRPr="0073508C" w:rsidRDefault="00EA5EF0" w:rsidP="00C734EE">
            <w:pPr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 w:rsidRPr="0073508C">
              <w:rPr>
                <w:rFonts w:ascii="ＭＳ ゴシック" w:hAnsi="ＭＳ ゴシック" w:hint="eastAsia"/>
                <w:sz w:val="18"/>
                <w:szCs w:val="18"/>
              </w:rPr>
              <w:t>76.</w:t>
            </w:r>
            <w:r w:rsidR="002E07EE" w:rsidRPr="0073508C">
              <w:rPr>
                <w:rFonts w:ascii="ＭＳ ゴシック" w:hAnsi="ＭＳ ゴシック" w:hint="eastAsia"/>
                <w:sz w:val="18"/>
                <w:szCs w:val="18"/>
              </w:rPr>
              <w:t>2</w:t>
            </w:r>
          </w:p>
          <w:p w14:paraId="631C084A" w14:textId="60BDCD72" w:rsidR="00EA5EF0" w:rsidRPr="0073508C" w:rsidRDefault="0023114F" w:rsidP="00C734EE">
            <w:pPr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 w:rsidRPr="0073508C">
              <w:rPr>
                <w:rFonts w:ascii="ＭＳ ゴシック" w:hAnsi="ＭＳ ゴシック" w:hint="eastAsia"/>
                <w:sz w:val="18"/>
                <w:szCs w:val="18"/>
              </w:rPr>
              <w:t>（</w:t>
            </w:r>
            <w:r w:rsidR="0073508C" w:rsidRPr="0073508C">
              <w:rPr>
                <w:rFonts w:ascii="ＭＳ ゴシック" w:hAnsi="ＭＳ ゴシック" w:hint="eastAsia"/>
                <w:sz w:val="18"/>
                <w:szCs w:val="18"/>
              </w:rPr>
              <w:t xml:space="preserve"> 76.2</w:t>
            </w:r>
            <w:r w:rsidRPr="0073508C">
              <w:rPr>
                <w:rFonts w:ascii="ＭＳ ゴシック" w:hAnsi="ＭＳ ゴシック" w:hint="eastAsia"/>
                <w:sz w:val="18"/>
                <w:szCs w:val="18"/>
              </w:rPr>
              <w:t xml:space="preserve"> ）</w:t>
            </w:r>
          </w:p>
        </w:tc>
        <w:tc>
          <w:tcPr>
            <w:tcW w:w="1134" w:type="dxa"/>
            <w:vAlign w:val="center"/>
          </w:tcPr>
          <w:p w14:paraId="4576F126" w14:textId="77777777" w:rsidR="00EA5EF0" w:rsidRPr="0073508C" w:rsidRDefault="00EA5EF0" w:rsidP="00C734EE">
            <w:pPr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 w:rsidRPr="0073508C">
              <w:rPr>
                <w:rFonts w:ascii="ＭＳ ゴシック" w:hAnsi="ＭＳ ゴシック" w:hint="eastAsia"/>
                <w:sz w:val="18"/>
                <w:szCs w:val="18"/>
              </w:rPr>
              <w:t>76.</w:t>
            </w:r>
            <w:r w:rsidR="002E07EE" w:rsidRPr="0073508C">
              <w:rPr>
                <w:rFonts w:ascii="ＭＳ ゴシック" w:hAnsi="ＭＳ ゴシック" w:hint="eastAsia"/>
                <w:sz w:val="18"/>
                <w:szCs w:val="18"/>
              </w:rPr>
              <w:t>2</w:t>
            </w:r>
          </w:p>
          <w:p w14:paraId="7F0E18B7" w14:textId="5081634D" w:rsidR="00EA5EF0" w:rsidRPr="0073508C" w:rsidRDefault="0023114F" w:rsidP="00C734EE">
            <w:pPr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 w:rsidRPr="0073508C">
              <w:rPr>
                <w:rFonts w:ascii="ＭＳ ゴシック" w:hAnsi="ＭＳ ゴシック" w:hint="eastAsia"/>
                <w:sz w:val="18"/>
                <w:szCs w:val="18"/>
              </w:rPr>
              <w:t xml:space="preserve">（ </w:t>
            </w:r>
            <w:r w:rsidR="0073508C" w:rsidRPr="0073508C">
              <w:rPr>
                <w:rFonts w:ascii="ＭＳ ゴシック" w:hAnsi="ＭＳ ゴシック" w:hint="eastAsia"/>
                <w:sz w:val="18"/>
                <w:szCs w:val="18"/>
              </w:rPr>
              <w:t>76.2</w:t>
            </w:r>
            <w:r w:rsidRPr="0073508C">
              <w:rPr>
                <w:rFonts w:ascii="ＭＳ ゴシック" w:hAnsi="ＭＳ ゴシック" w:hint="eastAsia"/>
                <w:sz w:val="18"/>
                <w:szCs w:val="18"/>
              </w:rPr>
              <w:t xml:space="preserve"> ）</w:t>
            </w:r>
          </w:p>
        </w:tc>
        <w:tc>
          <w:tcPr>
            <w:tcW w:w="567" w:type="dxa"/>
            <w:vAlign w:val="center"/>
          </w:tcPr>
          <w:p w14:paraId="5AD7237C" w14:textId="77777777" w:rsidR="00354416" w:rsidRPr="0073508C" w:rsidRDefault="00354416" w:rsidP="00354416">
            <w:pPr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 w:rsidRPr="0073508C">
              <w:rPr>
                <w:rFonts w:ascii="ＭＳ ゴシック" w:hAnsi="ＭＳ ゴシック" w:hint="eastAsia"/>
                <w:sz w:val="18"/>
                <w:szCs w:val="18"/>
              </w:rPr>
              <w:t>―</w:t>
            </w:r>
          </w:p>
          <w:p w14:paraId="0A792165" w14:textId="77777777" w:rsidR="00EA5EF0" w:rsidRPr="0073508C" w:rsidRDefault="00EA5EF0" w:rsidP="00C734EE">
            <w:pPr>
              <w:jc w:val="center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6402CEE5" w14:textId="77777777" w:rsidR="00354416" w:rsidRPr="0073508C" w:rsidRDefault="00354416" w:rsidP="00354416">
            <w:pPr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 w:rsidRPr="0073508C">
              <w:rPr>
                <w:rFonts w:ascii="ＭＳ ゴシック" w:hAnsi="ＭＳ ゴシック" w:hint="eastAsia"/>
                <w:sz w:val="18"/>
                <w:szCs w:val="18"/>
              </w:rPr>
              <w:t>―</w:t>
            </w:r>
          </w:p>
          <w:p w14:paraId="5AC811AA" w14:textId="77777777" w:rsidR="00EA5EF0" w:rsidRPr="0073508C" w:rsidRDefault="00EA5EF0" w:rsidP="00C734EE">
            <w:pPr>
              <w:jc w:val="center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85A84DE" w14:textId="77777777" w:rsidR="00EA5EF0" w:rsidRPr="0073508C" w:rsidRDefault="00CC0602" w:rsidP="00EA5EF0">
            <w:pPr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 w:rsidRPr="0073508C">
              <w:rPr>
                <w:rFonts w:ascii="ＭＳ ゴシック" w:hAnsi="ＭＳ ゴシック" w:hint="eastAsia"/>
                <w:sz w:val="18"/>
                <w:szCs w:val="18"/>
              </w:rPr>
              <w:t>―</w:t>
            </w:r>
          </w:p>
          <w:p w14:paraId="53A817E2" w14:textId="77777777" w:rsidR="00EA5EF0" w:rsidRPr="0073508C" w:rsidRDefault="00EA5EF0" w:rsidP="00EA5EF0">
            <w:pPr>
              <w:jc w:val="center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2A90DC5" w14:textId="77777777" w:rsidR="00EA5EF0" w:rsidRPr="0073508C" w:rsidRDefault="00EA5EF0" w:rsidP="00EA5EF0">
            <w:pPr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 w:rsidRPr="0073508C">
              <w:rPr>
                <w:rFonts w:ascii="ＭＳ ゴシック" w:hAnsi="ＭＳ ゴシック" w:hint="eastAsia"/>
                <w:sz w:val="18"/>
                <w:szCs w:val="18"/>
              </w:rPr>
              <w:t>76.</w:t>
            </w:r>
            <w:r w:rsidR="002E07EE" w:rsidRPr="0073508C">
              <w:rPr>
                <w:rFonts w:ascii="ＭＳ ゴシック" w:hAnsi="ＭＳ ゴシック" w:hint="eastAsia"/>
                <w:sz w:val="18"/>
                <w:szCs w:val="18"/>
              </w:rPr>
              <w:t>2</w:t>
            </w:r>
          </w:p>
          <w:p w14:paraId="5A822225" w14:textId="57E8AE00" w:rsidR="00EA5EF0" w:rsidRPr="0073508C" w:rsidRDefault="0023114F" w:rsidP="00EA5EF0">
            <w:pPr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 w:rsidRPr="0073508C">
              <w:rPr>
                <w:rFonts w:ascii="ＭＳ ゴシック" w:hAnsi="ＭＳ ゴシック" w:hint="eastAsia"/>
                <w:sz w:val="18"/>
                <w:szCs w:val="18"/>
              </w:rPr>
              <w:t xml:space="preserve">（ </w:t>
            </w:r>
            <w:r w:rsidR="0073508C" w:rsidRPr="0073508C">
              <w:rPr>
                <w:rFonts w:ascii="ＭＳ ゴシック" w:hAnsi="ＭＳ ゴシック" w:hint="eastAsia"/>
                <w:sz w:val="18"/>
                <w:szCs w:val="18"/>
              </w:rPr>
              <w:t>76.2</w:t>
            </w:r>
            <w:r w:rsidRPr="0073508C">
              <w:rPr>
                <w:rFonts w:ascii="ＭＳ ゴシック" w:hAnsi="ＭＳ ゴシック" w:hint="eastAsia"/>
                <w:sz w:val="18"/>
                <w:szCs w:val="18"/>
              </w:rPr>
              <w:t xml:space="preserve"> ）</w:t>
            </w:r>
          </w:p>
        </w:tc>
      </w:tr>
      <w:tr w:rsidR="00C734EE" w14:paraId="48BDEE02" w14:textId="77777777" w:rsidTr="00190E1A">
        <w:trPr>
          <w:trHeight w:val="200"/>
        </w:trPr>
        <w:tc>
          <w:tcPr>
            <w:tcW w:w="1045" w:type="dxa"/>
            <w:vAlign w:val="center"/>
          </w:tcPr>
          <w:p w14:paraId="2F5B2430" w14:textId="77777777" w:rsidR="00C734EE" w:rsidRPr="00A869ED" w:rsidRDefault="00C734EE" w:rsidP="00C734EE">
            <w:pPr>
              <w:jc w:val="center"/>
              <w:rPr>
                <w:sz w:val="21"/>
                <w:szCs w:val="21"/>
              </w:rPr>
            </w:pPr>
            <w:r w:rsidRPr="00A869ED">
              <w:rPr>
                <w:rFonts w:hint="eastAsia"/>
                <w:sz w:val="21"/>
                <w:szCs w:val="21"/>
              </w:rPr>
              <w:t>計</w:t>
            </w:r>
          </w:p>
        </w:tc>
        <w:tc>
          <w:tcPr>
            <w:tcW w:w="1109" w:type="dxa"/>
            <w:vAlign w:val="center"/>
          </w:tcPr>
          <w:p w14:paraId="568819E1" w14:textId="77777777" w:rsidR="00C734EE" w:rsidRPr="00A869ED" w:rsidRDefault="00C734EE" w:rsidP="00C734EE">
            <w:pPr>
              <w:jc w:val="center"/>
              <w:rPr>
                <w:sz w:val="18"/>
                <w:szCs w:val="18"/>
              </w:rPr>
            </w:pPr>
            <w:r w:rsidRPr="00A869ED">
              <w:rPr>
                <w:rFonts w:ascii="ＭＳ ゴシック" w:hAnsi="ＭＳ ゴシック" w:hint="eastAsia"/>
                <w:sz w:val="18"/>
                <w:szCs w:val="18"/>
              </w:rPr>
              <w:t>76.</w:t>
            </w:r>
            <w:r w:rsidR="002E07EE">
              <w:rPr>
                <w:rFonts w:ascii="ＭＳ ゴシック" w:hAnsi="ＭＳ ゴシック" w:hint="eastAsia"/>
                <w:sz w:val="18"/>
                <w:szCs w:val="18"/>
              </w:rPr>
              <w:t>2</w:t>
            </w:r>
          </w:p>
          <w:p w14:paraId="3E55C1C7" w14:textId="3631A801" w:rsidR="00C734EE" w:rsidRPr="00A869ED" w:rsidRDefault="0023114F" w:rsidP="004040FC">
            <w:pPr>
              <w:jc w:val="center"/>
              <w:rPr>
                <w:sz w:val="16"/>
                <w:szCs w:val="16"/>
              </w:rPr>
            </w:pPr>
            <w:r w:rsidRPr="00A869ED">
              <w:rPr>
                <w:rFonts w:hint="eastAsia"/>
                <w:sz w:val="18"/>
                <w:szCs w:val="18"/>
              </w:rPr>
              <w:t>（</w:t>
            </w:r>
            <w:r w:rsidR="0073508C">
              <w:rPr>
                <w:rFonts w:hint="eastAsia"/>
                <w:sz w:val="18"/>
                <w:szCs w:val="18"/>
              </w:rPr>
              <w:t xml:space="preserve"> </w:t>
            </w:r>
            <w:r w:rsidR="0073508C" w:rsidRPr="0073508C">
              <w:rPr>
                <w:rFonts w:ascii="ＭＳ ゴシック" w:hAnsi="ＭＳ ゴシック" w:hint="eastAsia"/>
                <w:sz w:val="18"/>
                <w:szCs w:val="18"/>
              </w:rPr>
              <w:t>76.2</w:t>
            </w:r>
            <w:r w:rsidR="0073508C">
              <w:rPr>
                <w:rFonts w:ascii="ＭＳ ゴシック" w:hAnsi="ＭＳ ゴシック" w:hint="eastAsia"/>
                <w:sz w:val="18"/>
                <w:szCs w:val="18"/>
              </w:rPr>
              <w:t xml:space="preserve"> </w:t>
            </w:r>
            <w:r w:rsidRPr="0073508C">
              <w:rPr>
                <w:rFonts w:ascii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 w14:paraId="7AF7BE7D" w14:textId="77777777" w:rsidR="00354416" w:rsidRPr="00A869ED" w:rsidRDefault="00354416" w:rsidP="00354416">
            <w:pPr>
              <w:jc w:val="center"/>
              <w:rPr>
                <w:sz w:val="18"/>
                <w:szCs w:val="18"/>
              </w:rPr>
            </w:pPr>
            <w:r w:rsidRPr="00A869ED">
              <w:rPr>
                <w:rFonts w:hint="eastAsia"/>
                <w:sz w:val="18"/>
                <w:szCs w:val="18"/>
              </w:rPr>
              <w:t>―</w:t>
            </w:r>
          </w:p>
          <w:p w14:paraId="0D53C164" w14:textId="77777777" w:rsidR="00C734EE" w:rsidRPr="00A869ED" w:rsidRDefault="00C734EE" w:rsidP="00C734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12ED618" w14:textId="77777777" w:rsidR="00354416" w:rsidRPr="00A869ED" w:rsidRDefault="00354416" w:rsidP="00354416">
            <w:pPr>
              <w:jc w:val="center"/>
              <w:rPr>
                <w:sz w:val="18"/>
                <w:szCs w:val="18"/>
              </w:rPr>
            </w:pPr>
            <w:r w:rsidRPr="00A869ED">
              <w:rPr>
                <w:rFonts w:hint="eastAsia"/>
                <w:sz w:val="18"/>
                <w:szCs w:val="18"/>
              </w:rPr>
              <w:t>―</w:t>
            </w:r>
          </w:p>
          <w:p w14:paraId="5CD83C78" w14:textId="77777777" w:rsidR="00C734EE" w:rsidRPr="00A869ED" w:rsidRDefault="00C734EE" w:rsidP="00C734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E94BB0E" w14:textId="77777777" w:rsidR="00C734EE" w:rsidRPr="00A869ED" w:rsidRDefault="00CC0602" w:rsidP="00C734EE">
            <w:pPr>
              <w:jc w:val="center"/>
              <w:rPr>
                <w:sz w:val="18"/>
                <w:szCs w:val="18"/>
              </w:rPr>
            </w:pPr>
            <w:r w:rsidRPr="00A869ED">
              <w:rPr>
                <w:rFonts w:ascii="ＭＳ ゴシック" w:hAnsi="ＭＳ ゴシック" w:hint="eastAsia"/>
                <w:sz w:val="18"/>
                <w:szCs w:val="18"/>
              </w:rPr>
              <w:t>―</w:t>
            </w:r>
          </w:p>
          <w:p w14:paraId="5AD904C4" w14:textId="77777777" w:rsidR="00C734EE" w:rsidRPr="00A869ED" w:rsidRDefault="00C734EE" w:rsidP="00C734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298B6A2" w14:textId="77777777" w:rsidR="00C734EE" w:rsidRPr="0073508C" w:rsidRDefault="00C734EE" w:rsidP="00C734EE">
            <w:pPr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 w:rsidRPr="0073508C">
              <w:rPr>
                <w:rFonts w:ascii="ＭＳ ゴシック" w:hAnsi="ＭＳ ゴシック" w:hint="eastAsia"/>
                <w:sz w:val="18"/>
                <w:szCs w:val="18"/>
              </w:rPr>
              <w:t>76.</w:t>
            </w:r>
            <w:r w:rsidR="002E07EE" w:rsidRPr="0073508C">
              <w:rPr>
                <w:rFonts w:ascii="ＭＳ ゴシック" w:hAnsi="ＭＳ ゴシック" w:hint="eastAsia"/>
                <w:sz w:val="18"/>
                <w:szCs w:val="18"/>
              </w:rPr>
              <w:t>2</w:t>
            </w:r>
          </w:p>
          <w:p w14:paraId="47A3401D" w14:textId="71339BBC" w:rsidR="00C734EE" w:rsidRPr="0073508C" w:rsidRDefault="0023114F" w:rsidP="00C734EE">
            <w:pPr>
              <w:jc w:val="center"/>
              <w:rPr>
                <w:rFonts w:ascii="ＭＳ ゴシック" w:hAnsi="ＭＳ ゴシック"/>
                <w:sz w:val="16"/>
                <w:szCs w:val="16"/>
              </w:rPr>
            </w:pPr>
            <w:r w:rsidRPr="0073508C">
              <w:rPr>
                <w:rFonts w:ascii="ＭＳ ゴシック" w:hAnsi="ＭＳ ゴシック" w:hint="eastAsia"/>
                <w:sz w:val="18"/>
                <w:szCs w:val="18"/>
              </w:rPr>
              <w:t>（</w:t>
            </w:r>
            <w:r w:rsidR="0073508C" w:rsidRPr="0073508C">
              <w:rPr>
                <w:rFonts w:ascii="ＭＳ ゴシック" w:hAnsi="ＭＳ ゴシック" w:hint="eastAsia"/>
                <w:sz w:val="18"/>
                <w:szCs w:val="18"/>
              </w:rPr>
              <w:t xml:space="preserve"> 76.2 </w:t>
            </w:r>
            <w:r w:rsidRPr="0073508C">
              <w:rPr>
                <w:rFonts w:ascii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1134" w:type="dxa"/>
            <w:vAlign w:val="center"/>
          </w:tcPr>
          <w:p w14:paraId="5CDF7B84" w14:textId="77777777" w:rsidR="00C734EE" w:rsidRPr="0073508C" w:rsidRDefault="00C734EE" w:rsidP="00C734EE">
            <w:pPr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 w:rsidRPr="0073508C">
              <w:rPr>
                <w:rFonts w:ascii="ＭＳ ゴシック" w:hAnsi="ＭＳ ゴシック" w:hint="eastAsia"/>
                <w:sz w:val="18"/>
                <w:szCs w:val="18"/>
              </w:rPr>
              <w:t>76.</w:t>
            </w:r>
            <w:r w:rsidR="002E07EE" w:rsidRPr="0073508C">
              <w:rPr>
                <w:rFonts w:ascii="ＭＳ ゴシック" w:hAnsi="ＭＳ ゴシック" w:hint="eastAsia"/>
                <w:sz w:val="18"/>
                <w:szCs w:val="18"/>
              </w:rPr>
              <w:t>2</w:t>
            </w:r>
          </w:p>
          <w:p w14:paraId="04924EC6" w14:textId="067C4FA1" w:rsidR="00C734EE" w:rsidRPr="0073508C" w:rsidRDefault="0023114F" w:rsidP="00C734EE">
            <w:pPr>
              <w:jc w:val="center"/>
              <w:rPr>
                <w:rFonts w:ascii="ＭＳ ゴシック" w:hAnsi="ＭＳ ゴシック"/>
                <w:sz w:val="16"/>
                <w:szCs w:val="16"/>
              </w:rPr>
            </w:pPr>
            <w:r w:rsidRPr="0073508C">
              <w:rPr>
                <w:rFonts w:ascii="ＭＳ ゴシック" w:hAnsi="ＭＳ ゴシック" w:hint="eastAsia"/>
                <w:sz w:val="18"/>
                <w:szCs w:val="18"/>
              </w:rPr>
              <w:t xml:space="preserve">（ </w:t>
            </w:r>
            <w:r w:rsidR="0073508C" w:rsidRPr="0073508C">
              <w:rPr>
                <w:rFonts w:ascii="ＭＳ ゴシック" w:hAnsi="ＭＳ ゴシック" w:hint="eastAsia"/>
                <w:sz w:val="18"/>
                <w:szCs w:val="18"/>
              </w:rPr>
              <w:t>76.2</w:t>
            </w:r>
            <w:r w:rsidRPr="0073508C">
              <w:rPr>
                <w:rFonts w:ascii="ＭＳ ゴシック" w:hAnsi="ＭＳ ゴシック" w:hint="eastAsia"/>
                <w:sz w:val="18"/>
                <w:szCs w:val="18"/>
              </w:rPr>
              <w:t xml:space="preserve"> ）</w:t>
            </w:r>
          </w:p>
        </w:tc>
        <w:tc>
          <w:tcPr>
            <w:tcW w:w="567" w:type="dxa"/>
            <w:vAlign w:val="center"/>
          </w:tcPr>
          <w:p w14:paraId="7BE4B0E8" w14:textId="77777777" w:rsidR="00354416" w:rsidRPr="0073508C" w:rsidRDefault="00354416" w:rsidP="00354416">
            <w:pPr>
              <w:ind w:right="90"/>
              <w:jc w:val="center"/>
              <w:rPr>
                <w:rFonts w:ascii="ＭＳ ゴシック" w:hAnsi="ＭＳ ゴシック"/>
                <w:sz w:val="16"/>
                <w:szCs w:val="16"/>
              </w:rPr>
            </w:pPr>
            <w:r w:rsidRPr="0073508C">
              <w:rPr>
                <w:rFonts w:ascii="ＭＳ ゴシック" w:hAnsi="ＭＳ ゴシック" w:hint="eastAsia"/>
                <w:sz w:val="16"/>
                <w:szCs w:val="16"/>
              </w:rPr>
              <w:t>―</w:t>
            </w:r>
          </w:p>
          <w:p w14:paraId="0F63B037" w14:textId="77777777" w:rsidR="00C734EE" w:rsidRPr="0073508C" w:rsidRDefault="00C734EE" w:rsidP="00354416">
            <w:pPr>
              <w:ind w:right="90"/>
              <w:rPr>
                <w:rFonts w:ascii="ＭＳ ゴシック" w:hAnsi="ＭＳ ゴシック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7E6BF23D" w14:textId="77777777" w:rsidR="00354416" w:rsidRPr="0073508C" w:rsidRDefault="00354416" w:rsidP="00354416">
            <w:pPr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 w:rsidRPr="0073508C">
              <w:rPr>
                <w:rFonts w:ascii="ＭＳ ゴシック" w:hAnsi="ＭＳ ゴシック" w:hint="eastAsia"/>
                <w:sz w:val="18"/>
                <w:szCs w:val="18"/>
              </w:rPr>
              <w:t>―</w:t>
            </w:r>
          </w:p>
          <w:p w14:paraId="0E38FA36" w14:textId="77777777" w:rsidR="00354416" w:rsidRPr="0073508C" w:rsidRDefault="00354416" w:rsidP="00354416">
            <w:pPr>
              <w:jc w:val="center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AE39A65" w14:textId="77777777" w:rsidR="00C734EE" w:rsidRPr="0073508C" w:rsidRDefault="00CC0602" w:rsidP="00C734EE">
            <w:pPr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 w:rsidRPr="0073508C">
              <w:rPr>
                <w:rFonts w:ascii="ＭＳ ゴシック" w:hAnsi="ＭＳ ゴシック" w:hint="eastAsia"/>
                <w:sz w:val="18"/>
                <w:szCs w:val="18"/>
              </w:rPr>
              <w:t>―</w:t>
            </w:r>
          </w:p>
          <w:p w14:paraId="48A6F80C" w14:textId="77777777" w:rsidR="00C734EE" w:rsidRPr="0073508C" w:rsidRDefault="00C734EE" w:rsidP="00C734EE">
            <w:pPr>
              <w:jc w:val="center"/>
              <w:rPr>
                <w:rFonts w:ascii="ＭＳ ゴシック" w:hAnsi="ＭＳ 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886B8A7" w14:textId="77777777" w:rsidR="00C734EE" w:rsidRPr="0073508C" w:rsidRDefault="00C734EE" w:rsidP="00C734EE">
            <w:pPr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 w:rsidRPr="0073508C">
              <w:rPr>
                <w:rFonts w:ascii="ＭＳ ゴシック" w:hAnsi="ＭＳ ゴシック" w:hint="eastAsia"/>
                <w:sz w:val="18"/>
                <w:szCs w:val="18"/>
              </w:rPr>
              <w:t>76.</w:t>
            </w:r>
            <w:r w:rsidR="002E07EE" w:rsidRPr="0073508C">
              <w:rPr>
                <w:rFonts w:ascii="ＭＳ ゴシック" w:hAnsi="ＭＳ ゴシック" w:hint="eastAsia"/>
                <w:sz w:val="18"/>
                <w:szCs w:val="18"/>
              </w:rPr>
              <w:t>2</w:t>
            </w:r>
          </w:p>
          <w:p w14:paraId="7366C5C4" w14:textId="6E06D3C9" w:rsidR="00C734EE" w:rsidRPr="0073508C" w:rsidRDefault="0023114F" w:rsidP="00C734EE">
            <w:pPr>
              <w:jc w:val="center"/>
              <w:rPr>
                <w:rFonts w:ascii="ＭＳ ゴシック" w:hAnsi="ＭＳ ゴシック"/>
                <w:sz w:val="16"/>
                <w:szCs w:val="16"/>
              </w:rPr>
            </w:pPr>
            <w:r w:rsidRPr="0073508C">
              <w:rPr>
                <w:rFonts w:ascii="ＭＳ ゴシック" w:hAnsi="ＭＳ ゴシック" w:hint="eastAsia"/>
                <w:sz w:val="18"/>
                <w:szCs w:val="18"/>
              </w:rPr>
              <w:t xml:space="preserve">（ </w:t>
            </w:r>
            <w:r w:rsidR="0073508C" w:rsidRPr="0073508C">
              <w:rPr>
                <w:rFonts w:ascii="ＭＳ ゴシック" w:hAnsi="ＭＳ ゴシック" w:hint="eastAsia"/>
                <w:sz w:val="18"/>
                <w:szCs w:val="18"/>
              </w:rPr>
              <w:t>76.2</w:t>
            </w:r>
            <w:r w:rsidRPr="0073508C">
              <w:rPr>
                <w:rFonts w:ascii="ＭＳ ゴシック" w:hAnsi="ＭＳ ゴシック" w:hint="eastAsia"/>
                <w:sz w:val="18"/>
                <w:szCs w:val="18"/>
              </w:rPr>
              <w:t xml:space="preserve"> ）</w:t>
            </w:r>
          </w:p>
        </w:tc>
      </w:tr>
    </w:tbl>
    <w:p w14:paraId="39609BAB" w14:textId="77777777" w:rsidR="003401CB" w:rsidRDefault="00296CC7" w:rsidP="00C45777">
      <w:pPr>
        <w:ind w:firstLineChars="3000" w:firstLine="6571"/>
      </w:pPr>
      <w:r>
        <w:rPr>
          <w:rFonts w:hint="eastAsia"/>
        </w:rPr>
        <w:t xml:space="preserve">　</w:t>
      </w:r>
      <w:r w:rsidR="00C45777">
        <w:rPr>
          <w:rFonts w:hint="eastAsia"/>
        </w:rPr>
        <w:t>上段：変更後、下段：変更前</w:t>
      </w:r>
    </w:p>
    <w:p w14:paraId="4A40B9E6" w14:textId="77777777" w:rsidR="00C45777" w:rsidRPr="00BB0719" w:rsidRDefault="00C45777" w:rsidP="00296CC7"/>
    <w:p w14:paraId="30289109" w14:textId="77777777" w:rsidR="00296CC7" w:rsidRDefault="00296CC7" w:rsidP="00296CC7">
      <w:r>
        <w:rPr>
          <w:rFonts w:hint="eastAsia"/>
        </w:rPr>
        <w:t xml:space="preserve">　③</w:t>
      </w:r>
      <w:r w:rsidR="004C138F">
        <w:rPr>
          <w:rFonts w:hint="eastAsia"/>
        </w:rPr>
        <w:t xml:space="preserve"> </w:t>
      </w:r>
      <w:r>
        <w:rPr>
          <w:rFonts w:hint="eastAsia"/>
        </w:rPr>
        <w:t>現</w:t>
      </w:r>
      <w:r w:rsidR="003401CB">
        <w:rPr>
          <w:rFonts w:hint="eastAsia"/>
        </w:rPr>
        <w:t xml:space="preserve">　</w:t>
      </w:r>
      <w:r>
        <w:rPr>
          <w:rFonts w:hint="eastAsia"/>
        </w:rPr>
        <w:t>況</w:t>
      </w:r>
    </w:p>
    <w:p w14:paraId="1F50D000" w14:textId="77777777" w:rsidR="00296CC7" w:rsidRDefault="00296CC7" w:rsidP="00296CC7">
      <w:pPr>
        <w:ind w:left="720"/>
      </w:pPr>
      <w:r>
        <w:rPr>
          <w:rFonts w:hint="eastAsia"/>
        </w:rPr>
        <w:t>１）地</w:t>
      </w:r>
      <w:r w:rsidR="003401CB">
        <w:rPr>
          <w:rFonts w:hint="eastAsia"/>
        </w:rPr>
        <w:t xml:space="preserve">　</w:t>
      </w:r>
      <w:r>
        <w:rPr>
          <w:rFonts w:hint="eastAsia"/>
        </w:rPr>
        <w:t>形</w:t>
      </w:r>
    </w:p>
    <w:p w14:paraId="7A485FA5" w14:textId="77777777" w:rsidR="003401CB" w:rsidRPr="003401CB" w:rsidRDefault="003401CB" w:rsidP="0073508C">
      <w:pPr>
        <w:ind w:leftChars="429" w:left="940" w:firstLineChars="110" w:firstLine="241"/>
        <w:rPr>
          <w:rFonts w:ascii="ＭＳ ゴシック" w:hAnsi="ＭＳ ゴシック"/>
        </w:rPr>
      </w:pPr>
      <w:r w:rsidRPr="003401CB">
        <w:rPr>
          <w:rFonts w:ascii="ＭＳ ゴシック" w:hAnsi="ＭＳ ゴシック" w:hint="eastAsia"/>
        </w:rPr>
        <w:t>球磨郡湯前町の東部に位置し、九州山脈の山裾にあたり、山地と平地の斬移部に位置する。受益地は国道219号線に沿って東から南西方向に傾斜した水田地帯で</w:t>
      </w:r>
      <w:r w:rsidR="002104C9">
        <w:rPr>
          <w:rFonts w:ascii="ＭＳ ゴシック" w:hAnsi="ＭＳ ゴシック" w:hint="eastAsia"/>
        </w:rPr>
        <w:t>、</w:t>
      </w:r>
      <w:r w:rsidRPr="003401CB">
        <w:rPr>
          <w:rFonts w:ascii="ＭＳ ゴシック" w:hAnsi="ＭＳ ゴシック" w:hint="eastAsia"/>
        </w:rPr>
        <w:t>標高は2</w:t>
      </w:r>
      <w:r w:rsidR="002104C9">
        <w:rPr>
          <w:rFonts w:ascii="ＭＳ ゴシック" w:hAnsi="ＭＳ ゴシック" w:hint="eastAsia"/>
        </w:rPr>
        <w:t>0</w:t>
      </w:r>
      <w:r w:rsidRPr="003401CB">
        <w:rPr>
          <w:rFonts w:ascii="ＭＳ ゴシック" w:hAnsi="ＭＳ ゴシック" w:hint="eastAsia"/>
        </w:rPr>
        <w:t>5ｍ～2</w:t>
      </w:r>
      <w:r w:rsidR="002104C9">
        <w:rPr>
          <w:rFonts w:ascii="ＭＳ ゴシック" w:hAnsi="ＭＳ ゴシック" w:hint="eastAsia"/>
        </w:rPr>
        <w:t>3</w:t>
      </w:r>
      <w:r w:rsidRPr="003401CB">
        <w:rPr>
          <w:rFonts w:ascii="ＭＳ ゴシック" w:hAnsi="ＭＳ ゴシック" w:hint="eastAsia"/>
        </w:rPr>
        <w:t>5ｍ</w:t>
      </w:r>
      <w:r w:rsidR="002104C9">
        <w:rPr>
          <w:rFonts w:ascii="ＭＳ ゴシック" w:hAnsi="ＭＳ ゴシック" w:hint="eastAsia"/>
        </w:rPr>
        <w:t>程度</w:t>
      </w:r>
      <w:r w:rsidRPr="003401CB">
        <w:rPr>
          <w:rFonts w:ascii="ＭＳ ゴシック" w:hAnsi="ＭＳ ゴシック" w:hint="eastAsia"/>
        </w:rPr>
        <w:t>、地形勾配は1／100未満</w:t>
      </w:r>
      <w:r w:rsidR="00B0443B">
        <w:rPr>
          <w:rFonts w:ascii="ＭＳ ゴシック" w:hAnsi="ＭＳ ゴシック" w:hint="eastAsia"/>
        </w:rPr>
        <w:t>からにな</w:t>
      </w:r>
      <w:r w:rsidRPr="003401CB">
        <w:rPr>
          <w:rFonts w:ascii="ＭＳ ゴシック" w:hAnsi="ＭＳ ゴシック" w:hint="eastAsia"/>
        </w:rPr>
        <w:t>る。</w:t>
      </w:r>
    </w:p>
    <w:p w14:paraId="458A405E" w14:textId="77777777" w:rsidR="003401CB" w:rsidRDefault="003401CB" w:rsidP="00296CC7">
      <w:pPr>
        <w:ind w:left="720"/>
      </w:pPr>
    </w:p>
    <w:p w14:paraId="63D420B3" w14:textId="77777777" w:rsidR="00296CC7" w:rsidRDefault="00B72030" w:rsidP="003413CC">
      <w:pPr>
        <w:spacing w:line="180" w:lineRule="atLeast"/>
        <w:ind w:left="680"/>
      </w:pPr>
      <w:r w:rsidRPr="002A5E3B">
        <w:rPr>
          <w:rFonts w:hint="eastAsia"/>
        </w:rPr>
        <w:t>２</w:t>
      </w:r>
      <w:r w:rsidR="00296CC7" w:rsidRPr="002A5E3B">
        <w:rPr>
          <w:rFonts w:hint="eastAsia"/>
        </w:rPr>
        <w:t>）水利状況</w:t>
      </w:r>
    </w:p>
    <w:p w14:paraId="5BF768F7" w14:textId="77777777" w:rsidR="004C138F" w:rsidRPr="002A5E3B" w:rsidRDefault="004C138F" w:rsidP="003413CC">
      <w:pPr>
        <w:spacing w:line="180" w:lineRule="atLeast"/>
        <w:ind w:left="720"/>
      </w:pPr>
    </w:p>
    <w:p w14:paraId="3D82A1D3" w14:textId="77777777" w:rsidR="00296CC7" w:rsidRDefault="00296CC7" w:rsidP="003413CC">
      <w:pPr>
        <w:spacing w:line="180" w:lineRule="atLeast"/>
        <w:ind w:left="720"/>
      </w:pPr>
      <w:r w:rsidRPr="002A5E3B">
        <w:rPr>
          <w:rFonts w:hint="eastAsia"/>
        </w:rPr>
        <w:t xml:space="preserve">　ａ</w:t>
      </w:r>
      <w:r w:rsidR="00B72030" w:rsidRPr="002A5E3B">
        <w:rPr>
          <w:rFonts w:hint="eastAsia"/>
        </w:rPr>
        <w:t xml:space="preserve">　</w:t>
      </w:r>
      <w:r w:rsidRPr="002A5E3B">
        <w:rPr>
          <w:rFonts w:hint="eastAsia"/>
        </w:rPr>
        <w:t>用水状況</w:t>
      </w:r>
    </w:p>
    <w:p w14:paraId="5786EA2D" w14:textId="77777777" w:rsidR="007062F0" w:rsidRPr="0073508C" w:rsidRDefault="007062F0" w:rsidP="0073508C">
      <w:pPr>
        <w:spacing w:line="180" w:lineRule="atLeast"/>
        <w:ind w:leftChars="550" w:left="1205" w:firstLineChars="100" w:firstLine="219"/>
      </w:pPr>
      <w:r w:rsidRPr="0073508C">
        <w:rPr>
          <w:rFonts w:hint="eastAsia"/>
        </w:rPr>
        <w:t>本ため池の放流河川である蓑谷川が主要水源であり、蓑谷川に設置された上溝堰から、</w:t>
      </w:r>
      <w:proofErr w:type="gramStart"/>
      <w:r w:rsidRPr="0073508C">
        <w:rPr>
          <w:rFonts w:hint="eastAsia"/>
        </w:rPr>
        <w:t>ほ</w:t>
      </w:r>
      <w:proofErr w:type="gramEnd"/>
      <w:r w:rsidRPr="0073508C">
        <w:rPr>
          <w:rFonts w:hint="eastAsia"/>
        </w:rPr>
        <w:t>場整備事業等により整備された開水路を通じて</w:t>
      </w:r>
      <w:r w:rsidR="00B0443B" w:rsidRPr="0073508C">
        <w:rPr>
          <w:rFonts w:hint="eastAsia"/>
        </w:rPr>
        <w:t>かんがい</w:t>
      </w:r>
      <w:r w:rsidRPr="0073508C">
        <w:rPr>
          <w:rFonts w:hint="eastAsia"/>
        </w:rPr>
        <w:t>している。</w:t>
      </w:r>
    </w:p>
    <w:p w14:paraId="6DD2A7F9" w14:textId="77777777" w:rsidR="007062F0" w:rsidRPr="007062F0" w:rsidRDefault="007062F0" w:rsidP="003413CC">
      <w:pPr>
        <w:spacing w:line="180" w:lineRule="atLeast"/>
        <w:ind w:left="720"/>
      </w:pPr>
    </w:p>
    <w:p w14:paraId="4582DD50" w14:textId="77777777" w:rsidR="00296CC7" w:rsidRDefault="00296CC7" w:rsidP="003413CC">
      <w:pPr>
        <w:spacing w:line="180" w:lineRule="atLeast"/>
        <w:ind w:left="720"/>
      </w:pPr>
      <w:r w:rsidRPr="002A5E3B">
        <w:rPr>
          <w:rFonts w:hint="eastAsia"/>
        </w:rPr>
        <w:t xml:space="preserve">　ｂ</w:t>
      </w:r>
      <w:r w:rsidR="00B72030" w:rsidRPr="002A5E3B">
        <w:rPr>
          <w:rFonts w:hint="eastAsia"/>
        </w:rPr>
        <w:t xml:space="preserve">　</w:t>
      </w:r>
      <w:r w:rsidRPr="002A5E3B">
        <w:rPr>
          <w:rFonts w:hint="eastAsia"/>
        </w:rPr>
        <w:t>排水状況</w:t>
      </w:r>
    </w:p>
    <w:p w14:paraId="48712898" w14:textId="77777777" w:rsidR="007062F0" w:rsidRPr="0073508C" w:rsidRDefault="009B52BC" w:rsidP="0073508C">
      <w:pPr>
        <w:spacing w:line="180" w:lineRule="atLeast"/>
        <w:ind w:left="720" w:firstLineChars="300" w:firstLine="657"/>
      </w:pPr>
      <w:r w:rsidRPr="0073508C">
        <w:rPr>
          <w:rFonts w:hint="eastAsia"/>
        </w:rPr>
        <w:t>ほ場内の排水路を通じて仁原川から球磨川</w:t>
      </w:r>
      <w:r w:rsidR="00B0443B" w:rsidRPr="0073508C">
        <w:rPr>
          <w:rFonts w:hint="eastAsia"/>
        </w:rPr>
        <w:t>に</w:t>
      </w:r>
      <w:r w:rsidRPr="0073508C">
        <w:rPr>
          <w:rFonts w:hint="eastAsia"/>
        </w:rPr>
        <w:t>排水されている。</w:t>
      </w:r>
    </w:p>
    <w:p w14:paraId="382F2397" w14:textId="77777777" w:rsidR="007062F0" w:rsidRPr="007062F0" w:rsidRDefault="007062F0" w:rsidP="003413CC">
      <w:pPr>
        <w:spacing w:line="180" w:lineRule="atLeast"/>
        <w:ind w:left="720"/>
      </w:pPr>
    </w:p>
    <w:p w14:paraId="03751F91" w14:textId="77777777" w:rsidR="00B72030" w:rsidRDefault="00B72030" w:rsidP="003413CC">
      <w:pPr>
        <w:spacing w:line="180" w:lineRule="atLeast"/>
        <w:ind w:left="720"/>
      </w:pPr>
      <w:r w:rsidRPr="002A5E3B">
        <w:rPr>
          <w:rFonts w:hint="eastAsia"/>
        </w:rPr>
        <w:t>３）道路状況</w:t>
      </w:r>
    </w:p>
    <w:p w14:paraId="3F48AAA2" w14:textId="77777777" w:rsidR="007062F0" w:rsidRDefault="009B52BC" w:rsidP="003413CC">
      <w:pPr>
        <w:spacing w:line="180" w:lineRule="atLeast"/>
        <w:ind w:left="720"/>
      </w:pPr>
      <w:r>
        <w:rPr>
          <w:rFonts w:hint="eastAsia"/>
        </w:rPr>
        <w:t xml:space="preserve">　　ほ場整備事業</w:t>
      </w:r>
      <w:r w:rsidR="00B0443B">
        <w:rPr>
          <w:rFonts w:hint="eastAsia"/>
        </w:rPr>
        <w:t>等</w:t>
      </w:r>
      <w:r>
        <w:rPr>
          <w:rFonts w:hint="eastAsia"/>
        </w:rPr>
        <w:t>により整備された農道を利用されている。</w:t>
      </w:r>
    </w:p>
    <w:p w14:paraId="61C6E217" w14:textId="77777777" w:rsidR="007062F0" w:rsidRPr="002A5E3B" w:rsidRDefault="007062F0" w:rsidP="003413CC">
      <w:pPr>
        <w:spacing w:line="180" w:lineRule="atLeast"/>
        <w:ind w:left="720"/>
      </w:pPr>
    </w:p>
    <w:p w14:paraId="25DC7302" w14:textId="77777777" w:rsidR="00296CC7" w:rsidRDefault="00B72030" w:rsidP="003413CC">
      <w:pPr>
        <w:spacing w:line="180" w:lineRule="atLeast"/>
        <w:ind w:left="720"/>
      </w:pPr>
      <w:r w:rsidRPr="002A5E3B">
        <w:rPr>
          <w:rFonts w:hint="eastAsia"/>
        </w:rPr>
        <w:t>４</w:t>
      </w:r>
      <w:r w:rsidR="00296CC7" w:rsidRPr="002A5E3B">
        <w:rPr>
          <w:rFonts w:hint="eastAsia"/>
        </w:rPr>
        <w:t>）営農状況</w:t>
      </w:r>
    </w:p>
    <w:p w14:paraId="1534E7B9" w14:textId="77777777" w:rsidR="007062F0" w:rsidRDefault="007062F0" w:rsidP="0073508C">
      <w:pPr>
        <w:spacing w:line="180" w:lineRule="atLeast"/>
        <w:ind w:leftChars="429" w:left="940" w:firstLineChars="105" w:firstLine="230"/>
        <w:rPr>
          <w:rFonts w:ascii="ＭＳ ゴシック" w:hAnsi="ＭＳ ゴシック"/>
        </w:rPr>
      </w:pPr>
      <w:r w:rsidRPr="007062F0">
        <w:rPr>
          <w:rFonts w:ascii="ＭＳ ゴシック" w:hAnsi="ＭＳ ゴシック" w:hint="eastAsia"/>
        </w:rPr>
        <w:t>水稲中心の営農であるが、一部で青刈りとうもろこし、牧草、キュウリ、葉たばこ、トマト、メロン等の栽培も行われている。</w:t>
      </w:r>
    </w:p>
    <w:p w14:paraId="29AA6F70" w14:textId="1CB029A0" w:rsidR="00B0443B" w:rsidRDefault="00B0443B" w:rsidP="0073508C">
      <w:pPr>
        <w:spacing w:line="180" w:lineRule="atLeast"/>
        <w:ind w:leftChars="429" w:left="940" w:firstLineChars="105" w:firstLine="230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本地区の土壌は、沖積層からなり土性は黒色土壌（粘土火山腐植型）である。</w:t>
      </w:r>
    </w:p>
    <w:p w14:paraId="10376CD9" w14:textId="77777777" w:rsidR="00AE4849" w:rsidRDefault="00AE4849" w:rsidP="0073508C">
      <w:pPr>
        <w:spacing w:line="180" w:lineRule="atLeast"/>
        <w:ind w:leftChars="429" w:left="940" w:firstLineChars="105" w:firstLine="230"/>
        <w:rPr>
          <w:rFonts w:ascii="ＭＳ ゴシック" w:hAnsi="ＭＳ ゴシック"/>
        </w:rPr>
      </w:pPr>
    </w:p>
    <w:p w14:paraId="6E7CD0AF" w14:textId="77777777" w:rsidR="00AE4849" w:rsidRDefault="00AE4849" w:rsidP="0073508C">
      <w:pPr>
        <w:spacing w:line="180" w:lineRule="atLeast"/>
        <w:ind w:leftChars="429" w:left="940" w:firstLineChars="105" w:firstLine="230"/>
        <w:rPr>
          <w:rFonts w:ascii="ＭＳ ゴシック" w:hAnsi="ＭＳ ゴシック" w:hint="eastAsia"/>
        </w:rPr>
      </w:pPr>
    </w:p>
    <w:p w14:paraId="3311B79E" w14:textId="77777777" w:rsidR="00296CC7" w:rsidRDefault="00B72030" w:rsidP="003413CC">
      <w:pPr>
        <w:spacing w:line="180" w:lineRule="atLeast"/>
        <w:ind w:left="720"/>
      </w:pPr>
      <w:r w:rsidRPr="002A5E3B">
        <w:rPr>
          <w:rFonts w:hint="eastAsia"/>
        </w:rPr>
        <w:lastRenderedPageBreak/>
        <w:t>５</w:t>
      </w:r>
      <w:r w:rsidR="00296CC7" w:rsidRPr="002A5E3B">
        <w:rPr>
          <w:rFonts w:hint="eastAsia"/>
        </w:rPr>
        <w:t>）地域環境の</w:t>
      </w:r>
      <w:r w:rsidRPr="002A5E3B">
        <w:rPr>
          <w:rFonts w:hint="eastAsia"/>
        </w:rPr>
        <w:t>状況</w:t>
      </w:r>
    </w:p>
    <w:p w14:paraId="5F6A14BB" w14:textId="77777777" w:rsidR="00AE4849" w:rsidRDefault="00AE4849" w:rsidP="003413CC">
      <w:pPr>
        <w:spacing w:line="180" w:lineRule="atLeast"/>
        <w:ind w:left="720"/>
        <w:rPr>
          <w:rFonts w:hint="eastAsia"/>
        </w:rPr>
      </w:pPr>
    </w:p>
    <w:p w14:paraId="49BDFA4B" w14:textId="06435820" w:rsidR="007062F0" w:rsidRPr="007062F0" w:rsidRDefault="007062F0" w:rsidP="0073508C">
      <w:pPr>
        <w:overflowPunct w:val="0"/>
        <w:adjustRightInd w:val="0"/>
        <w:spacing w:line="180" w:lineRule="atLeast"/>
        <w:ind w:firstLineChars="400" w:firstLine="876"/>
        <w:textAlignment w:val="baseline"/>
        <w:rPr>
          <w:rFonts w:ascii="ＭＳ ゴシック" w:hAnsi="ＭＳ ゴシック" w:cs="ＭＳ 明朝"/>
          <w:kern w:val="0"/>
        </w:rPr>
      </w:pPr>
      <w:r w:rsidRPr="007062F0">
        <w:rPr>
          <w:rFonts w:ascii="ＭＳ ゴシック" w:hAnsi="ＭＳ ゴシック" w:hint="eastAsia"/>
        </w:rPr>
        <w:t>a　植　物</w:t>
      </w:r>
    </w:p>
    <w:p w14:paraId="1837FD8B" w14:textId="77777777" w:rsidR="007062F0" w:rsidRPr="0073508C" w:rsidRDefault="007062F0" w:rsidP="0073508C">
      <w:pPr>
        <w:spacing w:line="180" w:lineRule="atLeast"/>
        <w:ind w:leftChars="429" w:left="940" w:firstLineChars="105" w:firstLine="230"/>
        <w:rPr>
          <w:rFonts w:ascii="ＭＳ ゴシック" w:hAnsi="ＭＳ ゴシック"/>
        </w:rPr>
      </w:pPr>
      <w:r w:rsidRPr="0073508C">
        <w:rPr>
          <w:rFonts w:ascii="ＭＳ ゴシック" w:hAnsi="ＭＳ ゴシック" w:hint="eastAsia"/>
        </w:rPr>
        <w:t>町指定</w:t>
      </w:r>
      <w:r w:rsidR="00B0443B" w:rsidRPr="0073508C">
        <w:rPr>
          <w:rFonts w:ascii="ＭＳ ゴシック" w:hAnsi="ＭＳ ゴシック" w:hint="eastAsia"/>
        </w:rPr>
        <w:t>の</w:t>
      </w:r>
      <w:r w:rsidRPr="0073508C">
        <w:rPr>
          <w:rFonts w:ascii="ＭＳ ゴシック" w:hAnsi="ＭＳ ゴシック" w:hint="eastAsia"/>
        </w:rPr>
        <w:t>天然記念物と</w:t>
      </w:r>
      <w:r w:rsidR="00B0443B" w:rsidRPr="0073508C">
        <w:rPr>
          <w:rFonts w:ascii="ＭＳ ゴシック" w:hAnsi="ＭＳ ゴシック" w:hint="eastAsia"/>
        </w:rPr>
        <w:t>して、２本の檜が</w:t>
      </w:r>
      <w:r w:rsidRPr="0073508C">
        <w:rPr>
          <w:rFonts w:ascii="ＭＳ ゴシック" w:hAnsi="ＭＳ ゴシック" w:hint="eastAsia"/>
        </w:rPr>
        <w:t>あるが、本地区の植物はほとんどが人口林である。</w:t>
      </w:r>
    </w:p>
    <w:p w14:paraId="37067F5C" w14:textId="77777777" w:rsidR="007062F0" w:rsidRPr="00B0443B" w:rsidRDefault="007062F0" w:rsidP="003413CC">
      <w:pPr>
        <w:overflowPunct w:val="0"/>
        <w:adjustRightInd w:val="0"/>
        <w:spacing w:line="180" w:lineRule="atLeast"/>
        <w:ind w:firstLineChars="250" w:firstLine="548"/>
        <w:textAlignment w:val="baseline"/>
        <w:rPr>
          <w:rFonts w:ascii="ＭＳ ゴシック" w:hAnsi="ＭＳ ゴシック"/>
        </w:rPr>
      </w:pPr>
    </w:p>
    <w:p w14:paraId="0F50B94D" w14:textId="747B82B9" w:rsidR="007062F0" w:rsidRPr="007062F0" w:rsidRDefault="007062F0" w:rsidP="0073508C">
      <w:pPr>
        <w:overflowPunct w:val="0"/>
        <w:adjustRightInd w:val="0"/>
        <w:spacing w:line="180" w:lineRule="atLeast"/>
        <w:ind w:firstLineChars="400" w:firstLine="876"/>
        <w:textAlignment w:val="baseline"/>
        <w:rPr>
          <w:rFonts w:ascii="ＭＳ ゴシック" w:hAnsi="ＭＳ ゴシック"/>
        </w:rPr>
      </w:pPr>
      <w:r w:rsidRPr="007062F0">
        <w:rPr>
          <w:rFonts w:ascii="ＭＳ ゴシック" w:hAnsi="ＭＳ ゴシック" w:hint="eastAsia"/>
        </w:rPr>
        <w:t>b　動　物</w:t>
      </w:r>
    </w:p>
    <w:p w14:paraId="26E18063" w14:textId="77777777" w:rsidR="007062F0" w:rsidRPr="007062F0" w:rsidRDefault="007062F0" w:rsidP="003413CC">
      <w:pPr>
        <w:overflowPunct w:val="0"/>
        <w:adjustRightInd w:val="0"/>
        <w:spacing w:line="180" w:lineRule="atLeast"/>
        <w:ind w:leftChars="429" w:left="940" w:firstLineChars="115" w:firstLine="252"/>
        <w:textAlignment w:val="baseline"/>
        <w:rPr>
          <w:rFonts w:ascii="ＭＳ ゴシック" w:hAnsi="ＭＳ ゴシック"/>
          <w:spacing w:val="6"/>
          <w:kern w:val="0"/>
        </w:rPr>
      </w:pPr>
      <w:r w:rsidRPr="007062F0">
        <w:rPr>
          <w:rFonts w:ascii="ＭＳ ゴシック" w:hAnsi="ＭＳ ゴシック" w:cs="ＭＳ 明朝" w:hint="eastAsia"/>
          <w:kern w:val="0"/>
        </w:rPr>
        <w:t>町内の水路・川辺にはホタルが生息し、絶滅危惧種のメダカ・タナゴなども数は少ないものの生息しているが、本地区では確認されていない。</w:t>
      </w:r>
    </w:p>
    <w:p w14:paraId="34071F65" w14:textId="77777777" w:rsidR="007062F0" w:rsidRPr="007062F0" w:rsidRDefault="007062F0" w:rsidP="003413CC">
      <w:pPr>
        <w:spacing w:line="180" w:lineRule="atLeast"/>
        <w:ind w:left="876" w:hangingChars="400" w:hanging="876"/>
        <w:rPr>
          <w:rFonts w:ascii="ＭＳ ゴシック" w:hAnsi="ＭＳ ゴシック"/>
        </w:rPr>
      </w:pPr>
      <w:r w:rsidRPr="007062F0">
        <w:rPr>
          <w:rFonts w:ascii="ＭＳ ゴシック" w:hAnsi="ＭＳ ゴシック" w:hint="eastAsia"/>
        </w:rPr>
        <w:t xml:space="preserve">　　　　　</w:t>
      </w:r>
    </w:p>
    <w:p w14:paraId="104C3FD5" w14:textId="08437F01" w:rsidR="007062F0" w:rsidRPr="007062F0" w:rsidRDefault="007062F0" w:rsidP="0073508C">
      <w:pPr>
        <w:spacing w:line="180" w:lineRule="atLeast"/>
        <w:ind w:leftChars="400" w:left="877" w:hanging="1"/>
        <w:rPr>
          <w:rFonts w:ascii="ＭＳ ゴシック" w:hAnsi="ＭＳ ゴシック"/>
        </w:rPr>
      </w:pPr>
      <w:r w:rsidRPr="007062F0">
        <w:rPr>
          <w:rFonts w:ascii="ＭＳ ゴシック" w:hAnsi="ＭＳ ゴシック" w:hint="eastAsia"/>
        </w:rPr>
        <w:t>c　景　観</w:t>
      </w:r>
    </w:p>
    <w:p w14:paraId="1BC6656D" w14:textId="77777777" w:rsidR="0073508C" w:rsidRDefault="007062F0" w:rsidP="003413CC">
      <w:pPr>
        <w:spacing w:line="180" w:lineRule="atLeast"/>
        <w:ind w:leftChars="500" w:left="1095" w:firstLineChars="50" w:firstLine="110"/>
        <w:rPr>
          <w:rFonts w:ascii="ＭＳ ゴシック" w:hAnsi="ＭＳ ゴシック"/>
        </w:rPr>
      </w:pPr>
      <w:r w:rsidRPr="007062F0">
        <w:rPr>
          <w:rFonts w:ascii="ＭＳ ゴシック" w:hAnsi="ＭＳ ゴシック" w:hint="eastAsia"/>
        </w:rPr>
        <w:t>本地区は球磨盆地の中にあり、丘陵部の裾野に築造されたため池を用水源とし、国道</w:t>
      </w:r>
    </w:p>
    <w:p w14:paraId="5839958F" w14:textId="5EE8ABBA" w:rsidR="007062F0" w:rsidRPr="007062F0" w:rsidRDefault="00AE4849" w:rsidP="0073508C">
      <w:pPr>
        <w:spacing w:line="180" w:lineRule="atLeast"/>
        <w:ind w:firstLineChars="450" w:firstLine="986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219</w:t>
      </w:r>
      <w:r w:rsidR="007062F0" w:rsidRPr="007062F0">
        <w:rPr>
          <w:rFonts w:ascii="ＭＳ ゴシック" w:hAnsi="ＭＳ ゴシック" w:hint="eastAsia"/>
        </w:rPr>
        <w:t>号線沿いに広がる整備された水田地帯である。</w:t>
      </w:r>
    </w:p>
    <w:p w14:paraId="342B7E38" w14:textId="77777777" w:rsidR="00296CC7" w:rsidRPr="002A5E3B" w:rsidRDefault="00296CC7" w:rsidP="003413CC">
      <w:pPr>
        <w:spacing w:line="180" w:lineRule="atLeast"/>
        <w:ind w:left="720"/>
      </w:pPr>
    </w:p>
    <w:p w14:paraId="0395FA12" w14:textId="77777777" w:rsidR="00296CC7" w:rsidRDefault="00296CC7" w:rsidP="003413CC">
      <w:pPr>
        <w:spacing w:line="180" w:lineRule="atLeast"/>
      </w:pPr>
      <w:r>
        <w:rPr>
          <w:rFonts w:hint="eastAsia"/>
        </w:rPr>
        <w:t xml:space="preserve">　（３）基本計画</w:t>
      </w:r>
    </w:p>
    <w:p w14:paraId="2BA74235" w14:textId="77777777" w:rsidR="004C138F" w:rsidRDefault="004C138F" w:rsidP="003413CC">
      <w:pPr>
        <w:spacing w:line="180" w:lineRule="atLeast"/>
      </w:pPr>
    </w:p>
    <w:p w14:paraId="4AA3B189" w14:textId="77777777" w:rsidR="00296CC7" w:rsidRDefault="00296CC7" w:rsidP="003413CC">
      <w:pPr>
        <w:spacing w:line="180" w:lineRule="atLeast"/>
      </w:pPr>
      <w:r>
        <w:rPr>
          <w:rFonts w:hint="eastAsia"/>
        </w:rPr>
        <w:t xml:space="preserve">　　　①</w:t>
      </w:r>
      <w:r w:rsidR="004C138F">
        <w:rPr>
          <w:rFonts w:hint="eastAsia"/>
        </w:rPr>
        <w:t xml:space="preserve"> </w:t>
      </w:r>
      <w:r>
        <w:rPr>
          <w:rFonts w:hint="eastAsia"/>
        </w:rPr>
        <w:t>要</w:t>
      </w:r>
      <w:r w:rsidR="004C138F">
        <w:rPr>
          <w:rFonts w:hint="eastAsia"/>
        </w:rPr>
        <w:t xml:space="preserve">　</w:t>
      </w:r>
      <w:r>
        <w:rPr>
          <w:rFonts w:hint="eastAsia"/>
        </w:rPr>
        <w:t>旨</w:t>
      </w:r>
    </w:p>
    <w:p w14:paraId="04DEBD26" w14:textId="77777777" w:rsidR="007062F0" w:rsidRPr="007062F0" w:rsidRDefault="007062F0" w:rsidP="003413CC">
      <w:pPr>
        <w:spacing w:line="180" w:lineRule="atLeast"/>
        <w:ind w:leftChars="396" w:left="867" w:firstLineChars="104" w:firstLine="228"/>
      </w:pPr>
      <w:r w:rsidRPr="007062F0">
        <w:rPr>
          <w:rFonts w:hint="eastAsia"/>
        </w:rPr>
        <w:t>本ため池は地区の主要水源であるが、施設が古く、取水施設や放流施設（底樋管）の劣化等に起因する災害の発生が懸念されている。</w:t>
      </w:r>
    </w:p>
    <w:p w14:paraId="700B0F40" w14:textId="77777777" w:rsidR="00296CC7" w:rsidRDefault="007062F0" w:rsidP="003413CC">
      <w:pPr>
        <w:spacing w:line="180" w:lineRule="atLeast"/>
        <w:ind w:leftChars="400" w:left="876" w:firstLineChars="100" w:firstLine="219"/>
      </w:pPr>
      <w:r w:rsidRPr="007062F0">
        <w:rPr>
          <w:rFonts w:hint="eastAsia"/>
        </w:rPr>
        <w:t>よって、災害を未然に防止し、本地区の安全安心な農業を確立するため、</w:t>
      </w:r>
      <w:r w:rsidRPr="007062F0">
        <w:rPr>
          <w:rFonts w:hAnsi="Century" w:hint="eastAsia"/>
        </w:rPr>
        <w:t>本</w:t>
      </w:r>
      <w:r w:rsidRPr="007062F0">
        <w:rPr>
          <w:rFonts w:hint="eastAsia"/>
        </w:rPr>
        <w:t>事業により老朽化したため池（取水施設、放流施設等）の改修、整備を行う。</w:t>
      </w:r>
    </w:p>
    <w:p w14:paraId="73551025" w14:textId="77777777" w:rsidR="007062F0" w:rsidRDefault="007062F0" w:rsidP="003413CC">
      <w:pPr>
        <w:spacing w:line="180" w:lineRule="atLeast"/>
        <w:ind w:leftChars="400" w:left="876" w:firstLineChars="100" w:firstLine="219"/>
      </w:pPr>
    </w:p>
    <w:p w14:paraId="21594C10" w14:textId="77777777" w:rsidR="00296CC7" w:rsidRDefault="00296CC7" w:rsidP="003413CC">
      <w:pPr>
        <w:spacing w:line="180" w:lineRule="atLeast"/>
      </w:pPr>
      <w:r>
        <w:rPr>
          <w:rFonts w:hint="eastAsia"/>
        </w:rPr>
        <w:t xml:space="preserve">　　　②</w:t>
      </w:r>
      <w:r w:rsidR="004C138F">
        <w:rPr>
          <w:rFonts w:hint="eastAsia"/>
        </w:rPr>
        <w:t xml:space="preserve"> </w:t>
      </w:r>
      <w:r>
        <w:rPr>
          <w:rFonts w:hint="eastAsia"/>
        </w:rPr>
        <w:t>事業別面積</w:t>
      </w:r>
    </w:p>
    <w:p w14:paraId="79C7B596" w14:textId="77777777" w:rsidR="007062F0" w:rsidRPr="00A869ED" w:rsidRDefault="007062F0" w:rsidP="003413CC">
      <w:pPr>
        <w:spacing w:line="180" w:lineRule="atLeast"/>
        <w:ind w:leftChars="402" w:left="881" w:firstLineChars="92" w:firstLine="202"/>
        <w:rPr>
          <w:rFonts w:ascii="ＭＳ ゴシック" w:hAnsi="ＭＳ ゴシック"/>
        </w:rPr>
      </w:pPr>
      <w:r w:rsidRPr="007062F0">
        <w:rPr>
          <w:rFonts w:ascii="ＭＳ ゴシック" w:hAnsi="ＭＳ ゴシック" w:hint="eastAsia"/>
        </w:rPr>
        <w:t>た</w:t>
      </w:r>
      <w:r w:rsidRPr="00A869ED">
        <w:rPr>
          <w:rFonts w:ascii="ＭＳ ゴシック" w:hAnsi="ＭＳ ゴシック" w:hint="eastAsia"/>
        </w:rPr>
        <w:t>め池　　水田　76.</w:t>
      </w:r>
      <w:r w:rsidR="002E07EE">
        <w:rPr>
          <w:rFonts w:ascii="ＭＳ ゴシック" w:hAnsi="ＭＳ ゴシック" w:hint="eastAsia"/>
        </w:rPr>
        <w:t>2</w:t>
      </w:r>
      <w:r w:rsidRPr="00A869ED">
        <w:rPr>
          <w:rFonts w:ascii="ＭＳ ゴシック" w:hAnsi="ＭＳ ゴシック" w:hint="eastAsia"/>
        </w:rPr>
        <w:t>ha</w:t>
      </w:r>
    </w:p>
    <w:p w14:paraId="7D8E2909" w14:textId="77777777" w:rsidR="003413CC" w:rsidRPr="007062F0" w:rsidRDefault="003413CC" w:rsidP="003413CC">
      <w:pPr>
        <w:spacing w:line="180" w:lineRule="atLeast"/>
        <w:ind w:leftChars="402" w:left="881" w:firstLineChars="92" w:firstLine="202"/>
        <w:rPr>
          <w:rFonts w:ascii="ＭＳ ゴシック" w:hAnsi="ＭＳ ゴシック"/>
        </w:rPr>
      </w:pPr>
    </w:p>
    <w:p w14:paraId="51C92DB0" w14:textId="77777777" w:rsidR="00296CC7" w:rsidRDefault="00296CC7" w:rsidP="003413CC">
      <w:pPr>
        <w:spacing w:line="180" w:lineRule="atLeast"/>
      </w:pPr>
      <w:r>
        <w:rPr>
          <w:rFonts w:hint="eastAsia"/>
        </w:rPr>
        <w:t xml:space="preserve">　　　③</w:t>
      </w:r>
      <w:r w:rsidR="004C138F">
        <w:rPr>
          <w:rFonts w:hint="eastAsia"/>
        </w:rPr>
        <w:t xml:space="preserve"> </w:t>
      </w:r>
      <w:r>
        <w:rPr>
          <w:rFonts w:hint="eastAsia"/>
        </w:rPr>
        <w:t>用水量及び排水量</w:t>
      </w:r>
    </w:p>
    <w:p w14:paraId="2DEA96AD" w14:textId="77777777" w:rsidR="007062F0" w:rsidRPr="007062F0" w:rsidRDefault="007062F0" w:rsidP="007062F0">
      <w:pPr>
        <w:ind w:leftChars="390" w:left="854" w:firstLineChars="111" w:firstLine="243"/>
        <w:rPr>
          <w:rFonts w:ascii="ＭＳ ゴシック" w:hAnsi="ＭＳ ゴシック"/>
        </w:rPr>
      </w:pPr>
      <w:r w:rsidRPr="007062F0">
        <w:rPr>
          <w:rFonts w:ascii="ＭＳ ゴシック" w:hAnsi="ＭＳ ゴシック" w:hint="eastAsia"/>
        </w:rPr>
        <w:t>用水量：</w:t>
      </w:r>
      <w:r w:rsidR="00560B89">
        <w:rPr>
          <w:rFonts w:ascii="ＭＳ ゴシック" w:hAnsi="ＭＳ ゴシック" w:hint="eastAsia"/>
        </w:rPr>
        <w:t>所要</w:t>
      </w:r>
      <w:r w:rsidRPr="007062F0">
        <w:rPr>
          <w:rFonts w:ascii="ＭＳ ゴシック" w:hAnsi="ＭＳ ゴシック" w:hint="eastAsia"/>
        </w:rPr>
        <w:t xml:space="preserve">用水量　</w:t>
      </w:r>
      <w:r w:rsidRPr="007062F0">
        <w:rPr>
          <w:rFonts w:ascii="ＭＳ ゴシック" w:hAnsi="ＭＳ ゴシック" w:hint="eastAsia"/>
          <w:bCs/>
        </w:rPr>
        <w:t>0.2</w:t>
      </w:r>
      <w:r w:rsidR="005105D3">
        <w:rPr>
          <w:rFonts w:ascii="ＭＳ ゴシック" w:hAnsi="ＭＳ ゴシック" w:hint="eastAsia"/>
          <w:bCs/>
        </w:rPr>
        <w:t>13</w:t>
      </w:r>
      <w:r w:rsidRPr="007062F0">
        <w:rPr>
          <w:rFonts w:ascii="ＭＳ ゴシック" w:hAnsi="ＭＳ ゴシック"/>
        </w:rPr>
        <w:t xml:space="preserve"> </w:t>
      </w:r>
      <w:r w:rsidRPr="007062F0">
        <w:rPr>
          <w:rFonts w:ascii="ＭＳ ゴシック" w:hAnsi="ＭＳ ゴシック" w:hint="eastAsia"/>
        </w:rPr>
        <w:t>m</w:t>
      </w:r>
      <w:r w:rsidRPr="007062F0">
        <w:rPr>
          <w:rFonts w:ascii="ＭＳ ゴシック" w:hAnsi="ＭＳ ゴシック"/>
          <w:vertAlign w:val="superscript"/>
        </w:rPr>
        <w:t>3</w:t>
      </w:r>
      <w:r w:rsidRPr="007062F0">
        <w:rPr>
          <w:rFonts w:ascii="ＭＳ ゴシック" w:hAnsi="ＭＳ ゴシック" w:hint="eastAsia"/>
        </w:rPr>
        <w:t>/s</w:t>
      </w:r>
    </w:p>
    <w:p w14:paraId="1BA3273E" w14:textId="77777777" w:rsidR="00296CC7" w:rsidRDefault="007062F0" w:rsidP="007062F0">
      <w:pPr>
        <w:rPr>
          <w:rFonts w:ascii="ＭＳ ゴシック" w:hAnsi="ＭＳ ゴシック"/>
        </w:rPr>
      </w:pPr>
      <w:r w:rsidRPr="007062F0">
        <w:rPr>
          <w:rFonts w:ascii="ＭＳ ゴシック" w:hAnsi="ＭＳ ゴシック" w:hint="eastAsia"/>
        </w:rPr>
        <w:t xml:space="preserve">          排水量：設計洪水量　150.99 m</w:t>
      </w:r>
      <w:r w:rsidRPr="007062F0">
        <w:rPr>
          <w:rFonts w:ascii="ＭＳ ゴシック" w:hAnsi="ＭＳ ゴシック"/>
          <w:vertAlign w:val="superscript"/>
        </w:rPr>
        <w:t>3</w:t>
      </w:r>
      <w:r w:rsidRPr="007062F0">
        <w:rPr>
          <w:rFonts w:ascii="ＭＳ ゴシック" w:hAnsi="ＭＳ ゴシック" w:hint="eastAsia"/>
        </w:rPr>
        <w:t>/s</w:t>
      </w:r>
    </w:p>
    <w:p w14:paraId="5D25386F" w14:textId="77777777" w:rsidR="007062F0" w:rsidRPr="00DF2E23" w:rsidRDefault="007062F0" w:rsidP="007062F0"/>
    <w:p w14:paraId="77F2DC07" w14:textId="77777777" w:rsidR="00296CC7" w:rsidRDefault="00296CC7" w:rsidP="00296CC7">
      <w:r>
        <w:rPr>
          <w:rFonts w:hint="eastAsia"/>
        </w:rPr>
        <w:t xml:space="preserve">　（４）工事計画</w:t>
      </w:r>
    </w:p>
    <w:p w14:paraId="3AEFF35A" w14:textId="77777777" w:rsidR="007062F0" w:rsidRPr="007062F0" w:rsidRDefault="007062F0" w:rsidP="007062F0">
      <w:pPr>
        <w:overflowPunct w:val="0"/>
        <w:adjustRightInd w:val="0"/>
        <w:ind w:leftChars="396" w:left="867" w:firstLineChars="104" w:firstLine="240"/>
        <w:textAlignment w:val="baseline"/>
        <w:rPr>
          <w:rFonts w:ascii="ＭＳ ゴシック" w:hAnsi="ＭＳ ゴシック"/>
          <w:color w:val="000000"/>
          <w:spacing w:val="6"/>
          <w:kern w:val="0"/>
        </w:rPr>
      </w:pPr>
      <w:r w:rsidRPr="007062F0">
        <w:rPr>
          <w:rFonts w:ascii="ＭＳ ゴシック" w:hAnsi="ＭＳ ゴシック" w:hint="eastAsia"/>
          <w:color w:val="000000"/>
          <w:spacing w:val="6"/>
          <w:kern w:val="0"/>
        </w:rPr>
        <w:t>ため池施設整備（取水施設等）１式</w:t>
      </w:r>
    </w:p>
    <w:p w14:paraId="22579272" w14:textId="77777777" w:rsidR="00296CC7" w:rsidRPr="007062F0" w:rsidRDefault="00296CC7" w:rsidP="00296CC7"/>
    <w:p w14:paraId="1499F596" w14:textId="77777777" w:rsidR="00296CC7" w:rsidRDefault="00296CC7" w:rsidP="00296CC7">
      <w:r>
        <w:rPr>
          <w:rFonts w:hint="eastAsia"/>
        </w:rPr>
        <w:t xml:space="preserve">　（５）環境との調和への配慮</w:t>
      </w:r>
    </w:p>
    <w:p w14:paraId="716F2A9F" w14:textId="77777777" w:rsidR="007062F0" w:rsidRPr="007062F0" w:rsidRDefault="007062F0" w:rsidP="007062F0">
      <w:pPr>
        <w:ind w:leftChars="402" w:left="881" w:firstLineChars="107" w:firstLine="230"/>
        <w:rPr>
          <w:rFonts w:ascii="ＭＳ ゴシック" w:hAnsi="ＭＳ ゴシック"/>
        </w:rPr>
      </w:pPr>
      <w:r w:rsidRPr="007062F0">
        <w:rPr>
          <w:rFonts w:hAnsi="Century" w:hint="eastAsia"/>
          <w:spacing w:val="-2"/>
        </w:rPr>
        <w:t>本事業においては、地域環境</w:t>
      </w:r>
      <w:r w:rsidRPr="007062F0">
        <w:rPr>
          <w:rFonts w:hint="eastAsia"/>
        </w:rPr>
        <w:t>情報会議の意見を考慮し、環境への影響を緩和するよう以下のとおり配慮を行う。</w:t>
      </w:r>
    </w:p>
    <w:p w14:paraId="50C2F944" w14:textId="77777777" w:rsidR="007062F0" w:rsidRPr="007062F0" w:rsidRDefault="007062F0" w:rsidP="007062F0">
      <w:pPr>
        <w:ind w:left="876" w:hangingChars="400" w:hanging="876"/>
      </w:pPr>
      <w:r w:rsidRPr="007062F0">
        <w:rPr>
          <w:rFonts w:hint="eastAsia"/>
        </w:rPr>
        <w:t xml:space="preserve">　　　　</w:t>
      </w:r>
    </w:p>
    <w:p w14:paraId="62E187EF" w14:textId="49485047" w:rsidR="007062F0" w:rsidRPr="007062F0" w:rsidRDefault="00AE4849" w:rsidP="007062F0">
      <w:pPr>
        <w:ind w:leftChars="400" w:left="876"/>
      </w:pPr>
      <w:r>
        <w:rPr>
          <w:rFonts w:hint="eastAsia"/>
        </w:rPr>
        <w:t>①</w:t>
      </w:r>
      <w:r>
        <w:rPr>
          <w:rFonts w:hint="eastAsia"/>
        </w:rPr>
        <w:t xml:space="preserve"> </w:t>
      </w:r>
      <w:r w:rsidR="007062F0" w:rsidRPr="007062F0">
        <w:rPr>
          <w:rFonts w:hint="eastAsia"/>
        </w:rPr>
        <w:t>生態系の配慮について</w:t>
      </w:r>
    </w:p>
    <w:p w14:paraId="0128BAB0" w14:textId="77777777" w:rsidR="007062F0" w:rsidRPr="007062F0" w:rsidRDefault="007062F0" w:rsidP="007062F0">
      <w:pPr>
        <w:ind w:left="876" w:hangingChars="400" w:hanging="876"/>
      </w:pPr>
      <w:r w:rsidRPr="007062F0">
        <w:rPr>
          <w:rFonts w:hint="eastAsia"/>
        </w:rPr>
        <w:t xml:space="preserve">　　　　　工事期間中に、工事区域内で希少動植物が発見された場合は、安全な区域へ移動又は誘導する。</w:t>
      </w:r>
    </w:p>
    <w:p w14:paraId="128EA3C5" w14:textId="77777777" w:rsidR="007062F0" w:rsidRDefault="007062F0" w:rsidP="007062F0">
      <w:pPr>
        <w:ind w:left="876" w:hangingChars="400" w:hanging="876"/>
      </w:pPr>
    </w:p>
    <w:p w14:paraId="052D6808" w14:textId="2BFA087F" w:rsidR="007062F0" w:rsidRPr="007062F0" w:rsidRDefault="007062F0" w:rsidP="007062F0">
      <w:pPr>
        <w:ind w:left="876" w:hangingChars="400" w:hanging="876"/>
      </w:pPr>
      <w:r w:rsidRPr="007062F0">
        <w:rPr>
          <w:rFonts w:hint="eastAsia"/>
        </w:rPr>
        <w:lastRenderedPageBreak/>
        <w:t xml:space="preserve">　　　　</w:t>
      </w:r>
      <w:r w:rsidR="00AE4849">
        <w:rPr>
          <w:rFonts w:hint="eastAsia"/>
        </w:rPr>
        <w:t>②</w:t>
      </w:r>
      <w:r w:rsidR="00AE4849">
        <w:rPr>
          <w:rFonts w:hint="eastAsia"/>
        </w:rPr>
        <w:t xml:space="preserve"> </w:t>
      </w:r>
      <w:r w:rsidRPr="007062F0">
        <w:rPr>
          <w:rFonts w:hint="eastAsia"/>
        </w:rPr>
        <w:t>景観への配慮について</w:t>
      </w:r>
    </w:p>
    <w:p w14:paraId="39FCA102" w14:textId="77777777" w:rsidR="007062F0" w:rsidRPr="007062F0" w:rsidRDefault="007062F0" w:rsidP="007062F0">
      <w:pPr>
        <w:ind w:left="876" w:hangingChars="400" w:hanging="876"/>
      </w:pPr>
      <w:r w:rsidRPr="007062F0">
        <w:rPr>
          <w:rFonts w:hint="eastAsia"/>
        </w:rPr>
        <w:t xml:space="preserve">　　　　　工事の施工範囲を最小限にとどめ、土羽裸地部の縮小、又早期の植生回復を図る。</w:t>
      </w:r>
    </w:p>
    <w:p w14:paraId="2BB99E5C" w14:textId="77777777" w:rsidR="007062F0" w:rsidRPr="007062F0" w:rsidRDefault="007062F0" w:rsidP="007062F0">
      <w:pPr>
        <w:ind w:left="876" w:hangingChars="400" w:hanging="876"/>
      </w:pPr>
    </w:p>
    <w:p w14:paraId="0AFCFC4D" w14:textId="56C8048F" w:rsidR="007062F0" w:rsidRPr="007062F0" w:rsidRDefault="00AE4849" w:rsidP="007062F0">
      <w:pPr>
        <w:ind w:leftChars="400" w:left="876"/>
      </w:pPr>
      <w:r>
        <w:rPr>
          <w:rFonts w:hint="eastAsia"/>
        </w:rPr>
        <w:t>③</w:t>
      </w:r>
      <w:r>
        <w:rPr>
          <w:rFonts w:hint="eastAsia"/>
        </w:rPr>
        <w:t xml:space="preserve"> </w:t>
      </w:r>
      <w:r>
        <w:rPr>
          <w:rFonts w:hint="eastAsia"/>
        </w:rPr>
        <w:t>工事</w:t>
      </w:r>
      <w:r w:rsidR="007062F0" w:rsidRPr="007062F0">
        <w:rPr>
          <w:rFonts w:hint="eastAsia"/>
        </w:rPr>
        <w:t>施工時における配慮について</w:t>
      </w:r>
    </w:p>
    <w:p w14:paraId="2667D763" w14:textId="77777777" w:rsidR="007062F0" w:rsidRPr="007062F0" w:rsidRDefault="007062F0" w:rsidP="007062F0">
      <w:pPr>
        <w:ind w:leftChars="400" w:left="876" w:firstLineChars="100" w:firstLine="219"/>
      </w:pPr>
      <w:r w:rsidRPr="007062F0">
        <w:rPr>
          <w:rFonts w:hint="eastAsia"/>
        </w:rPr>
        <w:t>工事着手に先立ち池内の貯留水を落水する必要があり、落水は極力時間を掛けて行う。また、下流河川への濁水対策については、汚濁防止フェンス等を設け、濁水の流出を抑制し、洪水対策については、仮排水により通水断面を確保し、円滑な流下に努める。</w:t>
      </w:r>
    </w:p>
    <w:p w14:paraId="78BEBA64" w14:textId="77777777" w:rsidR="00296CC7" w:rsidRPr="007062F0" w:rsidRDefault="00296CC7" w:rsidP="00296CC7"/>
    <w:p w14:paraId="48018ED4" w14:textId="77777777" w:rsidR="00296CC7" w:rsidRDefault="00296CC7" w:rsidP="00296CC7">
      <w:r>
        <w:rPr>
          <w:rFonts w:hint="eastAsia"/>
        </w:rPr>
        <w:t xml:space="preserve">　（６）換地計画の要領</w:t>
      </w:r>
    </w:p>
    <w:p w14:paraId="7ED148A2" w14:textId="77777777" w:rsidR="007062F0" w:rsidRPr="007062F0" w:rsidRDefault="007062F0" w:rsidP="007062F0">
      <w:pPr>
        <w:ind w:leftChars="402" w:left="881" w:firstLineChars="98" w:firstLine="215"/>
      </w:pPr>
      <w:r w:rsidRPr="007062F0">
        <w:rPr>
          <w:rFonts w:hint="eastAsia"/>
        </w:rPr>
        <w:t>該当なし。</w:t>
      </w:r>
    </w:p>
    <w:p w14:paraId="3DDC6517" w14:textId="77777777" w:rsidR="007062F0" w:rsidRDefault="007062F0" w:rsidP="00296CC7"/>
    <w:p w14:paraId="4B1EEF1C" w14:textId="77777777" w:rsidR="00FA6145" w:rsidRPr="00FA6145" w:rsidRDefault="00296CC7" w:rsidP="00AE4849">
      <w:pPr>
        <w:ind w:firstLineChars="100" w:firstLine="219"/>
      </w:pPr>
      <w:r>
        <w:rPr>
          <w:rFonts w:hint="eastAsia"/>
        </w:rPr>
        <w:t>（７）費用の概算</w:t>
      </w:r>
      <w:r w:rsidR="008E4B70">
        <w:rPr>
          <w:rFonts w:hint="eastAsia"/>
        </w:rPr>
        <w:t xml:space="preserve">　</w:t>
      </w:r>
      <w:r w:rsidR="00FA6145" w:rsidRPr="00103941">
        <w:rPr>
          <w:rFonts w:ascii="ＭＳ ゴシック" w:hint="eastAsia"/>
        </w:rPr>
        <w:t xml:space="preserve">　　　　　　　変更後　　　　　（変更前）</w:t>
      </w:r>
    </w:p>
    <w:p w14:paraId="7CC7D125" w14:textId="4284A434" w:rsidR="00FA6145" w:rsidRPr="00103941" w:rsidRDefault="00FA6145" w:rsidP="00FA6145">
      <w:pPr>
        <w:autoSpaceDE w:val="0"/>
        <w:autoSpaceDN w:val="0"/>
        <w:adjustRightInd w:val="0"/>
        <w:rPr>
          <w:rFonts w:ascii="ＭＳ ゴシック"/>
        </w:rPr>
      </w:pPr>
      <w:r w:rsidRPr="00103941">
        <w:rPr>
          <w:rFonts w:ascii="ＭＳ ゴシック" w:hint="eastAsia"/>
        </w:rPr>
        <w:t xml:space="preserve">　</w:t>
      </w:r>
      <w:r w:rsidR="00AE4849">
        <w:rPr>
          <w:rFonts w:ascii="ＭＳ ゴシック" w:hint="eastAsia"/>
        </w:rPr>
        <w:t xml:space="preserve">　</w:t>
      </w:r>
      <w:r w:rsidRPr="00103941">
        <w:rPr>
          <w:rFonts w:ascii="ＭＳ ゴシック" w:hint="eastAsia"/>
        </w:rPr>
        <w:t xml:space="preserve">　　主要工事費　　　　　　</w:t>
      </w:r>
      <w:r w:rsidR="00D108EA">
        <w:rPr>
          <w:rFonts w:ascii="ＭＳ ゴシック" w:hint="eastAsia"/>
        </w:rPr>
        <w:t xml:space="preserve">  341,464</w:t>
      </w:r>
      <w:r w:rsidRPr="00103941">
        <w:rPr>
          <w:rFonts w:ascii="ＭＳ ゴシック" w:hint="eastAsia"/>
        </w:rPr>
        <w:t>千円　　（</w:t>
      </w:r>
      <w:r>
        <w:rPr>
          <w:rFonts w:ascii="ＭＳ ゴシック" w:hint="eastAsia"/>
        </w:rPr>
        <w:t xml:space="preserve">  </w:t>
      </w:r>
      <w:r w:rsidRPr="00103941">
        <w:rPr>
          <w:rFonts w:ascii="ＭＳ ゴシック" w:hint="eastAsia"/>
        </w:rPr>
        <w:t>1</w:t>
      </w:r>
      <w:r>
        <w:rPr>
          <w:rFonts w:ascii="ＭＳ ゴシック" w:hint="eastAsia"/>
        </w:rPr>
        <w:t>93</w:t>
      </w:r>
      <w:r w:rsidRPr="00103941">
        <w:rPr>
          <w:rFonts w:ascii="ＭＳ ゴシック" w:hint="eastAsia"/>
        </w:rPr>
        <w:t>,</w:t>
      </w:r>
      <w:r>
        <w:rPr>
          <w:rFonts w:ascii="ＭＳ ゴシック" w:hint="eastAsia"/>
        </w:rPr>
        <w:t>0</w:t>
      </w:r>
      <w:r w:rsidRPr="00103941">
        <w:rPr>
          <w:rFonts w:ascii="ＭＳ ゴシック" w:hint="eastAsia"/>
        </w:rPr>
        <w:t>00千円）</w:t>
      </w:r>
    </w:p>
    <w:p w14:paraId="18AF7FB1" w14:textId="759C4218" w:rsidR="00FA6145" w:rsidRPr="000C7554" w:rsidRDefault="00FA6145" w:rsidP="00FA6145">
      <w:pPr>
        <w:autoSpaceDE w:val="0"/>
        <w:autoSpaceDN w:val="0"/>
        <w:adjustRightInd w:val="0"/>
        <w:rPr>
          <w:rFonts w:ascii="ＭＳ ゴシック"/>
        </w:rPr>
      </w:pPr>
      <w:r w:rsidRPr="000C7554">
        <w:rPr>
          <w:rFonts w:ascii="ＭＳ ゴシック" w:hint="eastAsia"/>
        </w:rPr>
        <w:t xml:space="preserve">　　</w:t>
      </w:r>
      <w:r w:rsidR="00AE4849">
        <w:rPr>
          <w:rFonts w:ascii="ＭＳ ゴシック" w:hint="eastAsia"/>
        </w:rPr>
        <w:t xml:space="preserve">　</w:t>
      </w:r>
      <w:r w:rsidRPr="000C7554">
        <w:rPr>
          <w:rFonts w:ascii="ＭＳ ゴシック" w:hint="eastAsia"/>
        </w:rPr>
        <w:t xml:space="preserve">　測量及び設計費　　　　</w:t>
      </w:r>
      <w:r>
        <w:rPr>
          <w:rFonts w:ascii="ＭＳ ゴシック" w:hint="eastAsia"/>
        </w:rPr>
        <w:t xml:space="preserve"> </w:t>
      </w:r>
      <w:r w:rsidR="00D108EA">
        <w:rPr>
          <w:rFonts w:ascii="ＭＳ ゴシック" w:hint="eastAsia"/>
        </w:rPr>
        <w:t xml:space="preserve">  </w:t>
      </w:r>
      <w:r>
        <w:rPr>
          <w:rFonts w:ascii="ＭＳ ゴシック" w:hint="eastAsia"/>
        </w:rPr>
        <w:t>11</w:t>
      </w:r>
      <w:r w:rsidRPr="000C7554">
        <w:rPr>
          <w:rFonts w:ascii="ＭＳ ゴシック" w:hint="eastAsia"/>
        </w:rPr>
        <w:t>,</w:t>
      </w:r>
      <w:r>
        <w:rPr>
          <w:rFonts w:ascii="ＭＳ ゴシック" w:hint="eastAsia"/>
        </w:rPr>
        <w:t>877</w:t>
      </w:r>
      <w:r w:rsidRPr="000C7554">
        <w:rPr>
          <w:rFonts w:ascii="ＭＳ ゴシック" w:hint="eastAsia"/>
        </w:rPr>
        <w:t xml:space="preserve">千円　　（  </w:t>
      </w:r>
      <w:r>
        <w:rPr>
          <w:rFonts w:ascii="ＭＳ ゴシック" w:hint="eastAsia"/>
        </w:rPr>
        <w:t xml:space="preserve"> 1</w:t>
      </w:r>
      <w:r w:rsidRPr="000C7554">
        <w:rPr>
          <w:rFonts w:ascii="ＭＳ ゴシック" w:hint="eastAsia"/>
        </w:rPr>
        <w:t>3,000千円）</w:t>
      </w:r>
    </w:p>
    <w:p w14:paraId="1FC25789" w14:textId="06A07F72" w:rsidR="00FA6145" w:rsidRPr="000C7554" w:rsidRDefault="00FA6145" w:rsidP="00FA6145">
      <w:pPr>
        <w:autoSpaceDE w:val="0"/>
        <w:autoSpaceDN w:val="0"/>
        <w:adjustRightInd w:val="0"/>
        <w:rPr>
          <w:rFonts w:ascii="ＭＳ ゴシック"/>
        </w:rPr>
      </w:pPr>
      <w:r w:rsidRPr="000C7554">
        <w:rPr>
          <w:rFonts w:ascii="ＭＳ ゴシック" w:hint="eastAsia"/>
        </w:rPr>
        <w:t xml:space="preserve">　　　</w:t>
      </w:r>
      <w:r w:rsidR="00AE4849">
        <w:rPr>
          <w:rFonts w:ascii="ＭＳ ゴシック" w:hint="eastAsia"/>
        </w:rPr>
        <w:t xml:space="preserve">　</w:t>
      </w:r>
      <w:r w:rsidRPr="000C7554">
        <w:rPr>
          <w:rFonts w:ascii="ＭＳ ゴシック" w:hint="eastAsia"/>
        </w:rPr>
        <w:t xml:space="preserve">用地費及び補償費　　　</w:t>
      </w:r>
      <w:r>
        <w:rPr>
          <w:rFonts w:ascii="ＭＳ ゴシック" w:hint="eastAsia"/>
        </w:rPr>
        <w:t xml:space="preserve">  </w:t>
      </w:r>
      <w:r w:rsidR="00D108EA">
        <w:rPr>
          <w:rFonts w:ascii="ＭＳ ゴシック" w:hint="eastAsia"/>
        </w:rPr>
        <w:t xml:space="preserve">  </w:t>
      </w:r>
      <w:r>
        <w:rPr>
          <w:rFonts w:ascii="ＭＳ ゴシック" w:hint="eastAsia"/>
        </w:rPr>
        <w:t xml:space="preserve">    0</w:t>
      </w:r>
      <w:r w:rsidRPr="000C7554">
        <w:rPr>
          <w:rFonts w:ascii="ＭＳ ゴシック" w:hint="eastAsia"/>
        </w:rPr>
        <w:t xml:space="preserve">千円　　（  </w:t>
      </w:r>
      <w:r>
        <w:rPr>
          <w:rFonts w:ascii="ＭＳ ゴシック" w:hint="eastAsia"/>
        </w:rPr>
        <w:t xml:space="preserve">      </w:t>
      </w:r>
      <w:r w:rsidRPr="000C7554">
        <w:rPr>
          <w:rFonts w:ascii="ＭＳ ゴシック" w:hint="eastAsia"/>
        </w:rPr>
        <w:t>0千円）</w:t>
      </w:r>
    </w:p>
    <w:p w14:paraId="7DA4D904" w14:textId="5645DB1B" w:rsidR="00FA6145" w:rsidRDefault="00FA6145" w:rsidP="00FA6145">
      <w:pPr>
        <w:autoSpaceDE w:val="0"/>
        <w:autoSpaceDN w:val="0"/>
        <w:adjustRightInd w:val="0"/>
        <w:rPr>
          <w:rFonts w:ascii="ＭＳ ゴシック"/>
        </w:rPr>
      </w:pPr>
      <w:r>
        <w:rPr>
          <w:rFonts w:ascii="ＭＳ ゴシック" w:hint="eastAsia"/>
        </w:rPr>
        <w:t xml:space="preserve">　　　</w:t>
      </w:r>
      <w:r w:rsidR="00AE4849">
        <w:rPr>
          <w:rFonts w:ascii="ＭＳ ゴシック" w:hint="eastAsia"/>
        </w:rPr>
        <w:t xml:space="preserve">　</w:t>
      </w:r>
      <w:r>
        <w:rPr>
          <w:rFonts w:ascii="ＭＳ ゴシック" w:hint="eastAsia"/>
        </w:rPr>
        <w:t xml:space="preserve">換地費　　　　　　　　   </w:t>
      </w:r>
      <w:r w:rsidR="00D108EA">
        <w:rPr>
          <w:rFonts w:ascii="ＭＳ ゴシック" w:hint="eastAsia"/>
        </w:rPr>
        <w:t xml:space="preserve">  </w:t>
      </w:r>
      <w:r>
        <w:rPr>
          <w:rFonts w:ascii="ＭＳ ゴシック" w:hint="eastAsia"/>
        </w:rPr>
        <w:t xml:space="preserve">   0千円　　（        0千円）</w:t>
      </w:r>
    </w:p>
    <w:p w14:paraId="38265BC6" w14:textId="50F37878" w:rsidR="00FA6145" w:rsidRPr="00103941" w:rsidRDefault="00FA6145" w:rsidP="00FA6145">
      <w:pPr>
        <w:autoSpaceDE w:val="0"/>
        <w:autoSpaceDN w:val="0"/>
        <w:adjustRightInd w:val="0"/>
        <w:rPr>
          <w:rFonts w:ascii="ＭＳ ゴシック"/>
        </w:rPr>
      </w:pPr>
      <w:r w:rsidRPr="00103941">
        <w:rPr>
          <w:rFonts w:ascii="ＭＳ ゴシック" w:hint="eastAsia"/>
        </w:rPr>
        <w:t xml:space="preserve">　　　</w:t>
      </w:r>
      <w:r w:rsidR="00AE4849">
        <w:rPr>
          <w:rFonts w:ascii="ＭＳ ゴシック" w:hint="eastAsia"/>
        </w:rPr>
        <w:t xml:space="preserve">　</w:t>
      </w:r>
      <w:r w:rsidRPr="00103941">
        <w:rPr>
          <w:rFonts w:ascii="ＭＳ ゴシック" w:hint="eastAsia"/>
        </w:rPr>
        <w:t xml:space="preserve">工事雑費　　　　　　　   </w:t>
      </w:r>
      <w:r>
        <w:rPr>
          <w:rFonts w:ascii="ＭＳ ゴシック" w:hint="eastAsia"/>
        </w:rPr>
        <w:t xml:space="preserve">     0</w:t>
      </w:r>
      <w:r w:rsidRPr="00103941">
        <w:rPr>
          <w:rFonts w:ascii="ＭＳ ゴシック" w:hint="eastAsia"/>
        </w:rPr>
        <w:t xml:space="preserve">千円　　（   </w:t>
      </w:r>
      <w:r>
        <w:rPr>
          <w:rFonts w:ascii="ＭＳ ゴシック" w:hint="eastAsia"/>
        </w:rPr>
        <w:t xml:space="preserve">     </w:t>
      </w:r>
      <w:r w:rsidRPr="00103941">
        <w:rPr>
          <w:rFonts w:ascii="ＭＳ ゴシック" w:hint="eastAsia"/>
        </w:rPr>
        <w:t>0千円）</w:t>
      </w:r>
    </w:p>
    <w:p w14:paraId="329B955F" w14:textId="27616F62" w:rsidR="00FA6145" w:rsidRPr="00103941" w:rsidRDefault="00FA6145" w:rsidP="00FA6145">
      <w:pPr>
        <w:autoSpaceDE w:val="0"/>
        <w:autoSpaceDN w:val="0"/>
        <w:adjustRightInd w:val="0"/>
        <w:rPr>
          <w:rFonts w:ascii="ＭＳ ゴシック"/>
        </w:rPr>
      </w:pPr>
      <w:r w:rsidRPr="00103941">
        <w:rPr>
          <w:rFonts w:ascii="ＭＳ ゴシック" w:hint="eastAsia"/>
        </w:rPr>
        <w:t xml:space="preserve">　　　</w:t>
      </w:r>
      <w:r>
        <w:rPr>
          <w:rFonts w:ascii="ＭＳ ゴシック" w:hint="eastAsia"/>
        </w:rPr>
        <w:t xml:space="preserve">　</w:t>
      </w:r>
      <w:r w:rsidR="00AE4849">
        <w:rPr>
          <w:rFonts w:ascii="ＭＳ ゴシック" w:hint="eastAsia"/>
        </w:rPr>
        <w:t xml:space="preserve">　</w:t>
      </w:r>
      <w:r w:rsidRPr="00103941">
        <w:rPr>
          <w:rFonts w:ascii="ＭＳ ゴシック" w:hint="eastAsia"/>
        </w:rPr>
        <w:t xml:space="preserve">小計　　　　　　　　</w:t>
      </w:r>
      <w:r>
        <w:rPr>
          <w:rFonts w:ascii="ＭＳ ゴシック" w:hint="eastAsia"/>
        </w:rPr>
        <w:t xml:space="preserve">  357</w:t>
      </w:r>
      <w:r w:rsidRPr="00103941">
        <w:rPr>
          <w:rFonts w:ascii="ＭＳ ゴシック" w:hint="eastAsia"/>
        </w:rPr>
        <w:t>,</w:t>
      </w:r>
      <w:r>
        <w:rPr>
          <w:rFonts w:ascii="ＭＳ ゴシック" w:hint="eastAsia"/>
        </w:rPr>
        <w:t>341</w:t>
      </w:r>
      <w:r w:rsidRPr="00103941">
        <w:rPr>
          <w:rFonts w:ascii="ＭＳ ゴシック" w:hint="eastAsia"/>
        </w:rPr>
        <w:t>千円　　（</w:t>
      </w:r>
      <w:r w:rsidR="00D108EA">
        <w:rPr>
          <w:rFonts w:ascii="ＭＳ ゴシック" w:hint="eastAsia"/>
        </w:rPr>
        <w:t xml:space="preserve">  206</w:t>
      </w:r>
      <w:r w:rsidRPr="00103941">
        <w:rPr>
          <w:rFonts w:ascii="ＭＳ ゴシック" w:hint="eastAsia"/>
        </w:rPr>
        <w:t>,000千円）</w:t>
      </w:r>
    </w:p>
    <w:p w14:paraId="15BE1A35" w14:textId="5FFAC9A2" w:rsidR="00FA6145" w:rsidRPr="00103941" w:rsidRDefault="00FA6145" w:rsidP="00FA6145">
      <w:pPr>
        <w:autoSpaceDE w:val="0"/>
        <w:autoSpaceDN w:val="0"/>
        <w:adjustRightInd w:val="0"/>
        <w:rPr>
          <w:rFonts w:ascii="ＭＳ ゴシック"/>
        </w:rPr>
      </w:pPr>
      <w:r w:rsidRPr="00103941">
        <w:rPr>
          <w:rFonts w:ascii="ＭＳ ゴシック" w:hint="eastAsia"/>
        </w:rPr>
        <w:t xml:space="preserve">　　　</w:t>
      </w:r>
      <w:r w:rsidR="00AE4849">
        <w:rPr>
          <w:rFonts w:ascii="ＭＳ ゴシック" w:hint="eastAsia"/>
        </w:rPr>
        <w:t xml:space="preserve">　</w:t>
      </w:r>
      <w:r w:rsidRPr="00103941">
        <w:rPr>
          <w:rFonts w:ascii="ＭＳ ゴシック" w:hint="eastAsia"/>
        </w:rPr>
        <w:t xml:space="preserve">地方事務費　　　　　　  </w:t>
      </w:r>
      <w:r w:rsidR="00D108EA">
        <w:rPr>
          <w:rFonts w:ascii="ＭＳ ゴシック" w:hint="eastAsia"/>
        </w:rPr>
        <w:t xml:space="preserve"> </w:t>
      </w:r>
      <w:r w:rsidRPr="00103941">
        <w:rPr>
          <w:rFonts w:ascii="ＭＳ ゴシック" w:hint="eastAsia"/>
        </w:rPr>
        <w:t>1</w:t>
      </w:r>
      <w:r w:rsidR="00D108EA">
        <w:rPr>
          <w:rFonts w:ascii="ＭＳ ゴシック" w:hint="eastAsia"/>
        </w:rPr>
        <w:t>7</w:t>
      </w:r>
      <w:r w:rsidRPr="00103941">
        <w:rPr>
          <w:rFonts w:ascii="ＭＳ ゴシック" w:hint="eastAsia"/>
        </w:rPr>
        <w:t>,</w:t>
      </w:r>
      <w:r w:rsidR="00D108EA">
        <w:rPr>
          <w:rFonts w:ascii="ＭＳ ゴシック" w:hint="eastAsia"/>
        </w:rPr>
        <w:t>867</w:t>
      </w:r>
      <w:r w:rsidRPr="00103941">
        <w:rPr>
          <w:rFonts w:ascii="ＭＳ ゴシック" w:hint="eastAsia"/>
        </w:rPr>
        <w:t xml:space="preserve">千円　　（  </w:t>
      </w:r>
      <w:r w:rsidR="00D108EA">
        <w:rPr>
          <w:rFonts w:ascii="ＭＳ ゴシック" w:hint="eastAsia"/>
        </w:rPr>
        <w:t xml:space="preserve"> </w:t>
      </w:r>
      <w:r w:rsidRPr="00103941">
        <w:rPr>
          <w:rFonts w:ascii="ＭＳ ゴシック" w:hint="eastAsia"/>
        </w:rPr>
        <w:t>1</w:t>
      </w:r>
      <w:r w:rsidR="00D108EA">
        <w:rPr>
          <w:rFonts w:ascii="ＭＳ ゴシック" w:hint="eastAsia"/>
        </w:rPr>
        <w:t>0</w:t>
      </w:r>
      <w:r w:rsidRPr="00103941">
        <w:rPr>
          <w:rFonts w:ascii="ＭＳ ゴシック" w:hint="eastAsia"/>
        </w:rPr>
        <w:t>,</w:t>
      </w:r>
      <w:r w:rsidR="00D108EA">
        <w:rPr>
          <w:rFonts w:ascii="ＭＳ ゴシック" w:hint="eastAsia"/>
        </w:rPr>
        <w:t>3</w:t>
      </w:r>
      <w:r w:rsidRPr="00103941">
        <w:rPr>
          <w:rFonts w:ascii="ＭＳ ゴシック" w:hint="eastAsia"/>
        </w:rPr>
        <w:t>00千円）</w:t>
      </w:r>
    </w:p>
    <w:p w14:paraId="39001BAD" w14:textId="33162D2F" w:rsidR="00FA6145" w:rsidRPr="00103941" w:rsidRDefault="00FA6145" w:rsidP="00FA6145">
      <w:pPr>
        <w:autoSpaceDE w:val="0"/>
        <w:autoSpaceDN w:val="0"/>
        <w:adjustRightInd w:val="0"/>
        <w:rPr>
          <w:rFonts w:ascii="ＭＳ ゴシック"/>
        </w:rPr>
      </w:pPr>
      <w:r w:rsidRPr="00103941">
        <w:rPr>
          <w:rFonts w:ascii="ＭＳ ゴシック" w:hint="eastAsia"/>
        </w:rPr>
        <w:t xml:space="preserve">　　　</w:t>
      </w:r>
      <w:r>
        <w:rPr>
          <w:rFonts w:ascii="ＭＳ ゴシック" w:hint="eastAsia"/>
        </w:rPr>
        <w:t xml:space="preserve">　</w:t>
      </w:r>
      <w:r w:rsidRPr="00103941">
        <w:rPr>
          <w:rFonts w:ascii="ＭＳ ゴシック" w:hint="eastAsia"/>
        </w:rPr>
        <w:t xml:space="preserve">総事業費　　　　　　</w:t>
      </w:r>
      <w:r w:rsidR="00D108EA">
        <w:rPr>
          <w:rFonts w:ascii="ＭＳ ゴシック" w:hint="eastAsia"/>
        </w:rPr>
        <w:t xml:space="preserve"> </w:t>
      </w:r>
      <w:r w:rsidR="00AE4849">
        <w:rPr>
          <w:rFonts w:ascii="ＭＳ ゴシック" w:hint="eastAsia"/>
        </w:rPr>
        <w:t xml:space="preserve">　</w:t>
      </w:r>
      <w:r w:rsidR="00D108EA">
        <w:rPr>
          <w:rFonts w:ascii="ＭＳ ゴシック" w:hint="eastAsia"/>
        </w:rPr>
        <w:t xml:space="preserve"> 375</w:t>
      </w:r>
      <w:r w:rsidRPr="00103941">
        <w:rPr>
          <w:rFonts w:ascii="ＭＳ ゴシック" w:hint="eastAsia"/>
        </w:rPr>
        <w:t>,</w:t>
      </w:r>
      <w:r w:rsidR="00D108EA">
        <w:rPr>
          <w:rFonts w:ascii="ＭＳ ゴシック" w:hint="eastAsia"/>
        </w:rPr>
        <w:t>208</w:t>
      </w:r>
      <w:r w:rsidRPr="00103941">
        <w:rPr>
          <w:rFonts w:ascii="ＭＳ ゴシック" w:hint="eastAsia"/>
        </w:rPr>
        <w:t>千円　　（</w:t>
      </w:r>
      <w:r w:rsidR="00D108EA">
        <w:rPr>
          <w:rFonts w:ascii="ＭＳ ゴシック" w:hint="eastAsia"/>
        </w:rPr>
        <w:t xml:space="preserve">  216</w:t>
      </w:r>
      <w:r w:rsidRPr="00103941">
        <w:rPr>
          <w:rFonts w:ascii="ＭＳ ゴシック" w:hint="eastAsia"/>
        </w:rPr>
        <w:t>,</w:t>
      </w:r>
      <w:r w:rsidR="00D108EA">
        <w:rPr>
          <w:rFonts w:ascii="ＭＳ ゴシック" w:hint="eastAsia"/>
        </w:rPr>
        <w:t>3</w:t>
      </w:r>
      <w:r w:rsidRPr="00103941">
        <w:rPr>
          <w:rFonts w:ascii="ＭＳ ゴシック" w:hint="eastAsia"/>
        </w:rPr>
        <w:t>00千円）</w:t>
      </w:r>
    </w:p>
    <w:p w14:paraId="54328D12" w14:textId="77777777" w:rsidR="00296CC7" w:rsidRPr="00FA6145" w:rsidRDefault="00296CC7" w:rsidP="00296CC7"/>
    <w:p w14:paraId="325AC17C" w14:textId="77777777" w:rsidR="008E4B70" w:rsidRDefault="008E4B70" w:rsidP="00296CC7"/>
    <w:p w14:paraId="5EBD72A2" w14:textId="77777777" w:rsidR="00296CC7" w:rsidRDefault="00EA277D" w:rsidP="00296CC7">
      <w:r>
        <w:br w:type="page"/>
      </w:r>
      <w:r w:rsidR="00296CC7">
        <w:rPr>
          <w:rFonts w:hint="eastAsia"/>
        </w:rPr>
        <w:lastRenderedPageBreak/>
        <w:t>（８）事業の効果</w:t>
      </w:r>
      <w:r w:rsidR="00A746B5">
        <w:rPr>
          <w:rFonts w:hint="eastAsia"/>
        </w:rPr>
        <w:t xml:space="preserve">　　　　　　　　　　　　　　　　　　　　　　　　　　　　　　（単位：千円）</w:t>
      </w:r>
    </w:p>
    <w:tbl>
      <w:tblPr>
        <w:tblW w:w="0" w:type="auto"/>
        <w:tblInd w:w="6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69"/>
        <w:gridCol w:w="2994"/>
        <w:gridCol w:w="2979"/>
      </w:tblGrid>
      <w:tr w:rsidR="00296CC7" w14:paraId="2E3D16B0" w14:textId="77777777" w:rsidTr="003B0D5E">
        <w:trPr>
          <w:trHeight w:val="500"/>
        </w:trPr>
        <w:tc>
          <w:tcPr>
            <w:tcW w:w="3056" w:type="dxa"/>
            <w:tcBorders>
              <w:tl2br w:val="single" w:sz="4" w:space="0" w:color="auto"/>
            </w:tcBorders>
          </w:tcPr>
          <w:p w14:paraId="24E3A0B9" w14:textId="77777777" w:rsidR="00296CC7" w:rsidRPr="00A869ED" w:rsidRDefault="00296CC7" w:rsidP="00B22186">
            <w:r w:rsidRPr="00A869ED">
              <w:rPr>
                <w:rFonts w:hint="eastAsia"/>
              </w:rPr>
              <w:t xml:space="preserve">　　　　　　</w:t>
            </w:r>
            <w:r w:rsidR="004C138F" w:rsidRPr="00A869ED">
              <w:rPr>
                <w:rFonts w:hint="eastAsia"/>
              </w:rPr>
              <w:t xml:space="preserve">　</w:t>
            </w:r>
            <w:r w:rsidRPr="00A869ED">
              <w:rPr>
                <w:rFonts w:hint="eastAsia"/>
              </w:rPr>
              <w:t>項　目</w:t>
            </w:r>
          </w:p>
          <w:p w14:paraId="4B9993F3" w14:textId="77777777" w:rsidR="00296CC7" w:rsidRPr="00A869ED" w:rsidRDefault="00296CC7" w:rsidP="00B22186">
            <w:r w:rsidRPr="00A869ED">
              <w:rPr>
                <w:rFonts w:hint="eastAsia"/>
              </w:rPr>
              <w:t xml:space="preserve">　区　分</w:t>
            </w:r>
          </w:p>
        </w:tc>
        <w:tc>
          <w:tcPr>
            <w:tcW w:w="3057" w:type="dxa"/>
            <w:vAlign w:val="center"/>
          </w:tcPr>
          <w:p w14:paraId="5DCDBAB3" w14:textId="77777777" w:rsidR="00296CC7" w:rsidRPr="00A869ED" w:rsidRDefault="00296CC7" w:rsidP="00B22186">
            <w:pPr>
              <w:jc w:val="center"/>
            </w:pPr>
            <w:r w:rsidRPr="00A869ED">
              <w:rPr>
                <w:rFonts w:hint="eastAsia"/>
              </w:rPr>
              <w:t>年増加見込効果額</w:t>
            </w:r>
          </w:p>
        </w:tc>
        <w:tc>
          <w:tcPr>
            <w:tcW w:w="3057" w:type="dxa"/>
            <w:vAlign w:val="center"/>
          </w:tcPr>
          <w:p w14:paraId="388054AC" w14:textId="77777777" w:rsidR="00296CC7" w:rsidRPr="00A869ED" w:rsidRDefault="00296CC7" w:rsidP="00B22186">
            <w:pPr>
              <w:jc w:val="center"/>
            </w:pPr>
            <w:r w:rsidRPr="00A869ED">
              <w:rPr>
                <w:rFonts w:hint="eastAsia"/>
              </w:rPr>
              <w:t>年増加見込所得額</w:t>
            </w:r>
          </w:p>
        </w:tc>
      </w:tr>
      <w:tr w:rsidR="00296CC7" w14:paraId="62FF782F" w14:textId="77777777" w:rsidTr="00E42F05">
        <w:trPr>
          <w:trHeight w:val="643"/>
        </w:trPr>
        <w:tc>
          <w:tcPr>
            <w:tcW w:w="3056" w:type="dxa"/>
            <w:vAlign w:val="center"/>
          </w:tcPr>
          <w:p w14:paraId="789C2D5C" w14:textId="77777777" w:rsidR="003B0D5E" w:rsidRPr="00A869ED" w:rsidRDefault="003B0D5E" w:rsidP="003B0D5E">
            <w:r w:rsidRPr="00A869ED">
              <w:rPr>
                <w:rFonts w:hint="eastAsia"/>
              </w:rPr>
              <w:t>作物生産効果</w:t>
            </w:r>
          </w:p>
        </w:tc>
        <w:tc>
          <w:tcPr>
            <w:tcW w:w="3057" w:type="dxa"/>
          </w:tcPr>
          <w:p w14:paraId="1A8510F2" w14:textId="77777777" w:rsidR="003B0D5E" w:rsidRPr="00A869ED" w:rsidRDefault="00BF584C" w:rsidP="001F1D5A">
            <w:pPr>
              <w:jc w:val="center"/>
              <w:rPr>
                <w:rFonts w:ascii="ＭＳ ゴシック" w:hAnsi="ＭＳ ゴシック"/>
              </w:rPr>
            </w:pPr>
            <w:r w:rsidRPr="00A869ED">
              <w:rPr>
                <w:rFonts w:ascii="ＭＳ ゴシック" w:hAnsi="ＭＳ ゴシック" w:hint="eastAsia"/>
              </w:rPr>
              <w:t>47,911</w:t>
            </w:r>
          </w:p>
          <w:p w14:paraId="7DE7C464" w14:textId="77777777" w:rsidR="001F1D5A" w:rsidRPr="00A869ED" w:rsidRDefault="001F1D5A" w:rsidP="001F1D5A">
            <w:pPr>
              <w:jc w:val="center"/>
              <w:rPr>
                <w:rFonts w:ascii="ＭＳ ゴシック" w:hAnsi="ＭＳ ゴシック"/>
              </w:rPr>
            </w:pPr>
            <w:r w:rsidRPr="00A869ED">
              <w:rPr>
                <w:rFonts w:ascii="ＭＳ ゴシック" w:hAnsi="ＭＳ ゴシック" w:hint="eastAsia"/>
              </w:rPr>
              <w:t>（ 42,703 ）</w:t>
            </w:r>
          </w:p>
        </w:tc>
        <w:tc>
          <w:tcPr>
            <w:tcW w:w="3057" w:type="dxa"/>
          </w:tcPr>
          <w:p w14:paraId="3F661E2C" w14:textId="77777777" w:rsidR="00296CC7" w:rsidRPr="00A869ED" w:rsidRDefault="00A746B5" w:rsidP="0062422B">
            <w:pPr>
              <w:jc w:val="center"/>
            </w:pPr>
            <w:r w:rsidRPr="00A869ED">
              <w:rPr>
                <w:rFonts w:hint="eastAsia"/>
              </w:rPr>
              <w:t>－</w:t>
            </w:r>
          </w:p>
          <w:p w14:paraId="4BA062EA" w14:textId="77777777" w:rsidR="003B0D5E" w:rsidRPr="00A869ED" w:rsidRDefault="0062422B" w:rsidP="0062422B">
            <w:pPr>
              <w:jc w:val="center"/>
            </w:pPr>
            <w:r w:rsidRPr="00A869ED">
              <w:rPr>
                <w:rFonts w:hint="eastAsia"/>
              </w:rPr>
              <w:t>（</w:t>
            </w:r>
            <w:r w:rsidR="003B0D5E" w:rsidRPr="00A869ED">
              <w:rPr>
                <w:rFonts w:hint="eastAsia"/>
              </w:rPr>
              <w:t xml:space="preserve">　</w:t>
            </w:r>
            <w:r w:rsidR="00BF584C" w:rsidRPr="00A869ED">
              <w:rPr>
                <w:rFonts w:hint="eastAsia"/>
              </w:rPr>
              <w:t>－</w:t>
            </w:r>
            <w:r w:rsidRPr="00A869ED">
              <w:rPr>
                <w:rFonts w:hint="eastAsia"/>
              </w:rPr>
              <w:t xml:space="preserve">　）</w:t>
            </w:r>
          </w:p>
        </w:tc>
      </w:tr>
      <w:tr w:rsidR="00296CC7" w14:paraId="22C17756" w14:textId="77777777" w:rsidTr="00E42F05">
        <w:trPr>
          <w:trHeight w:val="720"/>
        </w:trPr>
        <w:tc>
          <w:tcPr>
            <w:tcW w:w="3056" w:type="dxa"/>
            <w:vAlign w:val="center"/>
          </w:tcPr>
          <w:p w14:paraId="7DB2805B" w14:textId="77777777" w:rsidR="003B0D5E" w:rsidRPr="00A869ED" w:rsidRDefault="003B0D5E" w:rsidP="00B22186">
            <w:r w:rsidRPr="00A869ED">
              <w:rPr>
                <w:rFonts w:hint="eastAsia"/>
              </w:rPr>
              <w:t>営農経費節減効果</w:t>
            </w:r>
          </w:p>
        </w:tc>
        <w:tc>
          <w:tcPr>
            <w:tcW w:w="3057" w:type="dxa"/>
          </w:tcPr>
          <w:p w14:paraId="43F328BB" w14:textId="77777777" w:rsidR="00BF584C" w:rsidRPr="00A869ED" w:rsidRDefault="00BF584C" w:rsidP="001F1D5A">
            <w:pPr>
              <w:jc w:val="center"/>
              <w:rPr>
                <w:rFonts w:ascii="ＭＳ ゴシック" w:hAnsi="ＭＳ ゴシック"/>
              </w:rPr>
            </w:pPr>
            <w:r w:rsidRPr="00A869ED">
              <w:rPr>
                <w:rFonts w:ascii="ＭＳ ゴシック" w:hAnsi="ＭＳ ゴシック" w:hint="eastAsia"/>
              </w:rPr>
              <w:t>△11,269</w:t>
            </w:r>
          </w:p>
          <w:p w14:paraId="626E6992" w14:textId="77777777" w:rsidR="001F1D5A" w:rsidRPr="00A869ED" w:rsidRDefault="001F1D5A" w:rsidP="001F1D5A">
            <w:pPr>
              <w:jc w:val="center"/>
              <w:rPr>
                <w:rFonts w:ascii="ＭＳ ゴシック" w:hAnsi="ＭＳ ゴシック"/>
              </w:rPr>
            </w:pPr>
            <w:r w:rsidRPr="00A869ED">
              <w:rPr>
                <w:rFonts w:ascii="ＭＳ ゴシック" w:hAnsi="ＭＳ ゴシック" w:hint="eastAsia"/>
              </w:rPr>
              <w:t>（ △ 8,557 ）</w:t>
            </w:r>
          </w:p>
        </w:tc>
        <w:tc>
          <w:tcPr>
            <w:tcW w:w="3057" w:type="dxa"/>
          </w:tcPr>
          <w:p w14:paraId="40D4E57F" w14:textId="77777777" w:rsidR="00A746B5" w:rsidRPr="00A869ED" w:rsidRDefault="00A746B5" w:rsidP="00A746B5">
            <w:pPr>
              <w:jc w:val="center"/>
            </w:pPr>
            <w:r w:rsidRPr="00A869ED">
              <w:rPr>
                <w:rFonts w:hint="eastAsia"/>
              </w:rPr>
              <w:t>－</w:t>
            </w:r>
          </w:p>
          <w:p w14:paraId="427522B6" w14:textId="77777777" w:rsidR="003B0D5E" w:rsidRPr="00A869ED" w:rsidRDefault="0062422B" w:rsidP="0062422B">
            <w:pPr>
              <w:jc w:val="center"/>
            </w:pPr>
            <w:r w:rsidRPr="00A869ED">
              <w:rPr>
                <w:rFonts w:hint="eastAsia"/>
              </w:rPr>
              <w:t>（　－　）</w:t>
            </w:r>
          </w:p>
        </w:tc>
      </w:tr>
      <w:tr w:rsidR="00296CC7" w14:paraId="0EDA5C2D" w14:textId="77777777" w:rsidTr="00E42F05">
        <w:trPr>
          <w:trHeight w:val="720"/>
        </w:trPr>
        <w:tc>
          <w:tcPr>
            <w:tcW w:w="3056" w:type="dxa"/>
            <w:vAlign w:val="center"/>
          </w:tcPr>
          <w:p w14:paraId="730BE233" w14:textId="77777777" w:rsidR="003B0D5E" w:rsidRPr="00A869ED" w:rsidRDefault="003B0D5E" w:rsidP="00B22186">
            <w:r w:rsidRPr="00A869ED">
              <w:rPr>
                <w:rFonts w:hint="eastAsia"/>
              </w:rPr>
              <w:t>維持管理費節減効果</w:t>
            </w:r>
          </w:p>
        </w:tc>
        <w:tc>
          <w:tcPr>
            <w:tcW w:w="3057" w:type="dxa"/>
          </w:tcPr>
          <w:p w14:paraId="29F1B511" w14:textId="77777777" w:rsidR="00BF584C" w:rsidRPr="00A869ED" w:rsidRDefault="00BF584C" w:rsidP="001F1D5A">
            <w:pPr>
              <w:jc w:val="center"/>
              <w:rPr>
                <w:rFonts w:ascii="ＭＳ ゴシック" w:hAnsi="ＭＳ ゴシック"/>
              </w:rPr>
            </w:pPr>
            <w:r w:rsidRPr="00A869ED">
              <w:rPr>
                <w:rFonts w:ascii="ＭＳ ゴシック" w:hAnsi="ＭＳ ゴシック" w:hint="eastAsia"/>
              </w:rPr>
              <w:t>△1</w:t>
            </w:r>
            <w:r w:rsidR="000F2F46" w:rsidRPr="00A869ED">
              <w:rPr>
                <w:rFonts w:ascii="ＭＳ ゴシック" w:hAnsi="ＭＳ ゴシック" w:hint="eastAsia"/>
              </w:rPr>
              <w:t>4</w:t>
            </w:r>
            <w:r w:rsidRPr="00A869ED">
              <w:rPr>
                <w:rFonts w:ascii="ＭＳ ゴシック" w:hAnsi="ＭＳ ゴシック" w:hint="eastAsia"/>
              </w:rPr>
              <w:t>,</w:t>
            </w:r>
            <w:r w:rsidR="000F2F46" w:rsidRPr="00A869ED">
              <w:rPr>
                <w:rFonts w:ascii="ＭＳ ゴシック" w:hAnsi="ＭＳ ゴシック" w:hint="eastAsia"/>
              </w:rPr>
              <w:t>423</w:t>
            </w:r>
          </w:p>
          <w:p w14:paraId="38BC0E70" w14:textId="77777777" w:rsidR="001F1D5A" w:rsidRPr="00A869ED" w:rsidRDefault="001F1D5A" w:rsidP="001F1D5A">
            <w:pPr>
              <w:jc w:val="center"/>
              <w:rPr>
                <w:rFonts w:ascii="ＭＳ ゴシック" w:hAnsi="ＭＳ ゴシック"/>
              </w:rPr>
            </w:pPr>
            <w:r w:rsidRPr="00A869ED">
              <w:rPr>
                <w:rFonts w:ascii="ＭＳ ゴシック" w:hAnsi="ＭＳ ゴシック" w:hint="eastAsia"/>
              </w:rPr>
              <w:t>（ △13,482 ）</w:t>
            </w:r>
          </w:p>
        </w:tc>
        <w:tc>
          <w:tcPr>
            <w:tcW w:w="3057" w:type="dxa"/>
          </w:tcPr>
          <w:p w14:paraId="2182C08C" w14:textId="77777777" w:rsidR="00296CC7" w:rsidRPr="00A869ED" w:rsidRDefault="00A746B5" w:rsidP="0062422B">
            <w:pPr>
              <w:jc w:val="center"/>
            </w:pPr>
            <w:r w:rsidRPr="00A869ED">
              <w:rPr>
                <w:rFonts w:hint="eastAsia"/>
              </w:rPr>
              <w:t>－</w:t>
            </w:r>
          </w:p>
          <w:p w14:paraId="302176E1" w14:textId="77777777" w:rsidR="00BF584C" w:rsidRPr="00A869ED" w:rsidRDefault="0062422B" w:rsidP="0062422B">
            <w:pPr>
              <w:jc w:val="center"/>
            </w:pPr>
            <w:r w:rsidRPr="00A869ED">
              <w:rPr>
                <w:rFonts w:hint="eastAsia"/>
              </w:rPr>
              <w:t>（　－　）</w:t>
            </w:r>
          </w:p>
        </w:tc>
      </w:tr>
      <w:tr w:rsidR="003B0D5E" w14:paraId="076E0D77" w14:textId="77777777" w:rsidTr="003B0D5E">
        <w:trPr>
          <w:trHeight w:val="720"/>
        </w:trPr>
        <w:tc>
          <w:tcPr>
            <w:tcW w:w="3056" w:type="dxa"/>
          </w:tcPr>
          <w:p w14:paraId="6A0ED3EE" w14:textId="77777777" w:rsidR="003B0D5E" w:rsidRPr="00A869ED" w:rsidRDefault="003B0D5E" w:rsidP="003B0D5E">
            <w:r w:rsidRPr="00A869ED">
              <w:t>災害防止効果</w:t>
            </w:r>
          </w:p>
          <w:p w14:paraId="55E54A65" w14:textId="77777777" w:rsidR="003B0D5E" w:rsidRPr="00A869ED" w:rsidRDefault="003B0D5E" w:rsidP="001F1D5A">
            <w:pPr>
              <w:ind w:firstLineChars="200" w:firstLine="438"/>
            </w:pPr>
            <w:r w:rsidRPr="00A869ED">
              <w:rPr>
                <w:rFonts w:hint="eastAsia"/>
              </w:rPr>
              <w:t>（農業関係資産）</w:t>
            </w:r>
          </w:p>
        </w:tc>
        <w:tc>
          <w:tcPr>
            <w:tcW w:w="3057" w:type="dxa"/>
          </w:tcPr>
          <w:p w14:paraId="5863E4F9" w14:textId="77777777" w:rsidR="00BF584C" w:rsidRPr="00A869ED" w:rsidRDefault="00BF584C" w:rsidP="001F1D5A">
            <w:pPr>
              <w:jc w:val="center"/>
              <w:rPr>
                <w:rFonts w:ascii="ＭＳ ゴシック" w:hAnsi="ＭＳ ゴシック"/>
              </w:rPr>
            </w:pPr>
            <w:r w:rsidRPr="00A869ED">
              <w:rPr>
                <w:rFonts w:ascii="ＭＳ ゴシック" w:hAnsi="ＭＳ ゴシック" w:hint="eastAsia"/>
              </w:rPr>
              <w:t>12,</w:t>
            </w:r>
            <w:r w:rsidR="00A869ED" w:rsidRPr="00A869ED">
              <w:rPr>
                <w:rFonts w:ascii="ＭＳ ゴシック" w:hAnsi="ＭＳ ゴシック" w:hint="eastAsia"/>
              </w:rPr>
              <w:t>3</w:t>
            </w:r>
            <w:r w:rsidR="00D53A6E">
              <w:rPr>
                <w:rFonts w:ascii="ＭＳ ゴシック" w:hAnsi="ＭＳ ゴシック" w:hint="eastAsia"/>
              </w:rPr>
              <w:t>07</w:t>
            </w:r>
          </w:p>
          <w:p w14:paraId="0B540DF6" w14:textId="77777777" w:rsidR="001F1D5A" w:rsidRPr="00A869ED" w:rsidRDefault="001F1D5A" w:rsidP="001F1D5A">
            <w:pPr>
              <w:jc w:val="center"/>
              <w:rPr>
                <w:rFonts w:ascii="ＭＳ ゴシック" w:hAnsi="ＭＳ ゴシック"/>
              </w:rPr>
            </w:pPr>
            <w:r w:rsidRPr="00A869ED">
              <w:rPr>
                <w:rFonts w:ascii="ＭＳ ゴシック" w:hAnsi="ＭＳ ゴシック" w:hint="eastAsia"/>
              </w:rPr>
              <w:t xml:space="preserve"> （ 9,592 ）</w:t>
            </w:r>
          </w:p>
        </w:tc>
        <w:tc>
          <w:tcPr>
            <w:tcW w:w="3057" w:type="dxa"/>
          </w:tcPr>
          <w:p w14:paraId="32A84041" w14:textId="77777777" w:rsidR="00A746B5" w:rsidRPr="00A869ED" w:rsidRDefault="00A746B5" w:rsidP="00A746B5">
            <w:pPr>
              <w:jc w:val="center"/>
            </w:pPr>
            <w:r w:rsidRPr="00A869ED">
              <w:rPr>
                <w:rFonts w:hint="eastAsia"/>
              </w:rPr>
              <w:t>－</w:t>
            </w:r>
          </w:p>
          <w:p w14:paraId="7BB5C5B1" w14:textId="77777777" w:rsidR="00BF584C" w:rsidRPr="00A869ED" w:rsidRDefault="0062422B" w:rsidP="0062422B">
            <w:pPr>
              <w:jc w:val="center"/>
            </w:pPr>
            <w:r w:rsidRPr="00A869ED">
              <w:rPr>
                <w:rFonts w:hint="eastAsia"/>
              </w:rPr>
              <w:t>（　－　）</w:t>
            </w:r>
          </w:p>
        </w:tc>
      </w:tr>
      <w:tr w:rsidR="003B0D5E" w14:paraId="09992673" w14:textId="77777777" w:rsidTr="003B0D5E">
        <w:trPr>
          <w:trHeight w:val="720"/>
        </w:trPr>
        <w:tc>
          <w:tcPr>
            <w:tcW w:w="3056" w:type="dxa"/>
          </w:tcPr>
          <w:p w14:paraId="240752F1" w14:textId="77777777" w:rsidR="003B0D5E" w:rsidRPr="00A869ED" w:rsidRDefault="003B0D5E" w:rsidP="003B0D5E">
            <w:r w:rsidRPr="00A869ED">
              <w:rPr>
                <w:rFonts w:hint="eastAsia"/>
              </w:rPr>
              <w:t>災害防止効果</w:t>
            </w:r>
          </w:p>
          <w:p w14:paraId="4805B0AE" w14:textId="77777777" w:rsidR="003B0D5E" w:rsidRPr="00A869ED" w:rsidRDefault="003B0D5E" w:rsidP="001F1D5A">
            <w:pPr>
              <w:ind w:firstLineChars="200" w:firstLine="438"/>
            </w:pPr>
            <w:r w:rsidRPr="00A869ED">
              <w:t>（一般資産）</w:t>
            </w:r>
          </w:p>
        </w:tc>
        <w:tc>
          <w:tcPr>
            <w:tcW w:w="3057" w:type="dxa"/>
          </w:tcPr>
          <w:p w14:paraId="1D57E7D8" w14:textId="77777777" w:rsidR="00BF584C" w:rsidRPr="00A869ED" w:rsidRDefault="00A869ED" w:rsidP="001F1D5A">
            <w:pPr>
              <w:jc w:val="center"/>
              <w:rPr>
                <w:rFonts w:ascii="ＭＳ ゴシック" w:hAnsi="ＭＳ ゴシック"/>
              </w:rPr>
            </w:pPr>
            <w:r w:rsidRPr="00A869ED">
              <w:rPr>
                <w:rFonts w:ascii="ＭＳ ゴシック" w:hAnsi="ＭＳ ゴシック" w:hint="eastAsia"/>
              </w:rPr>
              <w:t>8</w:t>
            </w:r>
            <w:r w:rsidR="00D53A6E">
              <w:rPr>
                <w:rFonts w:ascii="ＭＳ ゴシック" w:hAnsi="ＭＳ ゴシック" w:hint="eastAsia"/>
              </w:rPr>
              <w:t>89</w:t>
            </w:r>
          </w:p>
          <w:p w14:paraId="5065FAC5" w14:textId="77777777" w:rsidR="001F1D5A" w:rsidRPr="00A869ED" w:rsidRDefault="001F1D5A" w:rsidP="001F1D5A">
            <w:pPr>
              <w:jc w:val="center"/>
              <w:rPr>
                <w:rFonts w:ascii="ＭＳ ゴシック" w:hAnsi="ＭＳ ゴシック"/>
              </w:rPr>
            </w:pPr>
            <w:r w:rsidRPr="00A869ED">
              <w:rPr>
                <w:rFonts w:ascii="ＭＳ ゴシック" w:hAnsi="ＭＳ ゴシック" w:hint="eastAsia"/>
              </w:rPr>
              <w:t>（ 462 ）</w:t>
            </w:r>
          </w:p>
        </w:tc>
        <w:tc>
          <w:tcPr>
            <w:tcW w:w="3057" w:type="dxa"/>
          </w:tcPr>
          <w:p w14:paraId="73524555" w14:textId="77777777" w:rsidR="00A746B5" w:rsidRPr="00A869ED" w:rsidRDefault="00A746B5" w:rsidP="00A746B5">
            <w:pPr>
              <w:jc w:val="center"/>
            </w:pPr>
            <w:r w:rsidRPr="00A869ED">
              <w:rPr>
                <w:rFonts w:hint="eastAsia"/>
              </w:rPr>
              <w:t>－</w:t>
            </w:r>
          </w:p>
          <w:p w14:paraId="363AD20E" w14:textId="77777777" w:rsidR="00BF584C" w:rsidRPr="00A869ED" w:rsidRDefault="0062422B" w:rsidP="0062422B">
            <w:pPr>
              <w:jc w:val="center"/>
            </w:pPr>
            <w:r w:rsidRPr="00A869ED">
              <w:rPr>
                <w:rFonts w:hint="eastAsia"/>
              </w:rPr>
              <w:t>（　－　）</w:t>
            </w:r>
          </w:p>
        </w:tc>
      </w:tr>
      <w:tr w:rsidR="001F1D5A" w14:paraId="6270AAEA" w14:textId="77777777" w:rsidTr="003B0D5E">
        <w:trPr>
          <w:trHeight w:val="720"/>
        </w:trPr>
        <w:tc>
          <w:tcPr>
            <w:tcW w:w="3056" w:type="dxa"/>
          </w:tcPr>
          <w:p w14:paraId="5364C891" w14:textId="77777777" w:rsidR="001F1D5A" w:rsidRPr="00A869ED" w:rsidRDefault="001F1D5A" w:rsidP="001F1D5A">
            <w:r w:rsidRPr="00A869ED">
              <w:rPr>
                <w:rFonts w:hint="eastAsia"/>
              </w:rPr>
              <w:t>災害防止効果</w:t>
            </w:r>
          </w:p>
          <w:p w14:paraId="5C6F44C1" w14:textId="77777777" w:rsidR="001F1D5A" w:rsidRPr="00A869ED" w:rsidRDefault="001F1D5A" w:rsidP="001F1D5A">
            <w:pPr>
              <w:ind w:firstLineChars="200" w:firstLine="438"/>
            </w:pPr>
            <w:r w:rsidRPr="00A869ED">
              <w:t>（</w:t>
            </w:r>
            <w:r w:rsidRPr="00A869ED">
              <w:rPr>
                <w:rFonts w:hint="eastAsia"/>
              </w:rPr>
              <w:t>公共</w:t>
            </w:r>
            <w:r w:rsidRPr="00A869ED">
              <w:t>資産）</w:t>
            </w:r>
          </w:p>
        </w:tc>
        <w:tc>
          <w:tcPr>
            <w:tcW w:w="3057" w:type="dxa"/>
          </w:tcPr>
          <w:p w14:paraId="33AD9766" w14:textId="77777777" w:rsidR="001F1D5A" w:rsidRPr="00A869ED" w:rsidRDefault="008A77D4" w:rsidP="001F1D5A">
            <w:pPr>
              <w:jc w:val="center"/>
              <w:rPr>
                <w:rFonts w:ascii="ＭＳ ゴシック" w:hAnsi="ＭＳ ゴシック"/>
              </w:rPr>
            </w:pPr>
            <w:r w:rsidRPr="00A869ED">
              <w:rPr>
                <w:rFonts w:ascii="ＭＳ ゴシック" w:hAnsi="ＭＳ ゴシック" w:hint="eastAsia"/>
              </w:rPr>
              <w:t>－</w:t>
            </w:r>
          </w:p>
          <w:p w14:paraId="2596047D" w14:textId="77777777" w:rsidR="001F1D5A" w:rsidRPr="00A869ED" w:rsidRDefault="001F1D5A" w:rsidP="001F1D5A">
            <w:pPr>
              <w:jc w:val="center"/>
              <w:rPr>
                <w:rFonts w:ascii="ＭＳ ゴシック" w:hAnsi="ＭＳ ゴシック"/>
              </w:rPr>
            </w:pPr>
            <w:r w:rsidRPr="00A869ED">
              <w:rPr>
                <w:rFonts w:ascii="ＭＳ ゴシック" w:hAnsi="ＭＳ ゴシック" w:hint="eastAsia"/>
              </w:rPr>
              <w:t xml:space="preserve">（ </w:t>
            </w:r>
            <w:r w:rsidR="00471718" w:rsidRPr="00A869ED">
              <w:rPr>
                <w:rFonts w:ascii="ＭＳ ゴシック" w:hAnsi="ＭＳ ゴシック" w:hint="eastAsia"/>
              </w:rPr>
              <w:t xml:space="preserve"> </w:t>
            </w:r>
            <w:r w:rsidRPr="00A869ED">
              <w:rPr>
                <w:rFonts w:ascii="ＭＳ ゴシック" w:hAnsi="ＭＳ ゴシック" w:hint="eastAsia"/>
              </w:rPr>
              <w:t>－</w:t>
            </w:r>
            <w:r w:rsidR="00471718" w:rsidRPr="00A869ED">
              <w:rPr>
                <w:rFonts w:ascii="ＭＳ ゴシック" w:hAnsi="ＭＳ ゴシック" w:hint="eastAsia"/>
              </w:rPr>
              <w:t xml:space="preserve">　</w:t>
            </w:r>
            <w:r w:rsidRPr="00A869ED">
              <w:rPr>
                <w:rFonts w:ascii="ＭＳ ゴシック" w:hAnsi="ＭＳ ゴシック" w:hint="eastAsia"/>
              </w:rPr>
              <w:t>）</w:t>
            </w:r>
          </w:p>
        </w:tc>
        <w:tc>
          <w:tcPr>
            <w:tcW w:w="3057" w:type="dxa"/>
          </w:tcPr>
          <w:p w14:paraId="0737007D" w14:textId="77777777" w:rsidR="001F1D5A" w:rsidRPr="00A869ED" w:rsidRDefault="001F1D5A" w:rsidP="001F1D5A">
            <w:pPr>
              <w:jc w:val="center"/>
            </w:pPr>
            <w:r w:rsidRPr="00A869ED">
              <w:rPr>
                <w:rFonts w:hint="eastAsia"/>
              </w:rPr>
              <w:t>－</w:t>
            </w:r>
          </w:p>
          <w:p w14:paraId="641A5D0D" w14:textId="77777777" w:rsidR="001F1D5A" w:rsidRPr="00A869ED" w:rsidRDefault="001F1D5A" w:rsidP="001F1D5A">
            <w:pPr>
              <w:jc w:val="center"/>
            </w:pPr>
            <w:r w:rsidRPr="00A869ED">
              <w:rPr>
                <w:rFonts w:hint="eastAsia"/>
              </w:rPr>
              <w:t>（　－　）</w:t>
            </w:r>
          </w:p>
        </w:tc>
      </w:tr>
      <w:tr w:rsidR="003B0D5E" w14:paraId="3C408F54" w14:textId="77777777" w:rsidTr="00E42F05">
        <w:trPr>
          <w:trHeight w:val="720"/>
        </w:trPr>
        <w:tc>
          <w:tcPr>
            <w:tcW w:w="3056" w:type="dxa"/>
            <w:vAlign w:val="center"/>
          </w:tcPr>
          <w:p w14:paraId="1759C221" w14:textId="77777777" w:rsidR="003B0D5E" w:rsidRPr="00A869ED" w:rsidRDefault="003B0D5E" w:rsidP="00B22186">
            <w:r w:rsidRPr="00A869ED">
              <w:t>水源かん養効果</w:t>
            </w:r>
          </w:p>
        </w:tc>
        <w:tc>
          <w:tcPr>
            <w:tcW w:w="3057" w:type="dxa"/>
          </w:tcPr>
          <w:p w14:paraId="69792DC6" w14:textId="77777777" w:rsidR="00BF584C" w:rsidRPr="00A869ED" w:rsidRDefault="00A869ED" w:rsidP="001F1D5A">
            <w:pPr>
              <w:jc w:val="center"/>
              <w:rPr>
                <w:rFonts w:ascii="ＭＳ ゴシック" w:hAnsi="ＭＳ ゴシック"/>
              </w:rPr>
            </w:pPr>
            <w:r w:rsidRPr="00A869ED">
              <w:rPr>
                <w:rFonts w:ascii="ＭＳ ゴシック" w:hAnsi="ＭＳ ゴシック" w:hint="eastAsia"/>
              </w:rPr>
              <w:t>9</w:t>
            </w:r>
            <w:r w:rsidR="00BF584C" w:rsidRPr="00A869ED">
              <w:rPr>
                <w:rFonts w:ascii="ＭＳ ゴシック" w:hAnsi="ＭＳ ゴシック" w:hint="eastAsia"/>
              </w:rPr>
              <w:t>2,363</w:t>
            </w:r>
          </w:p>
          <w:p w14:paraId="68DDF133" w14:textId="77777777" w:rsidR="001F1D5A" w:rsidRPr="00A869ED" w:rsidRDefault="001F1D5A" w:rsidP="001F1D5A">
            <w:pPr>
              <w:jc w:val="center"/>
              <w:rPr>
                <w:rFonts w:ascii="ＭＳ ゴシック" w:hAnsi="ＭＳ ゴシック"/>
              </w:rPr>
            </w:pPr>
            <w:r w:rsidRPr="00A869ED">
              <w:rPr>
                <w:rFonts w:ascii="ＭＳ ゴシック" w:hAnsi="ＭＳ ゴシック" w:hint="eastAsia"/>
              </w:rPr>
              <w:t>（ 71,397 ）</w:t>
            </w:r>
          </w:p>
        </w:tc>
        <w:tc>
          <w:tcPr>
            <w:tcW w:w="3057" w:type="dxa"/>
          </w:tcPr>
          <w:p w14:paraId="257B1D6D" w14:textId="77777777" w:rsidR="00A746B5" w:rsidRPr="00A869ED" w:rsidRDefault="00A746B5" w:rsidP="00A746B5">
            <w:pPr>
              <w:jc w:val="center"/>
            </w:pPr>
            <w:r w:rsidRPr="00A869ED">
              <w:rPr>
                <w:rFonts w:hint="eastAsia"/>
              </w:rPr>
              <w:t>－</w:t>
            </w:r>
          </w:p>
          <w:p w14:paraId="7F24A7A6" w14:textId="77777777" w:rsidR="00BF584C" w:rsidRPr="00A869ED" w:rsidRDefault="0062422B" w:rsidP="0062422B">
            <w:pPr>
              <w:jc w:val="center"/>
            </w:pPr>
            <w:r w:rsidRPr="00A869ED">
              <w:rPr>
                <w:rFonts w:hint="eastAsia"/>
              </w:rPr>
              <w:t>（　－　）</w:t>
            </w:r>
          </w:p>
        </w:tc>
      </w:tr>
      <w:tr w:rsidR="003B0D5E" w14:paraId="27F315A3" w14:textId="77777777" w:rsidTr="00E42F05">
        <w:trPr>
          <w:trHeight w:val="720"/>
        </w:trPr>
        <w:tc>
          <w:tcPr>
            <w:tcW w:w="3056" w:type="dxa"/>
            <w:vAlign w:val="center"/>
          </w:tcPr>
          <w:p w14:paraId="13C76575" w14:textId="77777777" w:rsidR="003B0D5E" w:rsidRPr="00A869ED" w:rsidRDefault="003B0D5E" w:rsidP="00B22186">
            <w:r w:rsidRPr="00A869ED">
              <w:rPr>
                <w:rFonts w:hint="eastAsia"/>
              </w:rPr>
              <w:t>国産農産物安定供給効果</w:t>
            </w:r>
          </w:p>
        </w:tc>
        <w:tc>
          <w:tcPr>
            <w:tcW w:w="3057" w:type="dxa"/>
          </w:tcPr>
          <w:p w14:paraId="638BE81C" w14:textId="77777777" w:rsidR="00BF584C" w:rsidRPr="00A869ED" w:rsidRDefault="00BF584C" w:rsidP="001F1D5A">
            <w:pPr>
              <w:jc w:val="center"/>
              <w:rPr>
                <w:rFonts w:ascii="ＭＳ ゴシック" w:hAnsi="ＭＳ ゴシック"/>
              </w:rPr>
            </w:pPr>
            <w:r w:rsidRPr="00A869ED">
              <w:rPr>
                <w:rFonts w:ascii="ＭＳ ゴシック" w:hAnsi="ＭＳ ゴシック" w:hint="eastAsia"/>
              </w:rPr>
              <w:t>7,119</w:t>
            </w:r>
          </w:p>
          <w:p w14:paraId="09545344" w14:textId="77777777" w:rsidR="001F1D5A" w:rsidRPr="00A869ED" w:rsidRDefault="001F1D5A" w:rsidP="001F1D5A">
            <w:pPr>
              <w:jc w:val="center"/>
              <w:rPr>
                <w:rFonts w:ascii="ＭＳ ゴシック" w:hAnsi="ＭＳ ゴシック"/>
              </w:rPr>
            </w:pPr>
            <w:r w:rsidRPr="00A869ED">
              <w:rPr>
                <w:rFonts w:ascii="ＭＳ ゴシック" w:hAnsi="ＭＳ ゴシック" w:hint="eastAsia"/>
              </w:rPr>
              <w:t>（</w:t>
            </w:r>
            <w:r w:rsidR="003413CC" w:rsidRPr="00A869ED">
              <w:rPr>
                <w:rFonts w:ascii="ＭＳ ゴシック" w:hAnsi="ＭＳ ゴシック" w:hint="eastAsia"/>
              </w:rPr>
              <w:t xml:space="preserve"> </w:t>
            </w:r>
            <w:r w:rsidRPr="00A869ED">
              <w:rPr>
                <w:rFonts w:ascii="ＭＳ ゴシック" w:hAnsi="ＭＳ ゴシック" w:hint="eastAsia"/>
              </w:rPr>
              <w:t xml:space="preserve"> 5,917 ）</w:t>
            </w:r>
          </w:p>
        </w:tc>
        <w:tc>
          <w:tcPr>
            <w:tcW w:w="3057" w:type="dxa"/>
          </w:tcPr>
          <w:p w14:paraId="030B0A0F" w14:textId="77777777" w:rsidR="00A746B5" w:rsidRPr="00A869ED" w:rsidRDefault="00A746B5" w:rsidP="00A746B5">
            <w:pPr>
              <w:jc w:val="center"/>
            </w:pPr>
            <w:r w:rsidRPr="00A869ED">
              <w:rPr>
                <w:rFonts w:hint="eastAsia"/>
              </w:rPr>
              <w:t>－</w:t>
            </w:r>
          </w:p>
          <w:p w14:paraId="598D9752" w14:textId="77777777" w:rsidR="00BF584C" w:rsidRPr="00A869ED" w:rsidRDefault="0062422B" w:rsidP="0062422B">
            <w:pPr>
              <w:jc w:val="center"/>
            </w:pPr>
            <w:r w:rsidRPr="00A869ED">
              <w:rPr>
                <w:rFonts w:hint="eastAsia"/>
              </w:rPr>
              <w:t>（　－　）</w:t>
            </w:r>
          </w:p>
        </w:tc>
      </w:tr>
      <w:tr w:rsidR="00296CC7" w14:paraId="60273572" w14:textId="77777777" w:rsidTr="003B0D5E">
        <w:trPr>
          <w:trHeight w:val="720"/>
        </w:trPr>
        <w:tc>
          <w:tcPr>
            <w:tcW w:w="3056" w:type="dxa"/>
            <w:vAlign w:val="center"/>
          </w:tcPr>
          <w:p w14:paraId="3391C776" w14:textId="77777777" w:rsidR="00296CC7" w:rsidRPr="00A869ED" w:rsidRDefault="00296CC7" w:rsidP="00BF584C">
            <w:pPr>
              <w:jc w:val="center"/>
            </w:pPr>
            <w:r w:rsidRPr="00A869ED">
              <w:rPr>
                <w:rFonts w:hint="eastAsia"/>
              </w:rPr>
              <w:t>合</w:t>
            </w:r>
            <w:r w:rsidR="00E42F05" w:rsidRPr="00A869ED">
              <w:rPr>
                <w:rFonts w:hint="eastAsia"/>
              </w:rPr>
              <w:t xml:space="preserve">        </w:t>
            </w:r>
            <w:r w:rsidRPr="00A869ED">
              <w:rPr>
                <w:rFonts w:hint="eastAsia"/>
              </w:rPr>
              <w:t>計</w:t>
            </w:r>
          </w:p>
        </w:tc>
        <w:tc>
          <w:tcPr>
            <w:tcW w:w="3057" w:type="dxa"/>
          </w:tcPr>
          <w:p w14:paraId="7A9DCB03" w14:textId="77777777" w:rsidR="00BF584C" w:rsidRPr="00A869ED" w:rsidRDefault="00BF584C" w:rsidP="001F1D5A">
            <w:pPr>
              <w:jc w:val="center"/>
              <w:rPr>
                <w:rFonts w:ascii="ＭＳ ゴシック" w:hAnsi="ＭＳ ゴシック"/>
              </w:rPr>
            </w:pPr>
            <w:r w:rsidRPr="00A869ED">
              <w:rPr>
                <w:rFonts w:ascii="ＭＳ ゴシック" w:hAnsi="ＭＳ ゴシック" w:hint="eastAsia"/>
              </w:rPr>
              <w:t>13</w:t>
            </w:r>
            <w:r w:rsidR="00D53A6E">
              <w:rPr>
                <w:rFonts w:ascii="ＭＳ ゴシック" w:hAnsi="ＭＳ ゴシック" w:hint="eastAsia"/>
              </w:rPr>
              <w:t>4</w:t>
            </w:r>
            <w:r w:rsidRPr="00A869ED">
              <w:rPr>
                <w:rFonts w:ascii="ＭＳ ゴシック" w:hAnsi="ＭＳ ゴシック" w:hint="eastAsia"/>
              </w:rPr>
              <w:t>,</w:t>
            </w:r>
            <w:r w:rsidR="00A019FB" w:rsidRPr="00A869ED">
              <w:rPr>
                <w:rFonts w:ascii="ＭＳ ゴシック" w:hAnsi="ＭＳ ゴシック" w:hint="eastAsia"/>
              </w:rPr>
              <w:t>8</w:t>
            </w:r>
            <w:r w:rsidR="00D53A6E">
              <w:rPr>
                <w:rFonts w:ascii="ＭＳ ゴシック" w:hAnsi="ＭＳ ゴシック" w:hint="eastAsia"/>
              </w:rPr>
              <w:t>97</w:t>
            </w:r>
          </w:p>
          <w:p w14:paraId="1282276E" w14:textId="77777777" w:rsidR="001F1D5A" w:rsidRPr="00A869ED" w:rsidRDefault="001F1D5A" w:rsidP="001F1D5A">
            <w:pPr>
              <w:jc w:val="center"/>
              <w:rPr>
                <w:rFonts w:ascii="ＭＳ ゴシック" w:hAnsi="ＭＳ ゴシック"/>
              </w:rPr>
            </w:pPr>
            <w:r w:rsidRPr="00A869ED">
              <w:rPr>
                <w:rFonts w:ascii="ＭＳ ゴシック" w:hAnsi="ＭＳ ゴシック" w:hint="eastAsia"/>
              </w:rPr>
              <w:t>（ 108,032 ）</w:t>
            </w:r>
          </w:p>
        </w:tc>
        <w:tc>
          <w:tcPr>
            <w:tcW w:w="3057" w:type="dxa"/>
          </w:tcPr>
          <w:p w14:paraId="262F6BD2" w14:textId="77777777" w:rsidR="00A746B5" w:rsidRPr="00A869ED" w:rsidRDefault="00A746B5" w:rsidP="00A746B5">
            <w:pPr>
              <w:jc w:val="center"/>
            </w:pPr>
            <w:r w:rsidRPr="00A869ED">
              <w:rPr>
                <w:rFonts w:hint="eastAsia"/>
              </w:rPr>
              <w:t>－</w:t>
            </w:r>
          </w:p>
          <w:p w14:paraId="04482E5C" w14:textId="77777777" w:rsidR="00BF584C" w:rsidRPr="00A869ED" w:rsidRDefault="0062422B" w:rsidP="0062422B">
            <w:pPr>
              <w:jc w:val="center"/>
            </w:pPr>
            <w:r w:rsidRPr="00A869ED">
              <w:rPr>
                <w:rFonts w:hint="eastAsia"/>
              </w:rPr>
              <w:t>（　－　）</w:t>
            </w:r>
          </w:p>
        </w:tc>
      </w:tr>
    </w:tbl>
    <w:p w14:paraId="5B3A2ED4" w14:textId="77777777" w:rsidR="00296CC7" w:rsidRDefault="00296CC7" w:rsidP="00296CC7"/>
    <w:p w14:paraId="622361BE" w14:textId="77777777" w:rsidR="00435974" w:rsidRDefault="00296CC7" w:rsidP="00296CC7">
      <w:r>
        <w:rPr>
          <w:rFonts w:hint="eastAsia"/>
        </w:rPr>
        <w:t>（９）地区を数区に分けた場合は、その旨及び理由</w:t>
      </w:r>
    </w:p>
    <w:p w14:paraId="026990FE" w14:textId="77777777" w:rsidR="004C138F" w:rsidRPr="004C138F" w:rsidRDefault="004C138F" w:rsidP="004C138F">
      <w:pPr>
        <w:ind w:firstLineChars="400" w:firstLine="876"/>
      </w:pPr>
      <w:r w:rsidRPr="004C138F">
        <w:rPr>
          <w:rFonts w:hint="eastAsia"/>
        </w:rPr>
        <w:t>該当なし。</w:t>
      </w:r>
    </w:p>
    <w:p w14:paraId="26EC0105" w14:textId="77777777" w:rsidR="00296CC7" w:rsidRPr="00A9436F" w:rsidRDefault="00296CC7" w:rsidP="00296CC7"/>
    <w:p w14:paraId="46EFDEC1" w14:textId="77777777" w:rsidR="00435974" w:rsidRDefault="00296CC7" w:rsidP="00296CC7">
      <w:r>
        <w:rPr>
          <w:rFonts w:hint="eastAsia"/>
        </w:rPr>
        <w:t>（</w:t>
      </w:r>
      <w:r>
        <w:rPr>
          <w:rFonts w:hint="eastAsia"/>
        </w:rPr>
        <w:t>10</w:t>
      </w:r>
      <w:r>
        <w:rPr>
          <w:rFonts w:hint="eastAsia"/>
        </w:rPr>
        <w:t>）他事業との関係</w:t>
      </w:r>
    </w:p>
    <w:p w14:paraId="7B417CF5" w14:textId="77777777" w:rsidR="004C138F" w:rsidRPr="004C138F" w:rsidRDefault="004C138F" w:rsidP="004C138F">
      <w:pPr>
        <w:ind w:firstLineChars="400" w:firstLine="876"/>
      </w:pPr>
      <w:r w:rsidRPr="004C138F">
        <w:rPr>
          <w:rFonts w:hint="eastAsia"/>
        </w:rPr>
        <w:t>該当なし。</w:t>
      </w:r>
    </w:p>
    <w:p w14:paraId="1A63C3F5" w14:textId="77777777" w:rsidR="00296CC7" w:rsidRDefault="00296CC7" w:rsidP="00296CC7"/>
    <w:p w14:paraId="006158B6" w14:textId="77777777" w:rsidR="00435974" w:rsidRPr="00FA6145" w:rsidRDefault="00296CC7" w:rsidP="00864E8D">
      <w:r>
        <w:rPr>
          <w:rFonts w:hint="eastAsia"/>
        </w:rPr>
        <w:t>（</w:t>
      </w:r>
      <w:r>
        <w:rPr>
          <w:rFonts w:hint="eastAsia"/>
        </w:rPr>
        <w:t>11</w:t>
      </w:r>
      <w:r>
        <w:rPr>
          <w:rFonts w:hint="eastAsia"/>
        </w:rPr>
        <w:t>）計画概要図</w:t>
      </w:r>
    </w:p>
    <w:p w14:paraId="3194F544" w14:textId="77777777" w:rsidR="004C138F" w:rsidRPr="004C138F" w:rsidRDefault="00FA6145" w:rsidP="004C138F">
      <w:pPr>
        <w:ind w:firstLineChars="400" w:firstLine="876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別途</w:t>
      </w:r>
      <w:r w:rsidR="004C138F">
        <w:rPr>
          <w:rFonts w:ascii="ＭＳ ゴシック" w:hAnsi="ＭＳ ゴシック" w:hint="eastAsia"/>
        </w:rPr>
        <w:t>図面</w:t>
      </w:r>
      <w:r w:rsidR="004C138F" w:rsidRPr="004C138F">
        <w:rPr>
          <w:rFonts w:ascii="ＭＳ ゴシック" w:hAnsi="ＭＳ ゴシック" w:hint="eastAsia"/>
        </w:rPr>
        <w:t>参照</w:t>
      </w:r>
    </w:p>
    <w:p w14:paraId="3A91FF8E" w14:textId="77777777" w:rsidR="004C138F" w:rsidRPr="004C138F" w:rsidRDefault="004C138F" w:rsidP="00864E8D"/>
    <w:sectPr w:rsidR="004C138F" w:rsidRPr="004C138F" w:rsidSect="00BB0719">
      <w:footerReference w:type="default" r:id="rId8"/>
      <w:pgSz w:w="11906" w:h="16838" w:code="9"/>
      <w:pgMar w:top="1985" w:right="1134" w:bottom="1701" w:left="1134" w:header="851" w:footer="737" w:gutter="0"/>
      <w:pgNumType w:fmt="numberInDash" w:start="1" w:chapStyle="1"/>
      <w:cols w:space="425"/>
      <w:docGrid w:type="linesAndChars" w:linePitch="328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D5DBF" w14:textId="77777777" w:rsidR="00503127" w:rsidRDefault="00503127">
      <w:r>
        <w:separator/>
      </w:r>
    </w:p>
  </w:endnote>
  <w:endnote w:type="continuationSeparator" w:id="0">
    <w:p w14:paraId="24F75B86" w14:textId="77777777" w:rsidR="00503127" w:rsidRDefault="00503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8B226" w14:textId="77777777" w:rsidR="0028482C" w:rsidRDefault="0028482C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  <w:p w14:paraId="71670DEE" w14:textId="77777777" w:rsidR="00275AA1" w:rsidRDefault="00275AA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371DD" w14:textId="77777777" w:rsidR="00503127" w:rsidRDefault="00503127">
      <w:r>
        <w:separator/>
      </w:r>
    </w:p>
  </w:footnote>
  <w:footnote w:type="continuationSeparator" w:id="0">
    <w:p w14:paraId="21C3E29B" w14:textId="77777777" w:rsidR="00503127" w:rsidRDefault="005031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5178AD"/>
    <w:multiLevelType w:val="hybridMultilevel"/>
    <w:tmpl w:val="CD2CB060"/>
    <w:lvl w:ilvl="0" w:tplc="0409000F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5BAB086A"/>
    <w:multiLevelType w:val="hybridMultilevel"/>
    <w:tmpl w:val="A60C9DA8"/>
    <w:lvl w:ilvl="0" w:tplc="48101C50">
      <w:start w:val="1"/>
      <w:numFmt w:val="decimalEnclosedCircle"/>
      <w:lvlText w:val="%1"/>
      <w:lvlJc w:val="left"/>
      <w:pPr>
        <w:ind w:left="12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6" w:hanging="440"/>
      </w:pPr>
    </w:lvl>
    <w:lvl w:ilvl="2" w:tplc="04090011" w:tentative="1">
      <w:start w:val="1"/>
      <w:numFmt w:val="decimalEnclosedCircle"/>
      <w:lvlText w:val="%3"/>
      <w:lvlJc w:val="left"/>
      <w:pPr>
        <w:ind w:left="2196" w:hanging="440"/>
      </w:pPr>
    </w:lvl>
    <w:lvl w:ilvl="3" w:tplc="0409000F" w:tentative="1">
      <w:start w:val="1"/>
      <w:numFmt w:val="decimal"/>
      <w:lvlText w:val="%4."/>
      <w:lvlJc w:val="left"/>
      <w:pPr>
        <w:ind w:left="2636" w:hanging="440"/>
      </w:pPr>
    </w:lvl>
    <w:lvl w:ilvl="4" w:tplc="04090017" w:tentative="1">
      <w:start w:val="1"/>
      <w:numFmt w:val="aiueoFullWidth"/>
      <w:lvlText w:val="(%5)"/>
      <w:lvlJc w:val="left"/>
      <w:pPr>
        <w:ind w:left="3076" w:hanging="440"/>
      </w:pPr>
    </w:lvl>
    <w:lvl w:ilvl="5" w:tplc="04090011" w:tentative="1">
      <w:start w:val="1"/>
      <w:numFmt w:val="decimalEnclosedCircle"/>
      <w:lvlText w:val="%6"/>
      <w:lvlJc w:val="left"/>
      <w:pPr>
        <w:ind w:left="3516" w:hanging="440"/>
      </w:pPr>
    </w:lvl>
    <w:lvl w:ilvl="6" w:tplc="0409000F" w:tentative="1">
      <w:start w:val="1"/>
      <w:numFmt w:val="decimal"/>
      <w:lvlText w:val="%7."/>
      <w:lvlJc w:val="left"/>
      <w:pPr>
        <w:ind w:left="3956" w:hanging="440"/>
      </w:pPr>
    </w:lvl>
    <w:lvl w:ilvl="7" w:tplc="04090017" w:tentative="1">
      <w:start w:val="1"/>
      <w:numFmt w:val="aiueoFullWidth"/>
      <w:lvlText w:val="(%8)"/>
      <w:lvlJc w:val="left"/>
      <w:pPr>
        <w:ind w:left="4396" w:hanging="440"/>
      </w:pPr>
    </w:lvl>
    <w:lvl w:ilvl="8" w:tplc="04090011" w:tentative="1">
      <w:start w:val="1"/>
      <w:numFmt w:val="decimalEnclosedCircle"/>
      <w:lvlText w:val="%9"/>
      <w:lvlJc w:val="left"/>
      <w:pPr>
        <w:ind w:left="4836" w:hanging="440"/>
      </w:pPr>
    </w:lvl>
  </w:abstractNum>
  <w:abstractNum w:abstractNumId="2" w15:restartNumberingAfterBreak="0">
    <w:nsid w:val="5E64644C"/>
    <w:multiLevelType w:val="hybridMultilevel"/>
    <w:tmpl w:val="FDC65726"/>
    <w:lvl w:ilvl="0" w:tplc="04090001">
      <w:start w:val="1"/>
      <w:numFmt w:val="bullet"/>
      <w:lvlText w:val="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665E7C8E"/>
    <w:multiLevelType w:val="hybridMultilevel"/>
    <w:tmpl w:val="102CB04A"/>
    <w:lvl w:ilvl="0" w:tplc="D8C4910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 w16cid:durableId="2010398702">
    <w:abstractNumId w:val="2"/>
  </w:num>
  <w:num w:numId="2" w16cid:durableId="1032656905">
    <w:abstractNumId w:val="0"/>
  </w:num>
  <w:num w:numId="3" w16cid:durableId="1463186428">
    <w:abstractNumId w:val="3"/>
  </w:num>
  <w:num w:numId="4" w16cid:durableId="14096211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ACC"/>
    <w:rsid w:val="000004BD"/>
    <w:rsid w:val="00014EBB"/>
    <w:rsid w:val="00016091"/>
    <w:rsid w:val="0001742F"/>
    <w:rsid w:val="0003536E"/>
    <w:rsid w:val="00036FD4"/>
    <w:rsid w:val="0004579A"/>
    <w:rsid w:val="00055ACC"/>
    <w:rsid w:val="0006308E"/>
    <w:rsid w:val="00072439"/>
    <w:rsid w:val="00084C9D"/>
    <w:rsid w:val="00090942"/>
    <w:rsid w:val="00094526"/>
    <w:rsid w:val="000A6E78"/>
    <w:rsid w:val="000A7598"/>
    <w:rsid w:val="000B3D92"/>
    <w:rsid w:val="000B5D39"/>
    <w:rsid w:val="000C077C"/>
    <w:rsid w:val="000C0CD3"/>
    <w:rsid w:val="000C4398"/>
    <w:rsid w:val="000F2F46"/>
    <w:rsid w:val="001178E2"/>
    <w:rsid w:val="00117B4A"/>
    <w:rsid w:val="00132864"/>
    <w:rsid w:val="00133425"/>
    <w:rsid w:val="0013636A"/>
    <w:rsid w:val="00154CE0"/>
    <w:rsid w:val="001550B3"/>
    <w:rsid w:val="00167128"/>
    <w:rsid w:val="00171E75"/>
    <w:rsid w:val="001739E8"/>
    <w:rsid w:val="00174AD0"/>
    <w:rsid w:val="00180540"/>
    <w:rsid w:val="00186E21"/>
    <w:rsid w:val="00190E1A"/>
    <w:rsid w:val="001B1E4E"/>
    <w:rsid w:val="001B75C3"/>
    <w:rsid w:val="001B76F5"/>
    <w:rsid w:val="001B78F5"/>
    <w:rsid w:val="001F1D5A"/>
    <w:rsid w:val="00202EE5"/>
    <w:rsid w:val="002104C9"/>
    <w:rsid w:val="00210508"/>
    <w:rsid w:val="00217891"/>
    <w:rsid w:val="0023114F"/>
    <w:rsid w:val="0026488E"/>
    <w:rsid w:val="00275AA1"/>
    <w:rsid w:val="00276C7C"/>
    <w:rsid w:val="002822C2"/>
    <w:rsid w:val="00283EBF"/>
    <w:rsid w:val="002842D4"/>
    <w:rsid w:val="0028482C"/>
    <w:rsid w:val="00296CC7"/>
    <w:rsid w:val="002A5E3B"/>
    <w:rsid w:val="002B4817"/>
    <w:rsid w:val="002B5DAB"/>
    <w:rsid w:val="002B63ED"/>
    <w:rsid w:val="002E07EE"/>
    <w:rsid w:val="002E5DBD"/>
    <w:rsid w:val="002F176B"/>
    <w:rsid w:val="00304932"/>
    <w:rsid w:val="00321BF2"/>
    <w:rsid w:val="003250F5"/>
    <w:rsid w:val="003258DA"/>
    <w:rsid w:val="00336739"/>
    <w:rsid w:val="003401CB"/>
    <w:rsid w:val="003413CC"/>
    <w:rsid w:val="00354416"/>
    <w:rsid w:val="003651E5"/>
    <w:rsid w:val="00382FBC"/>
    <w:rsid w:val="00384013"/>
    <w:rsid w:val="003A30F7"/>
    <w:rsid w:val="003A5811"/>
    <w:rsid w:val="003B0D5E"/>
    <w:rsid w:val="003B6D09"/>
    <w:rsid w:val="003B7CF3"/>
    <w:rsid w:val="003C26C7"/>
    <w:rsid w:val="003C2D41"/>
    <w:rsid w:val="003E44F5"/>
    <w:rsid w:val="003F0D4E"/>
    <w:rsid w:val="003F7870"/>
    <w:rsid w:val="004040FC"/>
    <w:rsid w:val="004342B3"/>
    <w:rsid w:val="00435974"/>
    <w:rsid w:val="00460D31"/>
    <w:rsid w:val="004612CB"/>
    <w:rsid w:val="00471718"/>
    <w:rsid w:val="00482527"/>
    <w:rsid w:val="004B5539"/>
    <w:rsid w:val="004C138F"/>
    <w:rsid w:val="00503127"/>
    <w:rsid w:val="0050652A"/>
    <w:rsid w:val="005105D3"/>
    <w:rsid w:val="005107DD"/>
    <w:rsid w:val="00552A60"/>
    <w:rsid w:val="00560B89"/>
    <w:rsid w:val="00563FBC"/>
    <w:rsid w:val="00590003"/>
    <w:rsid w:val="00597D17"/>
    <w:rsid w:val="005A0547"/>
    <w:rsid w:val="005A5FF6"/>
    <w:rsid w:val="005B1C91"/>
    <w:rsid w:val="005D5613"/>
    <w:rsid w:val="005E7DAD"/>
    <w:rsid w:val="006063EE"/>
    <w:rsid w:val="006111F9"/>
    <w:rsid w:val="0062422B"/>
    <w:rsid w:val="00631B94"/>
    <w:rsid w:val="00643481"/>
    <w:rsid w:val="006469CA"/>
    <w:rsid w:val="00660CEE"/>
    <w:rsid w:val="006635E3"/>
    <w:rsid w:val="006765FD"/>
    <w:rsid w:val="0069263E"/>
    <w:rsid w:val="006951D1"/>
    <w:rsid w:val="006A207E"/>
    <w:rsid w:val="006A3B33"/>
    <w:rsid w:val="006A51F5"/>
    <w:rsid w:val="006C2277"/>
    <w:rsid w:val="006E51FA"/>
    <w:rsid w:val="006E5566"/>
    <w:rsid w:val="006F1CCB"/>
    <w:rsid w:val="007018F6"/>
    <w:rsid w:val="007062F0"/>
    <w:rsid w:val="00720C55"/>
    <w:rsid w:val="0073508C"/>
    <w:rsid w:val="007546B3"/>
    <w:rsid w:val="00762253"/>
    <w:rsid w:val="0077127E"/>
    <w:rsid w:val="00774FC8"/>
    <w:rsid w:val="00775889"/>
    <w:rsid w:val="007856AA"/>
    <w:rsid w:val="007A4CA6"/>
    <w:rsid w:val="007B33D4"/>
    <w:rsid w:val="007D2C14"/>
    <w:rsid w:val="007E0221"/>
    <w:rsid w:val="007E1969"/>
    <w:rsid w:val="007E4089"/>
    <w:rsid w:val="007E4BEA"/>
    <w:rsid w:val="007F3EF6"/>
    <w:rsid w:val="007F6BF2"/>
    <w:rsid w:val="008037CF"/>
    <w:rsid w:val="00810562"/>
    <w:rsid w:val="00811978"/>
    <w:rsid w:val="00823638"/>
    <w:rsid w:val="00843ED7"/>
    <w:rsid w:val="00845ACF"/>
    <w:rsid w:val="00851AA2"/>
    <w:rsid w:val="00851F47"/>
    <w:rsid w:val="00855660"/>
    <w:rsid w:val="008606BF"/>
    <w:rsid w:val="00862E59"/>
    <w:rsid w:val="00864E8D"/>
    <w:rsid w:val="0087060E"/>
    <w:rsid w:val="008A03FA"/>
    <w:rsid w:val="008A52F7"/>
    <w:rsid w:val="008A77D4"/>
    <w:rsid w:val="008C1988"/>
    <w:rsid w:val="008C2C14"/>
    <w:rsid w:val="008C3F0A"/>
    <w:rsid w:val="008C42B7"/>
    <w:rsid w:val="008C4AC0"/>
    <w:rsid w:val="008D0A0B"/>
    <w:rsid w:val="008E4B70"/>
    <w:rsid w:val="008E6DF3"/>
    <w:rsid w:val="009155E3"/>
    <w:rsid w:val="00916008"/>
    <w:rsid w:val="0092602F"/>
    <w:rsid w:val="00932F56"/>
    <w:rsid w:val="00953B41"/>
    <w:rsid w:val="00956B18"/>
    <w:rsid w:val="009628AF"/>
    <w:rsid w:val="0098324A"/>
    <w:rsid w:val="00983857"/>
    <w:rsid w:val="00992F48"/>
    <w:rsid w:val="009A2637"/>
    <w:rsid w:val="009A39BD"/>
    <w:rsid w:val="009A7D87"/>
    <w:rsid w:val="009B36B4"/>
    <w:rsid w:val="009B52BC"/>
    <w:rsid w:val="009C27DA"/>
    <w:rsid w:val="009C6F9E"/>
    <w:rsid w:val="009C7C1A"/>
    <w:rsid w:val="009D11A3"/>
    <w:rsid w:val="009D6D43"/>
    <w:rsid w:val="009E2808"/>
    <w:rsid w:val="009E7FC3"/>
    <w:rsid w:val="009F2376"/>
    <w:rsid w:val="00A019FB"/>
    <w:rsid w:val="00A234D7"/>
    <w:rsid w:val="00A264D7"/>
    <w:rsid w:val="00A320FD"/>
    <w:rsid w:val="00A33B3E"/>
    <w:rsid w:val="00A35098"/>
    <w:rsid w:val="00A51EF3"/>
    <w:rsid w:val="00A56AF0"/>
    <w:rsid w:val="00A70E08"/>
    <w:rsid w:val="00A746B5"/>
    <w:rsid w:val="00A7518D"/>
    <w:rsid w:val="00A81A1C"/>
    <w:rsid w:val="00A869ED"/>
    <w:rsid w:val="00A95FC8"/>
    <w:rsid w:val="00AB486B"/>
    <w:rsid w:val="00AE4849"/>
    <w:rsid w:val="00AF6C8F"/>
    <w:rsid w:val="00B02A60"/>
    <w:rsid w:val="00B0443B"/>
    <w:rsid w:val="00B22186"/>
    <w:rsid w:val="00B242C8"/>
    <w:rsid w:val="00B35ADA"/>
    <w:rsid w:val="00B45718"/>
    <w:rsid w:val="00B45B22"/>
    <w:rsid w:val="00B553A6"/>
    <w:rsid w:val="00B6113F"/>
    <w:rsid w:val="00B65153"/>
    <w:rsid w:val="00B65278"/>
    <w:rsid w:val="00B7008D"/>
    <w:rsid w:val="00B72030"/>
    <w:rsid w:val="00B810CF"/>
    <w:rsid w:val="00B83CF5"/>
    <w:rsid w:val="00B84B65"/>
    <w:rsid w:val="00B910D1"/>
    <w:rsid w:val="00B965CB"/>
    <w:rsid w:val="00BA7EBD"/>
    <w:rsid w:val="00BB0719"/>
    <w:rsid w:val="00BF584C"/>
    <w:rsid w:val="00C02002"/>
    <w:rsid w:val="00C023EF"/>
    <w:rsid w:val="00C032B5"/>
    <w:rsid w:val="00C131A6"/>
    <w:rsid w:val="00C156F9"/>
    <w:rsid w:val="00C24AD7"/>
    <w:rsid w:val="00C45777"/>
    <w:rsid w:val="00C530ED"/>
    <w:rsid w:val="00C56F65"/>
    <w:rsid w:val="00C734EE"/>
    <w:rsid w:val="00C91D2E"/>
    <w:rsid w:val="00C92290"/>
    <w:rsid w:val="00CA5A66"/>
    <w:rsid w:val="00CA6B77"/>
    <w:rsid w:val="00CC0602"/>
    <w:rsid w:val="00CC3FF9"/>
    <w:rsid w:val="00CC44C1"/>
    <w:rsid w:val="00CD14D2"/>
    <w:rsid w:val="00CD41E3"/>
    <w:rsid w:val="00CE3ACD"/>
    <w:rsid w:val="00D039AA"/>
    <w:rsid w:val="00D108EA"/>
    <w:rsid w:val="00D1148F"/>
    <w:rsid w:val="00D14F47"/>
    <w:rsid w:val="00D263FA"/>
    <w:rsid w:val="00D31148"/>
    <w:rsid w:val="00D36B8D"/>
    <w:rsid w:val="00D41110"/>
    <w:rsid w:val="00D42E24"/>
    <w:rsid w:val="00D47C15"/>
    <w:rsid w:val="00D53A6E"/>
    <w:rsid w:val="00D60112"/>
    <w:rsid w:val="00D60133"/>
    <w:rsid w:val="00D63E89"/>
    <w:rsid w:val="00D64E63"/>
    <w:rsid w:val="00D734A8"/>
    <w:rsid w:val="00DB5F30"/>
    <w:rsid w:val="00DD7601"/>
    <w:rsid w:val="00DD7BBE"/>
    <w:rsid w:val="00DF3DDA"/>
    <w:rsid w:val="00DF7859"/>
    <w:rsid w:val="00E00692"/>
    <w:rsid w:val="00E05A6F"/>
    <w:rsid w:val="00E07AA4"/>
    <w:rsid w:val="00E17350"/>
    <w:rsid w:val="00E17E8D"/>
    <w:rsid w:val="00E42F05"/>
    <w:rsid w:val="00E51D45"/>
    <w:rsid w:val="00E51D7F"/>
    <w:rsid w:val="00E6544C"/>
    <w:rsid w:val="00E67FFE"/>
    <w:rsid w:val="00E876C0"/>
    <w:rsid w:val="00EA277D"/>
    <w:rsid w:val="00EA5EF0"/>
    <w:rsid w:val="00EC33CC"/>
    <w:rsid w:val="00ED04AC"/>
    <w:rsid w:val="00ED0982"/>
    <w:rsid w:val="00ED3DC1"/>
    <w:rsid w:val="00ED778C"/>
    <w:rsid w:val="00EE30AF"/>
    <w:rsid w:val="00F01857"/>
    <w:rsid w:val="00F12943"/>
    <w:rsid w:val="00F24261"/>
    <w:rsid w:val="00F47815"/>
    <w:rsid w:val="00F5550D"/>
    <w:rsid w:val="00F666CD"/>
    <w:rsid w:val="00F735D0"/>
    <w:rsid w:val="00F74B7F"/>
    <w:rsid w:val="00F77574"/>
    <w:rsid w:val="00FA6145"/>
    <w:rsid w:val="00FA70E5"/>
    <w:rsid w:val="00FB2E90"/>
    <w:rsid w:val="00FC0650"/>
    <w:rsid w:val="00FC200A"/>
    <w:rsid w:val="00FC51F5"/>
    <w:rsid w:val="00FE01AA"/>
    <w:rsid w:val="00FF20CB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4E9BD7"/>
  <w15:chartTrackingRefBased/>
  <w15:docId w15:val="{7974952F-0946-42A7-AF74-4C5A38015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0D4E"/>
    <w:pPr>
      <w:widowControl w:val="0"/>
      <w:jc w:val="both"/>
    </w:pPr>
    <w:rPr>
      <w:rFonts w:ascii="Times New Roman" w:eastAsia="ＭＳ ゴシック" w:hAnsi="Times New Roman"/>
      <w:kern w:val="2"/>
      <w:sz w:val="24"/>
      <w:szCs w:val="24"/>
    </w:rPr>
  </w:style>
  <w:style w:type="paragraph" w:styleId="1">
    <w:name w:val="heading 1"/>
    <w:basedOn w:val="a"/>
    <w:next w:val="a"/>
    <w:qFormat/>
    <w:rsid w:val="00F77574"/>
    <w:pPr>
      <w:keepNext/>
      <w:outlineLvl w:val="0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55AC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055ACC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92602F"/>
    <w:pPr>
      <w:jc w:val="center"/>
    </w:pPr>
  </w:style>
  <w:style w:type="paragraph" w:styleId="a7">
    <w:name w:val="Closing"/>
    <w:basedOn w:val="a"/>
    <w:rsid w:val="0092602F"/>
    <w:pPr>
      <w:jc w:val="right"/>
    </w:pPr>
  </w:style>
  <w:style w:type="paragraph" w:styleId="a8">
    <w:name w:val="Balloon Text"/>
    <w:basedOn w:val="a"/>
    <w:link w:val="a9"/>
    <w:rsid w:val="00133425"/>
    <w:rPr>
      <w:rFonts w:ascii="Arial" w:hAnsi="Arial"/>
      <w:sz w:val="18"/>
      <w:szCs w:val="18"/>
    </w:rPr>
  </w:style>
  <w:style w:type="character" w:customStyle="1" w:styleId="a9">
    <w:name w:val="吹き出し (文字)"/>
    <w:link w:val="a8"/>
    <w:rsid w:val="00133425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D734A8"/>
    <w:rPr>
      <w:color w:val="0000FF"/>
      <w:u w:val="single"/>
    </w:rPr>
  </w:style>
  <w:style w:type="character" w:customStyle="1" w:styleId="a5">
    <w:name w:val="フッター (文字)"/>
    <w:link w:val="a4"/>
    <w:uiPriority w:val="99"/>
    <w:rsid w:val="008C42B7"/>
    <w:rPr>
      <w:rFonts w:ascii="Times New Roman" w:eastAsia="ＭＳ ゴシック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1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8565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44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881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5A813-581D-4AF2-B34E-8BFAB739B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481</Words>
  <Characters>2742</Characters>
  <Application>Microsoft Office Word</Application>
  <DocSecurity>0</DocSecurity>
  <Lines>22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　　　土地改良施設の予定管理者との協議</vt:lpstr>
      <vt:lpstr>様式第１号　　　土地改良施設の予定管理者との協議</vt:lpstr>
    </vt:vector>
  </TitlesOfParts>
  <Company>熊本県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　　　土地改良施設の予定管理者との協議</dc:title>
  <dc:subject/>
  <dc:creator>情報企画課</dc:creator>
  <cp:keywords/>
  <cp:lastModifiedBy>9200023</cp:lastModifiedBy>
  <cp:revision>5</cp:revision>
  <cp:lastPrinted>2026-02-10T06:17:00Z</cp:lastPrinted>
  <dcterms:created xsi:type="dcterms:W3CDTF">2026-02-10T04:46:00Z</dcterms:created>
  <dcterms:modified xsi:type="dcterms:W3CDTF">2026-02-10T06:20:00Z</dcterms:modified>
</cp:coreProperties>
</file>