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75709" w:rsidRDefault="005C2E3A" w:rsidP="0087570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B15D6C">
        <w:rPr>
          <w:rFonts w:ascii="ＭＳ ゴシック" w:eastAsia="ＭＳ ゴシック" w:hAnsi="ＭＳ ゴシック" w:hint="eastAsia"/>
          <w:b/>
          <w:sz w:val="28"/>
        </w:rPr>
        <w:t>医薬部外品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875709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875709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875709" w:rsidP="00F67F8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手数料　57,700</w:t>
      </w:r>
      <w:r w:rsidR="00B15D6C">
        <w:rPr>
          <w:rFonts w:ascii="ＭＳ ゴシック" w:eastAsia="ＭＳ ゴシック" w:hAnsi="ＭＳ ゴシック" w:hint="eastAsia"/>
          <w:sz w:val="24"/>
        </w:rPr>
        <w:t>円（ＧＭＰ対象品目を製造販売する場合は、79,100円）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07420A" w:rsidRPr="00F32D45" w:rsidTr="00875709">
        <w:tc>
          <w:tcPr>
            <w:tcW w:w="495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55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B15D6C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551" w:type="dxa"/>
          </w:tcPr>
          <w:p w:rsidR="0007420A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第23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551" w:type="dxa"/>
          </w:tcPr>
          <w:p w:rsidR="0007420A" w:rsidRPr="00875709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1F3A7E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23条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="00264D9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Pr="00875709" w:rsidRDefault="00875709" w:rsidP="00875709">
            <w:pPr>
              <w:rPr>
                <w:rFonts w:ascii="ＭＳ ゴシック" w:eastAsia="ＭＳ ゴシック" w:hAnsi="ＭＳ ゴシック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品質管理に係る体制</w:t>
            </w:r>
            <w:r w:rsidR="00CE6FE5">
              <w:rPr>
                <w:rFonts w:ascii="ＭＳ ゴシック" w:eastAsia="ＭＳ ゴシック" w:hAnsi="ＭＳ ゴシック" w:hint="eastAsia"/>
                <w:sz w:val="24"/>
              </w:rPr>
              <w:t>（GQP）</w:t>
            </w: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875709">
            <w:pPr>
              <w:tabs>
                <w:tab w:val="left" w:pos="147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製造販売後安全管理に係る体制</w:t>
            </w:r>
            <w:r w:rsidR="00CE6FE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</w:t>
            </w:r>
            <w:bookmarkStart w:id="0" w:name="_GoBack"/>
            <w:bookmarkEnd w:id="0"/>
            <w:r w:rsidR="00CE6FE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BC50F1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</w:rPr>
              <w:t>12条第3項第3号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BE521D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製造販売しようとする品目の一覧表</w:t>
            </w:r>
          </w:p>
        </w:tc>
        <w:tc>
          <w:tcPr>
            <w:tcW w:w="2551" w:type="dxa"/>
          </w:tcPr>
          <w:p w:rsidR="00BC50F1" w:rsidRPr="00875709" w:rsidRDefault="00BC50F1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215268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BA" w:rsidRDefault="009900BA" w:rsidP="007F71FF">
      <w:r>
        <w:separator/>
      </w:r>
    </w:p>
  </w:endnote>
  <w:endnote w:type="continuationSeparator" w:id="0">
    <w:p w:rsidR="009900BA" w:rsidRDefault="009900B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BA" w:rsidRDefault="009900BA" w:rsidP="007F71FF">
      <w:r>
        <w:separator/>
      </w:r>
    </w:p>
  </w:footnote>
  <w:footnote w:type="continuationSeparator" w:id="0">
    <w:p w:rsidR="009900BA" w:rsidRDefault="009900B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875709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B17BA"/>
    <w:rsid w:val="001B4B4B"/>
    <w:rsid w:val="001E76DE"/>
    <w:rsid w:val="001F3A7E"/>
    <w:rsid w:val="00215268"/>
    <w:rsid w:val="002238D3"/>
    <w:rsid w:val="00264D94"/>
    <w:rsid w:val="00283B82"/>
    <w:rsid w:val="002C12A3"/>
    <w:rsid w:val="0038000D"/>
    <w:rsid w:val="003C1CAA"/>
    <w:rsid w:val="00403E61"/>
    <w:rsid w:val="00427493"/>
    <w:rsid w:val="0056244C"/>
    <w:rsid w:val="005C2E3A"/>
    <w:rsid w:val="006C3374"/>
    <w:rsid w:val="006D2AE2"/>
    <w:rsid w:val="00751B65"/>
    <w:rsid w:val="007F71FF"/>
    <w:rsid w:val="0084619A"/>
    <w:rsid w:val="00875709"/>
    <w:rsid w:val="008B71C6"/>
    <w:rsid w:val="00930800"/>
    <w:rsid w:val="00951596"/>
    <w:rsid w:val="009900BA"/>
    <w:rsid w:val="00993A4F"/>
    <w:rsid w:val="00A43142"/>
    <w:rsid w:val="00AC1CC4"/>
    <w:rsid w:val="00B15D6C"/>
    <w:rsid w:val="00B81DB8"/>
    <w:rsid w:val="00BC50F1"/>
    <w:rsid w:val="00BE521D"/>
    <w:rsid w:val="00C546A8"/>
    <w:rsid w:val="00C73C59"/>
    <w:rsid w:val="00CD28AF"/>
    <w:rsid w:val="00CE6FE5"/>
    <w:rsid w:val="00D14F4B"/>
    <w:rsid w:val="00F32D45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17CAA1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6</cp:revision>
  <cp:lastPrinted>2022-05-19T03:23:00Z</cp:lastPrinted>
  <dcterms:created xsi:type="dcterms:W3CDTF">2025-06-03T00:20:00Z</dcterms:created>
  <dcterms:modified xsi:type="dcterms:W3CDTF">2025-07-31T06:42:00Z</dcterms:modified>
</cp:coreProperties>
</file>