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83" w:rsidRPr="001A66E4" w:rsidRDefault="0087007A" w:rsidP="0087007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:rsidR="00B91183" w:rsidRPr="001A66E4" w:rsidRDefault="00B91183" w:rsidP="00B91183">
      <w:pPr>
        <w:ind w:left="840" w:hangingChars="300" w:hanging="8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8"/>
          <w:szCs w:val="24"/>
        </w:rPr>
        <w:t>参 加 申 込 書</w:t>
      </w:r>
    </w:p>
    <w:p w:rsidR="00B91183" w:rsidRPr="001A66E4" w:rsidRDefault="00B91183" w:rsidP="00D76361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B91183" w:rsidRPr="001A66E4" w:rsidRDefault="00B91183" w:rsidP="00B91183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熊本県知事　</w:t>
      </w:r>
      <w:r w:rsidR="00E410D9">
        <w:rPr>
          <w:rFonts w:asciiTheme="majorEastAsia" w:eastAsiaTheme="majorEastAsia" w:hAnsiTheme="majorEastAsia" w:hint="eastAsia"/>
          <w:sz w:val="24"/>
          <w:szCs w:val="24"/>
        </w:rPr>
        <w:t>木村　敬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B91183" w:rsidRPr="001A66E4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66E4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A66E4">
        <w:rPr>
          <w:rFonts w:asciiTheme="majorEastAsia" w:eastAsiaTheme="majorEastAsia" w:hAnsiTheme="majorEastAsia" w:hint="eastAsia"/>
          <w:szCs w:val="24"/>
        </w:rPr>
        <w:t>所在地　　　　　　〒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商号又は名称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代表者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職・氏名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担当者所属・職・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氏名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電話番号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Tel：　　　　　　　　　　　　　　　Fax：　　　　　　　　　　　　　　　</w:t>
      </w:r>
    </w:p>
    <w:p w:rsidR="00B91183" w:rsidRPr="001A66E4" w:rsidRDefault="00B91183" w:rsidP="00B91183">
      <w:pPr>
        <w:spacing w:line="600" w:lineRule="auto"/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E-mail            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                                                                      </w:t>
      </w:r>
    </w:p>
    <w:p w:rsidR="00B91183" w:rsidRPr="001A66E4" w:rsidRDefault="00B91183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E33183" w:rsidRDefault="00AF0B9F" w:rsidP="00B91183">
      <w:pPr>
        <w:ind w:leftChars="1" w:left="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F0B9F">
        <w:rPr>
          <w:rFonts w:asciiTheme="majorEastAsia" w:eastAsiaTheme="majorEastAsia" w:hAnsiTheme="majorEastAsia" w:hint="eastAsia"/>
          <w:sz w:val="24"/>
          <w:szCs w:val="24"/>
        </w:rPr>
        <w:t>脱炭素支援モデル企業創出事業</w:t>
      </w:r>
      <w:r w:rsidR="00B91183" w:rsidRPr="00E3318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0A43FA">
        <w:rPr>
          <w:rFonts w:asciiTheme="majorEastAsia" w:eastAsiaTheme="majorEastAsia" w:hAnsiTheme="majorEastAsia" w:hint="eastAsia"/>
          <w:sz w:val="24"/>
          <w:szCs w:val="24"/>
        </w:rPr>
        <w:t>モデル企業として</w:t>
      </w:r>
      <w:r w:rsidR="00B91183" w:rsidRPr="00E33183">
        <w:rPr>
          <w:rFonts w:asciiTheme="majorEastAsia" w:eastAsiaTheme="majorEastAsia" w:hAnsiTheme="majorEastAsia" w:hint="eastAsia"/>
          <w:sz w:val="24"/>
          <w:szCs w:val="24"/>
        </w:rPr>
        <w:t>参加したいので、</w:t>
      </w:r>
      <w:r w:rsidR="000958F5">
        <w:rPr>
          <w:rFonts w:asciiTheme="majorEastAsia" w:eastAsiaTheme="majorEastAsia" w:hAnsiTheme="majorEastAsia" w:hint="eastAsia"/>
          <w:sz w:val="24"/>
          <w:szCs w:val="24"/>
        </w:rPr>
        <w:t>申し込み</w:t>
      </w:r>
      <w:r w:rsidR="00B91183" w:rsidRPr="00E33183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B91183" w:rsidRDefault="00986438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 w:rsidRPr="00E33183">
        <w:rPr>
          <w:rFonts w:asciiTheme="majorEastAsia" w:eastAsiaTheme="majorEastAsia" w:hAnsiTheme="majorEastAsia" w:hint="eastAsia"/>
          <w:sz w:val="24"/>
          <w:szCs w:val="24"/>
        </w:rPr>
        <w:t xml:space="preserve">　なお、当該</w:t>
      </w:r>
      <w:r w:rsidR="000958F5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E33183">
        <w:rPr>
          <w:rFonts w:asciiTheme="majorEastAsia" w:eastAsiaTheme="majorEastAsia" w:hAnsiTheme="majorEastAsia" w:hint="eastAsia"/>
          <w:sz w:val="24"/>
          <w:szCs w:val="24"/>
        </w:rPr>
        <w:t>に係る実施</w:t>
      </w:r>
      <w:r w:rsidR="000958F5">
        <w:rPr>
          <w:rFonts w:asciiTheme="majorEastAsia" w:eastAsiaTheme="majorEastAsia" w:hAnsiTheme="majorEastAsia" w:hint="eastAsia"/>
          <w:sz w:val="24"/>
          <w:szCs w:val="24"/>
        </w:rPr>
        <w:t>要項</w:t>
      </w:r>
      <w:r w:rsidR="00B91183" w:rsidRPr="00E33183">
        <w:rPr>
          <w:rFonts w:asciiTheme="majorEastAsia" w:eastAsiaTheme="majorEastAsia" w:hAnsiTheme="majorEastAsia" w:hint="eastAsia"/>
          <w:sz w:val="24"/>
          <w:szCs w:val="24"/>
        </w:rPr>
        <w:t>に掲げられた参加資格要件を満たしていること</w:t>
      </w:r>
      <w:r w:rsidR="000958F5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B91183" w:rsidRPr="00E33183">
        <w:rPr>
          <w:rFonts w:asciiTheme="majorEastAsia" w:eastAsiaTheme="majorEastAsia" w:hAnsiTheme="majorEastAsia" w:hint="eastAsia"/>
          <w:sz w:val="24"/>
          <w:szCs w:val="24"/>
        </w:rPr>
        <w:t>この申込書の内容については事実と相違ないことを誓約します。</w:t>
      </w:r>
    </w:p>
    <w:p w:rsidR="000E4D7C" w:rsidRPr="002647CC" w:rsidRDefault="00B91183" w:rsidP="002647CC">
      <w:pPr>
        <w:pStyle w:val="ae"/>
      </w:pPr>
      <w:r w:rsidRPr="001A66E4">
        <w:rPr>
          <w:rFonts w:hint="eastAsia"/>
        </w:rPr>
        <w:t>記</w:t>
      </w:r>
    </w:p>
    <w:p w:rsidR="00B91183" w:rsidRPr="001A66E4" w:rsidRDefault="000E4D7C" w:rsidP="00B911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647C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会社更生法に基づく更生手続開始の有無　　　　　　　　 有　　　　無</w:t>
      </w:r>
    </w:p>
    <w:p w:rsidR="00B91183" w:rsidRPr="001A66E4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　（有の場合は、裁判所からの更生計画認可決定の有無）（　有　　　　無　）</w:t>
      </w:r>
    </w:p>
    <w:p w:rsidR="00B91183" w:rsidRPr="001A66E4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Pr="001A66E4" w:rsidRDefault="000E4D7C" w:rsidP="00B911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647C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民事再生法に基づく再生手続き開始の有無　　　　　　　 有　　　　無</w:t>
      </w:r>
    </w:p>
    <w:p w:rsidR="00B91183" w:rsidRPr="001A66E4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　（有の場合は、裁判所からの再生計画認可決定の有無）（　有　　　　無　）</w:t>
      </w:r>
    </w:p>
    <w:p w:rsidR="00B91183" w:rsidRDefault="00B91183" w:rsidP="002647CC">
      <w:pPr>
        <w:rPr>
          <w:rFonts w:asciiTheme="majorEastAsia" w:eastAsiaTheme="majorEastAsia" w:hAnsiTheme="majorEastAsia"/>
          <w:sz w:val="24"/>
          <w:szCs w:val="24"/>
        </w:rPr>
      </w:pPr>
    </w:p>
    <w:p w:rsidR="00C61BBA" w:rsidRDefault="00C61BBA" w:rsidP="002647C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　その他選定のための情報</w:t>
      </w:r>
    </w:p>
    <w:p w:rsidR="00C61BBA" w:rsidRDefault="00C61BBA" w:rsidP="002647C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120F3B">
        <w:rPr>
          <w:rFonts w:asciiTheme="majorEastAsia" w:eastAsiaTheme="majorEastAsia" w:hAnsiTheme="majorEastAsia" w:hint="eastAsia"/>
          <w:sz w:val="24"/>
          <w:szCs w:val="24"/>
        </w:rPr>
        <w:t>脱炭素経営の</w:t>
      </w:r>
      <w:r w:rsidRPr="00C61BBA">
        <w:rPr>
          <w:rFonts w:asciiTheme="majorEastAsia" w:eastAsiaTheme="majorEastAsia" w:hAnsiTheme="majorEastAsia" w:hint="eastAsia"/>
          <w:sz w:val="24"/>
          <w:szCs w:val="24"/>
        </w:rPr>
        <w:t>取組状況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C61BBA" w:rsidRPr="001A66E4" w:rsidRDefault="00C61BBA" w:rsidP="00C61BB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・自社のＣＯ</w:t>
      </w:r>
      <w:r w:rsidRPr="00C61BBA">
        <w:rPr>
          <w:rFonts w:asciiTheme="majorEastAsia" w:eastAsiaTheme="majorEastAsia" w:hAnsiTheme="majorEastAsia" w:hint="eastAsia"/>
          <w:sz w:val="24"/>
          <w:szCs w:val="24"/>
          <w:vertAlign w:val="subscript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排出量算定経験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の有無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　　　　 有　　　　無</w:t>
      </w:r>
    </w:p>
    <w:p w:rsidR="00C61BBA" w:rsidRPr="001A66E4" w:rsidRDefault="00C61BBA" w:rsidP="00C61BB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・自社の脱炭素に係る計画策定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の有無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　　　　有　　　　無</w:t>
      </w:r>
    </w:p>
    <w:p w:rsidR="00C61BBA" w:rsidRPr="001A66E4" w:rsidRDefault="00C61BBA" w:rsidP="00C61BB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・脱炭素に係る担当者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の有無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　　　　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 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>有　　　　無</w:t>
      </w:r>
    </w:p>
    <w:p w:rsidR="00C61BBA" w:rsidRPr="001A66E4" w:rsidRDefault="00C61BBA" w:rsidP="00C61BB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・脱炭素に係る専門部署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の有無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　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 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>有　　　　無</w:t>
      </w:r>
    </w:p>
    <w:p w:rsidR="00C61BBA" w:rsidRPr="001A66E4" w:rsidRDefault="001A5D18" w:rsidP="00C61BB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213995</wp:posOffset>
                </wp:positionV>
                <wp:extent cx="5610225" cy="895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D18" w:rsidRDefault="001A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55pt;margin-top:16.85pt;width:441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" fillcolor="white [3201]" strokeweight=".5pt">
                <v:textbox>
                  <w:txbxContent>
                    <w:p w:rsidR="001A5D18" w:rsidRDefault="001A5D18"/>
                  </w:txbxContent>
                </v:textbox>
              </v:shape>
            </w:pict>
          </mc:Fallback>
        </mc:AlternateContent>
      </w:r>
      <w:r w:rsidR="00C61BBA">
        <w:rPr>
          <w:rFonts w:asciiTheme="majorEastAsia" w:eastAsiaTheme="majorEastAsia" w:hAnsiTheme="majorEastAsia" w:hint="eastAsia"/>
          <w:sz w:val="24"/>
          <w:szCs w:val="24"/>
        </w:rPr>
        <w:t>・その他取組状況について（自由記述）</w:t>
      </w:r>
    </w:p>
    <w:p w:rsidR="00C61BBA" w:rsidRDefault="00C61BBA" w:rsidP="002647CC">
      <w:pPr>
        <w:rPr>
          <w:rFonts w:asciiTheme="majorEastAsia" w:eastAsiaTheme="majorEastAsia" w:hAnsiTheme="majorEastAsia"/>
          <w:sz w:val="24"/>
          <w:szCs w:val="24"/>
        </w:rPr>
      </w:pPr>
    </w:p>
    <w:p w:rsidR="00C61BBA" w:rsidRDefault="00C61BBA" w:rsidP="002647CC">
      <w:pPr>
        <w:rPr>
          <w:rFonts w:asciiTheme="majorEastAsia" w:eastAsiaTheme="majorEastAsia" w:hAnsiTheme="majorEastAsia"/>
          <w:sz w:val="24"/>
          <w:szCs w:val="24"/>
        </w:rPr>
      </w:pPr>
    </w:p>
    <w:p w:rsidR="00C61BBA" w:rsidRDefault="00C61BBA" w:rsidP="002647CC">
      <w:pPr>
        <w:rPr>
          <w:rFonts w:asciiTheme="majorEastAsia" w:eastAsiaTheme="majorEastAsia" w:hAnsiTheme="majorEastAsia"/>
          <w:sz w:val="24"/>
          <w:szCs w:val="24"/>
        </w:rPr>
      </w:pPr>
    </w:p>
    <w:p w:rsidR="00AF0B9F" w:rsidRPr="00C61BBA" w:rsidRDefault="00AF0B9F" w:rsidP="002647CC">
      <w:pPr>
        <w:rPr>
          <w:rFonts w:asciiTheme="majorEastAsia" w:eastAsiaTheme="majorEastAsia" w:hAnsiTheme="majorEastAsia"/>
          <w:sz w:val="24"/>
          <w:szCs w:val="24"/>
        </w:rPr>
      </w:pPr>
    </w:p>
    <w:p w:rsidR="00C61BBA" w:rsidRDefault="00C61BBA" w:rsidP="002647C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lastRenderedPageBreak/>
        <w:t>（２）脱炭素経営に向けた課題</w:t>
      </w:r>
      <w:r w:rsidR="001A5D18">
        <w:rPr>
          <w:rFonts w:asciiTheme="majorEastAsia" w:eastAsiaTheme="majorEastAsia" w:hAnsiTheme="majorEastAsia" w:hint="eastAsia"/>
          <w:sz w:val="24"/>
          <w:szCs w:val="24"/>
        </w:rPr>
        <w:t>（自由記述）</w:t>
      </w:r>
    </w:p>
    <w:p w:rsidR="001A5D18" w:rsidRPr="001A66E4" w:rsidRDefault="001A5D18" w:rsidP="001A5D18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脱炭素に取り組み始め</w:t>
      </w:r>
      <w:r w:rsidR="000958F5">
        <w:rPr>
          <w:rFonts w:asciiTheme="majorEastAsia" w:eastAsiaTheme="majorEastAsia" w:hAnsiTheme="majorEastAsia" w:hint="eastAsia"/>
          <w:sz w:val="24"/>
          <w:szCs w:val="24"/>
        </w:rPr>
        <w:t>、又は取組</w:t>
      </w:r>
      <w:r w:rsidR="00371AE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E2386">
        <w:rPr>
          <w:rFonts w:asciiTheme="majorEastAsia" w:eastAsiaTheme="majorEastAsia" w:hAnsiTheme="majorEastAsia" w:hint="eastAsia"/>
          <w:sz w:val="24"/>
          <w:szCs w:val="24"/>
        </w:rPr>
        <w:t>進める</w:t>
      </w:r>
      <w:r w:rsidR="000958F5">
        <w:rPr>
          <w:rFonts w:asciiTheme="majorEastAsia" w:eastAsiaTheme="majorEastAsia" w:hAnsiTheme="majorEastAsia" w:hint="eastAsia"/>
          <w:sz w:val="24"/>
          <w:szCs w:val="24"/>
        </w:rPr>
        <w:t>に当たり、課題となっ</w:t>
      </w:r>
      <w:r>
        <w:rPr>
          <w:rFonts w:asciiTheme="majorEastAsia" w:eastAsiaTheme="majorEastAsia" w:hAnsiTheme="majorEastAsia" w:hint="eastAsia"/>
          <w:sz w:val="24"/>
          <w:szCs w:val="24"/>
        </w:rPr>
        <w:t>ている事項について記載ください</w:t>
      </w:r>
      <w:r w:rsidR="000958F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A5D18" w:rsidRDefault="001A5D18" w:rsidP="001A5D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C5F21" wp14:editId="622A5AF7">
                <wp:simplePos x="0" y="0"/>
                <wp:positionH relativeFrom="column">
                  <wp:posOffset>156210</wp:posOffset>
                </wp:positionH>
                <wp:positionV relativeFrom="paragraph">
                  <wp:posOffset>7620</wp:posOffset>
                </wp:positionV>
                <wp:extent cx="5886450" cy="1590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D18" w:rsidRDefault="001A5D18" w:rsidP="001A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5F21" id="テキスト ボックス 2" o:spid="_x0000_s1027" type="#_x0000_t202" style="position:absolute;left:0;text-align:left;margin-left:12.3pt;margin-top:.6pt;width:463.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" fillcolor="white [3201]" strokeweight=".5pt">
                <v:textbox>
                  <w:txbxContent>
                    <w:p w:rsidR="001A5D18" w:rsidRDefault="001A5D18" w:rsidP="001A5D18"/>
                  </w:txbxContent>
                </v:textbox>
              </v:shape>
            </w:pict>
          </mc:Fallback>
        </mc:AlternateContent>
      </w:r>
    </w:p>
    <w:p w:rsidR="001A5D18" w:rsidRDefault="001A5D18" w:rsidP="001A5D18">
      <w:pPr>
        <w:rPr>
          <w:rFonts w:asciiTheme="majorEastAsia" w:eastAsiaTheme="majorEastAsia" w:hAnsiTheme="majorEastAsia"/>
          <w:sz w:val="24"/>
          <w:szCs w:val="24"/>
        </w:rPr>
      </w:pPr>
    </w:p>
    <w:p w:rsidR="001A5D18" w:rsidRPr="00C61BBA" w:rsidRDefault="001A5D18" w:rsidP="001A5D18">
      <w:pPr>
        <w:rPr>
          <w:rFonts w:asciiTheme="majorEastAsia" w:eastAsiaTheme="majorEastAsia" w:hAnsiTheme="majorEastAsia"/>
          <w:sz w:val="24"/>
          <w:szCs w:val="24"/>
        </w:rPr>
      </w:pPr>
    </w:p>
    <w:p w:rsidR="00C61BBA" w:rsidRDefault="00C61BBA" w:rsidP="002647CC">
      <w:pPr>
        <w:rPr>
          <w:rFonts w:asciiTheme="majorEastAsia" w:eastAsiaTheme="majorEastAsia" w:hAnsiTheme="majorEastAsia"/>
          <w:sz w:val="24"/>
          <w:szCs w:val="24"/>
        </w:rPr>
      </w:pPr>
    </w:p>
    <w:p w:rsidR="001A5D18" w:rsidRDefault="001A5D18" w:rsidP="002647CC">
      <w:pPr>
        <w:rPr>
          <w:rFonts w:asciiTheme="majorEastAsia" w:eastAsiaTheme="majorEastAsia" w:hAnsiTheme="majorEastAsia"/>
          <w:sz w:val="24"/>
          <w:szCs w:val="24"/>
        </w:rPr>
      </w:pPr>
    </w:p>
    <w:p w:rsidR="001A5D18" w:rsidRDefault="001A5D18" w:rsidP="002647CC">
      <w:pPr>
        <w:rPr>
          <w:rFonts w:asciiTheme="majorEastAsia" w:eastAsiaTheme="majorEastAsia" w:hAnsiTheme="majorEastAsia"/>
          <w:sz w:val="24"/>
          <w:szCs w:val="24"/>
        </w:rPr>
      </w:pPr>
    </w:p>
    <w:p w:rsidR="001A5D18" w:rsidRDefault="001A5D18" w:rsidP="002647CC">
      <w:pPr>
        <w:rPr>
          <w:rFonts w:asciiTheme="majorEastAsia" w:eastAsiaTheme="majorEastAsia" w:hAnsiTheme="majorEastAsia"/>
          <w:sz w:val="24"/>
          <w:szCs w:val="24"/>
        </w:rPr>
      </w:pPr>
    </w:p>
    <w:p w:rsidR="001A5D18" w:rsidRDefault="001A5D18" w:rsidP="002647CC">
      <w:pPr>
        <w:rPr>
          <w:rFonts w:asciiTheme="majorEastAsia" w:eastAsiaTheme="majorEastAsia" w:hAnsiTheme="majorEastAsia"/>
          <w:sz w:val="24"/>
          <w:szCs w:val="24"/>
        </w:rPr>
      </w:pPr>
    </w:p>
    <w:p w:rsidR="001A5D18" w:rsidRPr="001A5D18" w:rsidRDefault="001A5D18" w:rsidP="002647CC">
      <w:pPr>
        <w:rPr>
          <w:rFonts w:asciiTheme="majorEastAsia" w:eastAsiaTheme="majorEastAsia" w:hAnsiTheme="majorEastAsia"/>
          <w:sz w:val="24"/>
          <w:szCs w:val="24"/>
        </w:rPr>
      </w:pPr>
    </w:p>
    <w:p w:rsidR="001A5D18" w:rsidRDefault="00AF0B9F" w:rsidP="00AF0B9F">
      <w:pPr>
        <w:ind w:leftChars="1" w:left="424" w:hangingChars="176" w:hanging="42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（３）</w:t>
      </w:r>
      <w:r w:rsidR="00C61BBA">
        <w:rPr>
          <w:rFonts w:asciiTheme="majorEastAsia" w:eastAsiaTheme="majorEastAsia" w:hAnsiTheme="majorEastAsia" w:cs="ＭＳ 明朝" w:hint="eastAsia"/>
          <w:sz w:val="24"/>
          <w:szCs w:val="24"/>
        </w:rPr>
        <w:t>使用している</w:t>
      </w:r>
      <w:r w:rsidR="001A5D18">
        <w:rPr>
          <w:rFonts w:asciiTheme="majorEastAsia" w:eastAsiaTheme="majorEastAsia" w:hAnsiTheme="majorEastAsia" w:cs="ＭＳ 明朝" w:hint="eastAsia"/>
          <w:sz w:val="24"/>
          <w:szCs w:val="24"/>
        </w:rPr>
        <w:t>主な</w:t>
      </w:r>
      <w:r w:rsidR="00C61BBA">
        <w:rPr>
          <w:rFonts w:asciiTheme="majorEastAsia" w:eastAsiaTheme="majorEastAsia" w:hAnsiTheme="majorEastAsia" w:cs="ＭＳ 明朝" w:hint="eastAsia"/>
          <w:sz w:val="24"/>
          <w:szCs w:val="24"/>
        </w:rPr>
        <w:t>設備</w:t>
      </w:r>
      <w:r w:rsidR="001A5D18">
        <w:rPr>
          <w:rFonts w:asciiTheme="majorEastAsia" w:eastAsiaTheme="majorEastAsia" w:hAnsiTheme="majorEastAsia" w:cs="ＭＳ 明朝" w:hint="eastAsia"/>
          <w:sz w:val="24"/>
          <w:szCs w:val="24"/>
        </w:rPr>
        <w:t>一覧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（</w:t>
      </w:r>
      <w:r w:rsidR="004512F6">
        <w:rPr>
          <w:rFonts w:asciiTheme="majorEastAsia" w:eastAsiaTheme="majorEastAsia" w:hAnsiTheme="majorEastAsia" w:cs="ＭＳ 明朝" w:hint="eastAsia"/>
          <w:sz w:val="24"/>
          <w:szCs w:val="24"/>
        </w:rPr>
        <w:t>「化石燃料を使用している設備」、「電気を使用しているが省エネの余地のある設備（型式が古い等）」及び「１０年を超過し長期間使用された設備」</w:t>
      </w:r>
      <w:bookmarkStart w:id="0" w:name="_GoBack"/>
      <w:bookmarkEnd w:id="0"/>
      <w:r>
        <w:rPr>
          <w:rFonts w:asciiTheme="majorEastAsia" w:eastAsiaTheme="majorEastAsia" w:hAnsiTheme="majorEastAsia" w:cs="ＭＳ 明朝" w:hint="eastAsia"/>
          <w:sz w:val="24"/>
          <w:szCs w:val="24"/>
        </w:rPr>
        <w:t>を中心に記載ください。）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2"/>
        <w:gridCol w:w="6399"/>
        <w:gridCol w:w="1418"/>
        <w:gridCol w:w="1269"/>
      </w:tblGrid>
      <w:tr w:rsidR="000958F5" w:rsidTr="00AF0B9F">
        <w:tc>
          <w:tcPr>
            <w:tcW w:w="542" w:type="dxa"/>
            <w:shd w:val="clear" w:color="auto" w:fill="F2F2F2" w:themeFill="background1" w:themeFillShade="F2"/>
          </w:tcPr>
          <w:p w:rsidR="000958F5" w:rsidRDefault="000958F5" w:rsidP="001A5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99" w:type="dxa"/>
            <w:shd w:val="clear" w:color="auto" w:fill="F2F2F2" w:themeFill="background1" w:themeFillShade="F2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設備概要（名称・用途等）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使用燃料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使用年数</w:t>
            </w:r>
          </w:p>
        </w:tc>
      </w:tr>
      <w:tr w:rsidR="000958F5" w:rsidTr="00AF0B9F">
        <w:tc>
          <w:tcPr>
            <w:tcW w:w="542" w:type="dxa"/>
            <w:shd w:val="clear" w:color="auto" w:fill="F2F2F2" w:themeFill="background1" w:themeFillShade="F2"/>
          </w:tcPr>
          <w:p w:rsidR="000958F5" w:rsidRPr="001A5D18" w:rsidRDefault="000958F5" w:rsidP="001A5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例</w:t>
            </w:r>
          </w:p>
        </w:tc>
        <w:tc>
          <w:tcPr>
            <w:tcW w:w="6399" w:type="dxa"/>
            <w:shd w:val="clear" w:color="auto" w:fill="F2F2F2" w:themeFill="background1" w:themeFillShade="F2"/>
          </w:tcPr>
          <w:p w:rsidR="00AF0B9F" w:rsidRPr="00AF0B9F" w:rsidRDefault="00AF0B9F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施設全体に使用する</w:t>
            </w:r>
            <w:r w:rsidR="000958F5">
              <w:rPr>
                <w:rFonts w:asciiTheme="majorEastAsia" w:eastAsiaTheme="majorEastAsia" w:hAnsiTheme="majorEastAsia" w:hint="eastAsia"/>
                <w:sz w:val="24"/>
                <w:szCs w:val="24"/>
              </w:rPr>
              <w:t>給湯用ボイラー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（または空調機器）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軽油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１０年</w:t>
            </w:r>
          </w:p>
        </w:tc>
      </w:tr>
      <w:tr w:rsidR="000958F5" w:rsidTr="00AF0B9F">
        <w:tc>
          <w:tcPr>
            <w:tcW w:w="542" w:type="dxa"/>
          </w:tcPr>
          <w:p w:rsidR="000958F5" w:rsidRDefault="000958F5" w:rsidP="001A5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6399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58F5" w:rsidTr="00AF0B9F">
        <w:tc>
          <w:tcPr>
            <w:tcW w:w="542" w:type="dxa"/>
          </w:tcPr>
          <w:p w:rsidR="000958F5" w:rsidRDefault="000958F5" w:rsidP="001A5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6399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58F5" w:rsidTr="00AF0B9F">
        <w:tc>
          <w:tcPr>
            <w:tcW w:w="542" w:type="dxa"/>
          </w:tcPr>
          <w:p w:rsidR="000958F5" w:rsidRDefault="000958F5" w:rsidP="001A5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6399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58F5" w:rsidTr="00AF0B9F">
        <w:tc>
          <w:tcPr>
            <w:tcW w:w="542" w:type="dxa"/>
          </w:tcPr>
          <w:p w:rsidR="000958F5" w:rsidRDefault="000958F5" w:rsidP="001A5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6399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58F5" w:rsidTr="00AF0B9F">
        <w:tc>
          <w:tcPr>
            <w:tcW w:w="542" w:type="dxa"/>
          </w:tcPr>
          <w:p w:rsidR="000958F5" w:rsidRDefault="000958F5" w:rsidP="001A5D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6399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:rsidR="000958F5" w:rsidRDefault="000958F5" w:rsidP="00264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11600" w:rsidRPr="00C61BBA" w:rsidRDefault="00911600" w:rsidP="002647CC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91183" w:rsidRPr="000B7E6D" w:rsidRDefault="00B91183" w:rsidP="00B91183">
      <w:pPr>
        <w:ind w:left="2"/>
        <w:jc w:val="left"/>
        <w:rPr>
          <w:rFonts w:asciiTheme="majorEastAsia" w:eastAsiaTheme="majorEastAsia" w:hAnsiTheme="majorEastAsia"/>
          <w:sz w:val="22"/>
        </w:rPr>
      </w:pPr>
      <w:r w:rsidRPr="000B7E6D">
        <w:rPr>
          <w:rFonts w:asciiTheme="majorEastAsia" w:eastAsiaTheme="majorEastAsia" w:hAnsiTheme="majorEastAsia" w:hint="eastAsia"/>
          <w:sz w:val="22"/>
        </w:rPr>
        <w:t>（留意点）</w:t>
      </w:r>
    </w:p>
    <w:p w:rsidR="0033258A" w:rsidRDefault="000A43FA" w:rsidP="0087007A">
      <w:pPr>
        <w:ind w:left="2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◆参加申込書とともに、企業</w:t>
      </w:r>
      <w:r w:rsidR="00093C8A">
        <w:rPr>
          <w:rFonts w:asciiTheme="majorEastAsia" w:eastAsiaTheme="majorEastAsia" w:hAnsiTheme="majorEastAsia" w:hint="eastAsia"/>
          <w:sz w:val="22"/>
        </w:rPr>
        <w:t>の概要等が</w:t>
      </w:r>
      <w:r w:rsidR="00FE22D3">
        <w:rPr>
          <w:rFonts w:asciiTheme="majorEastAsia" w:eastAsiaTheme="majorEastAsia" w:hAnsiTheme="majorEastAsia" w:hint="eastAsia"/>
          <w:sz w:val="22"/>
        </w:rPr>
        <w:t>分かる</w:t>
      </w:r>
      <w:r w:rsidR="00B91183" w:rsidRPr="000B7E6D">
        <w:rPr>
          <w:rFonts w:asciiTheme="majorEastAsia" w:eastAsiaTheme="majorEastAsia" w:hAnsiTheme="majorEastAsia" w:hint="eastAsia"/>
          <w:sz w:val="22"/>
        </w:rPr>
        <w:t>パンフレット</w:t>
      </w:r>
      <w:r w:rsidR="00093C8A">
        <w:rPr>
          <w:rFonts w:asciiTheme="majorEastAsia" w:eastAsiaTheme="majorEastAsia" w:hAnsiTheme="majorEastAsia" w:hint="eastAsia"/>
          <w:sz w:val="22"/>
        </w:rPr>
        <w:t>等</w:t>
      </w:r>
      <w:r w:rsidR="00B91183" w:rsidRPr="000B7E6D">
        <w:rPr>
          <w:rFonts w:asciiTheme="majorEastAsia" w:eastAsiaTheme="majorEastAsia" w:hAnsiTheme="majorEastAsia" w:hint="eastAsia"/>
          <w:sz w:val="22"/>
        </w:rPr>
        <w:t>を添付してください。</w:t>
      </w:r>
    </w:p>
    <w:p w:rsidR="00C61BBA" w:rsidRDefault="00C61BBA" w:rsidP="00C61BBA">
      <w:pPr>
        <w:ind w:left="2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◆設備の詳細等</w:t>
      </w:r>
      <w:r w:rsidR="00FE22D3">
        <w:rPr>
          <w:rFonts w:asciiTheme="majorEastAsia" w:eastAsiaTheme="majorEastAsia" w:hAnsiTheme="majorEastAsia" w:hint="eastAsia"/>
          <w:sz w:val="22"/>
        </w:rPr>
        <w:t>、記載事項についてお問い合わせさせていただく場合があり</w:t>
      </w:r>
      <w:r>
        <w:rPr>
          <w:rFonts w:asciiTheme="majorEastAsia" w:eastAsiaTheme="majorEastAsia" w:hAnsiTheme="majorEastAsia" w:hint="eastAsia"/>
          <w:sz w:val="22"/>
        </w:rPr>
        <w:t>ます</w:t>
      </w:r>
      <w:r w:rsidRPr="000B7E6D">
        <w:rPr>
          <w:rFonts w:asciiTheme="majorEastAsia" w:eastAsiaTheme="majorEastAsia" w:hAnsiTheme="majorEastAsia" w:hint="eastAsia"/>
          <w:sz w:val="22"/>
        </w:rPr>
        <w:t>。</w:t>
      </w:r>
    </w:p>
    <w:p w:rsidR="00C61BBA" w:rsidRPr="00C61BBA" w:rsidRDefault="00C61BBA" w:rsidP="0087007A">
      <w:pPr>
        <w:ind w:left="2"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sectPr w:rsidR="00C61BBA" w:rsidRPr="00C61BBA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BD" w:rsidRDefault="00F278BD" w:rsidP="005F6F57">
      <w:r>
        <w:separator/>
      </w:r>
    </w:p>
  </w:endnote>
  <w:endnote w:type="continuationSeparator" w:id="0">
    <w:p w:rsidR="00F278BD" w:rsidRDefault="00F278BD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9538"/>
      <w:docPartObj>
        <w:docPartGallery w:val="Page Numbers (Bottom of Page)"/>
        <w:docPartUnique/>
      </w:docPartObj>
    </w:sdtPr>
    <w:sdtEndPr/>
    <w:sdtContent>
      <w:p w:rsidR="009E5689" w:rsidRDefault="009E5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2F6" w:rsidRPr="004512F6">
          <w:rPr>
            <w:noProof/>
            <w:lang w:val="ja-JP"/>
          </w:rPr>
          <w:t>1</w:t>
        </w:r>
        <w:r>
          <w:fldChar w:fldCharType="end"/>
        </w:r>
      </w:p>
    </w:sdtContent>
  </w:sdt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BD" w:rsidRDefault="00F278BD" w:rsidP="005F6F57">
      <w:r>
        <w:separator/>
      </w:r>
    </w:p>
  </w:footnote>
  <w:footnote w:type="continuationSeparator" w:id="0">
    <w:p w:rsidR="00F278BD" w:rsidRDefault="00F278BD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001DCA"/>
    <w:rsid w:val="00016A7A"/>
    <w:rsid w:val="000253E5"/>
    <w:rsid w:val="0003314D"/>
    <w:rsid w:val="00046361"/>
    <w:rsid w:val="000661B3"/>
    <w:rsid w:val="0007177C"/>
    <w:rsid w:val="000930D3"/>
    <w:rsid w:val="00093C8A"/>
    <w:rsid w:val="000958F5"/>
    <w:rsid w:val="000A43FA"/>
    <w:rsid w:val="000A53D0"/>
    <w:rsid w:val="000A63F3"/>
    <w:rsid w:val="000B30B0"/>
    <w:rsid w:val="000B7E6D"/>
    <w:rsid w:val="000C2DBB"/>
    <w:rsid w:val="000D2941"/>
    <w:rsid w:val="000D59F3"/>
    <w:rsid w:val="000E4D7C"/>
    <w:rsid w:val="0010216F"/>
    <w:rsid w:val="00114B26"/>
    <w:rsid w:val="00116119"/>
    <w:rsid w:val="00120F3B"/>
    <w:rsid w:val="001212EF"/>
    <w:rsid w:val="0012743F"/>
    <w:rsid w:val="001378F0"/>
    <w:rsid w:val="00141336"/>
    <w:rsid w:val="00141D1D"/>
    <w:rsid w:val="00144612"/>
    <w:rsid w:val="001561AD"/>
    <w:rsid w:val="001562E1"/>
    <w:rsid w:val="0017431D"/>
    <w:rsid w:val="00180B97"/>
    <w:rsid w:val="00187F24"/>
    <w:rsid w:val="00192370"/>
    <w:rsid w:val="00197EA4"/>
    <w:rsid w:val="001A00FC"/>
    <w:rsid w:val="001A5D18"/>
    <w:rsid w:val="001B7B41"/>
    <w:rsid w:val="001C606D"/>
    <w:rsid w:val="001C7D24"/>
    <w:rsid w:val="001D65BF"/>
    <w:rsid w:val="001E239E"/>
    <w:rsid w:val="001E5C44"/>
    <w:rsid w:val="001F2B38"/>
    <w:rsid w:val="00200D0E"/>
    <w:rsid w:val="0021025B"/>
    <w:rsid w:val="00211EAA"/>
    <w:rsid w:val="002155CE"/>
    <w:rsid w:val="00233EBE"/>
    <w:rsid w:val="00241BB4"/>
    <w:rsid w:val="00242858"/>
    <w:rsid w:val="00243951"/>
    <w:rsid w:val="0026222E"/>
    <w:rsid w:val="002623FA"/>
    <w:rsid w:val="002647CC"/>
    <w:rsid w:val="00266D09"/>
    <w:rsid w:val="0026741A"/>
    <w:rsid w:val="00272025"/>
    <w:rsid w:val="00276E1C"/>
    <w:rsid w:val="00282E9C"/>
    <w:rsid w:val="00285696"/>
    <w:rsid w:val="00293EDF"/>
    <w:rsid w:val="002A3631"/>
    <w:rsid w:val="002A6774"/>
    <w:rsid w:val="002B455D"/>
    <w:rsid w:val="002C05AC"/>
    <w:rsid w:val="002D1A2A"/>
    <w:rsid w:val="002E6C18"/>
    <w:rsid w:val="002E7F94"/>
    <w:rsid w:val="003017E0"/>
    <w:rsid w:val="00314E14"/>
    <w:rsid w:val="0031693D"/>
    <w:rsid w:val="00324014"/>
    <w:rsid w:val="00327739"/>
    <w:rsid w:val="0033258A"/>
    <w:rsid w:val="00333117"/>
    <w:rsid w:val="00347DA5"/>
    <w:rsid w:val="00352BE1"/>
    <w:rsid w:val="00371AED"/>
    <w:rsid w:val="00376FD0"/>
    <w:rsid w:val="00380D09"/>
    <w:rsid w:val="0038360C"/>
    <w:rsid w:val="003A1B73"/>
    <w:rsid w:val="003B0E72"/>
    <w:rsid w:val="003B22DB"/>
    <w:rsid w:val="003C1A97"/>
    <w:rsid w:val="003C5FCC"/>
    <w:rsid w:val="003D25C4"/>
    <w:rsid w:val="003D2814"/>
    <w:rsid w:val="003E42DA"/>
    <w:rsid w:val="003F6392"/>
    <w:rsid w:val="003F79F6"/>
    <w:rsid w:val="00412161"/>
    <w:rsid w:val="00414C96"/>
    <w:rsid w:val="004512F6"/>
    <w:rsid w:val="00454FB7"/>
    <w:rsid w:val="00464E95"/>
    <w:rsid w:val="00466732"/>
    <w:rsid w:val="00466B06"/>
    <w:rsid w:val="00475EB4"/>
    <w:rsid w:val="0047605E"/>
    <w:rsid w:val="00487CE2"/>
    <w:rsid w:val="00495920"/>
    <w:rsid w:val="00496965"/>
    <w:rsid w:val="00497217"/>
    <w:rsid w:val="004978D8"/>
    <w:rsid w:val="004A624B"/>
    <w:rsid w:val="004B5EB7"/>
    <w:rsid w:val="004C5172"/>
    <w:rsid w:val="004C58CC"/>
    <w:rsid w:val="004D0108"/>
    <w:rsid w:val="004D28A8"/>
    <w:rsid w:val="004D6ABB"/>
    <w:rsid w:val="004E1375"/>
    <w:rsid w:val="004F3AE2"/>
    <w:rsid w:val="005123C1"/>
    <w:rsid w:val="00514B3C"/>
    <w:rsid w:val="0052110E"/>
    <w:rsid w:val="00522513"/>
    <w:rsid w:val="005229FD"/>
    <w:rsid w:val="0052450D"/>
    <w:rsid w:val="00527684"/>
    <w:rsid w:val="00532911"/>
    <w:rsid w:val="00546C72"/>
    <w:rsid w:val="005530AC"/>
    <w:rsid w:val="00564814"/>
    <w:rsid w:val="005657B8"/>
    <w:rsid w:val="00577D54"/>
    <w:rsid w:val="00580507"/>
    <w:rsid w:val="005806E8"/>
    <w:rsid w:val="00580965"/>
    <w:rsid w:val="00586D4D"/>
    <w:rsid w:val="005A128C"/>
    <w:rsid w:val="005B46A3"/>
    <w:rsid w:val="005C02D3"/>
    <w:rsid w:val="005C2B63"/>
    <w:rsid w:val="005C48DF"/>
    <w:rsid w:val="005C4E31"/>
    <w:rsid w:val="005D703F"/>
    <w:rsid w:val="005F5F77"/>
    <w:rsid w:val="005F6F57"/>
    <w:rsid w:val="0060116C"/>
    <w:rsid w:val="00622C64"/>
    <w:rsid w:val="00623C84"/>
    <w:rsid w:val="00626C17"/>
    <w:rsid w:val="006419C0"/>
    <w:rsid w:val="0064733B"/>
    <w:rsid w:val="00647983"/>
    <w:rsid w:val="00647CDE"/>
    <w:rsid w:val="0065277E"/>
    <w:rsid w:val="006535E3"/>
    <w:rsid w:val="0065797A"/>
    <w:rsid w:val="00662FFE"/>
    <w:rsid w:val="00665354"/>
    <w:rsid w:val="00670903"/>
    <w:rsid w:val="0068162A"/>
    <w:rsid w:val="006B0E08"/>
    <w:rsid w:val="006B3DA3"/>
    <w:rsid w:val="006C2B17"/>
    <w:rsid w:val="006C698C"/>
    <w:rsid w:val="006C7D6D"/>
    <w:rsid w:val="006D01EF"/>
    <w:rsid w:val="006D13E4"/>
    <w:rsid w:val="006E66EE"/>
    <w:rsid w:val="006F2A82"/>
    <w:rsid w:val="006F7C68"/>
    <w:rsid w:val="00710EFD"/>
    <w:rsid w:val="00733168"/>
    <w:rsid w:val="00733BC5"/>
    <w:rsid w:val="00734D0F"/>
    <w:rsid w:val="0073550C"/>
    <w:rsid w:val="00736E3D"/>
    <w:rsid w:val="007503E2"/>
    <w:rsid w:val="0075045A"/>
    <w:rsid w:val="00772228"/>
    <w:rsid w:val="0077244D"/>
    <w:rsid w:val="007776D7"/>
    <w:rsid w:val="007834B6"/>
    <w:rsid w:val="00786CEA"/>
    <w:rsid w:val="007872DE"/>
    <w:rsid w:val="00787E4B"/>
    <w:rsid w:val="00797CA3"/>
    <w:rsid w:val="007A0F59"/>
    <w:rsid w:val="007A179C"/>
    <w:rsid w:val="007A5C0E"/>
    <w:rsid w:val="007B1460"/>
    <w:rsid w:val="007B15EA"/>
    <w:rsid w:val="007B7FDF"/>
    <w:rsid w:val="007C05CB"/>
    <w:rsid w:val="007E3855"/>
    <w:rsid w:val="007E5DCD"/>
    <w:rsid w:val="007F67C2"/>
    <w:rsid w:val="007F7CD4"/>
    <w:rsid w:val="0081581E"/>
    <w:rsid w:val="00816F20"/>
    <w:rsid w:val="00825411"/>
    <w:rsid w:val="00830DAB"/>
    <w:rsid w:val="00830E19"/>
    <w:rsid w:val="00837D73"/>
    <w:rsid w:val="008540CD"/>
    <w:rsid w:val="00857FAB"/>
    <w:rsid w:val="0087007A"/>
    <w:rsid w:val="00876937"/>
    <w:rsid w:val="00877599"/>
    <w:rsid w:val="008902AC"/>
    <w:rsid w:val="008A4B76"/>
    <w:rsid w:val="008B38D4"/>
    <w:rsid w:val="008C4120"/>
    <w:rsid w:val="008D047E"/>
    <w:rsid w:val="008D0963"/>
    <w:rsid w:val="008D4105"/>
    <w:rsid w:val="008D455C"/>
    <w:rsid w:val="008D53EB"/>
    <w:rsid w:val="008E21EA"/>
    <w:rsid w:val="008F2673"/>
    <w:rsid w:val="00911600"/>
    <w:rsid w:val="00911750"/>
    <w:rsid w:val="00912264"/>
    <w:rsid w:val="009143DA"/>
    <w:rsid w:val="0091636B"/>
    <w:rsid w:val="00920C9F"/>
    <w:rsid w:val="00921815"/>
    <w:rsid w:val="009260C7"/>
    <w:rsid w:val="009261EB"/>
    <w:rsid w:val="009264EC"/>
    <w:rsid w:val="00946BC6"/>
    <w:rsid w:val="00955A9B"/>
    <w:rsid w:val="00956317"/>
    <w:rsid w:val="00970349"/>
    <w:rsid w:val="0097141E"/>
    <w:rsid w:val="00971C4C"/>
    <w:rsid w:val="00975E9D"/>
    <w:rsid w:val="00977534"/>
    <w:rsid w:val="00986438"/>
    <w:rsid w:val="0099725A"/>
    <w:rsid w:val="009A29C3"/>
    <w:rsid w:val="009B14E3"/>
    <w:rsid w:val="009B15FE"/>
    <w:rsid w:val="009C2646"/>
    <w:rsid w:val="009C73B8"/>
    <w:rsid w:val="009D0440"/>
    <w:rsid w:val="009E07BB"/>
    <w:rsid w:val="009E14AC"/>
    <w:rsid w:val="009E5569"/>
    <w:rsid w:val="009E5689"/>
    <w:rsid w:val="009F0CE1"/>
    <w:rsid w:val="009F2961"/>
    <w:rsid w:val="009F6511"/>
    <w:rsid w:val="009F733F"/>
    <w:rsid w:val="00A03908"/>
    <w:rsid w:val="00A06A71"/>
    <w:rsid w:val="00A074C2"/>
    <w:rsid w:val="00A107FD"/>
    <w:rsid w:val="00A1271B"/>
    <w:rsid w:val="00A13052"/>
    <w:rsid w:val="00A23B37"/>
    <w:rsid w:val="00A34285"/>
    <w:rsid w:val="00A358D8"/>
    <w:rsid w:val="00A460A2"/>
    <w:rsid w:val="00A55960"/>
    <w:rsid w:val="00A613EB"/>
    <w:rsid w:val="00A7094D"/>
    <w:rsid w:val="00A81785"/>
    <w:rsid w:val="00A82B8B"/>
    <w:rsid w:val="00A846E0"/>
    <w:rsid w:val="00AA2530"/>
    <w:rsid w:val="00AB105C"/>
    <w:rsid w:val="00AC30A4"/>
    <w:rsid w:val="00AC3B39"/>
    <w:rsid w:val="00AD578D"/>
    <w:rsid w:val="00AD62D4"/>
    <w:rsid w:val="00AE2203"/>
    <w:rsid w:val="00AF0B9F"/>
    <w:rsid w:val="00AF3171"/>
    <w:rsid w:val="00B166AF"/>
    <w:rsid w:val="00B23B42"/>
    <w:rsid w:val="00B24349"/>
    <w:rsid w:val="00B25D1B"/>
    <w:rsid w:val="00B37C6B"/>
    <w:rsid w:val="00B435C8"/>
    <w:rsid w:val="00B44D19"/>
    <w:rsid w:val="00B51584"/>
    <w:rsid w:val="00B5777B"/>
    <w:rsid w:val="00B91183"/>
    <w:rsid w:val="00BB39D5"/>
    <w:rsid w:val="00BD1F41"/>
    <w:rsid w:val="00C019A2"/>
    <w:rsid w:val="00C13E95"/>
    <w:rsid w:val="00C167C7"/>
    <w:rsid w:val="00C17709"/>
    <w:rsid w:val="00C20A0A"/>
    <w:rsid w:val="00C36C0D"/>
    <w:rsid w:val="00C50DA6"/>
    <w:rsid w:val="00C61BBA"/>
    <w:rsid w:val="00C64123"/>
    <w:rsid w:val="00C66FC3"/>
    <w:rsid w:val="00C8180A"/>
    <w:rsid w:val="00C97321"/>
    <w:rsid w:val="00CA2D93"/>
    <w:rsid w:val="00CC6667"/>
    <w:rsid w:val="00CD2574"/>
    <w:rsid w:val="00CE485D"/>
    <w:rsid w:val="00CF7FE5"/>
    <w:rsid w:val="00D21B2F"/>
    <w:rsid w:val="00D32548"/>
    <w:rsid w:val="00D3346B"/>
    <w:rsid w:val="00D4308E"/>
    <w:rsid w:val="00D512A1"/>
    <w:rsid w:val="00D53F93"/>
    <w:rsid w:val="00D56664"/>
    <w:rsid w:val="00D57CE7"/>
    <w:rsid w:val="00D76361"/>
    <w:rsid w:val="00D77A11"/>
    <w:rsid w:val="00D94C50"/>
    <w:rsid w:val="00D96EAA"/>
    <w:rsid w:val="00DA4DC3"/>
    <w:rsid w:val="00DB4880"/>
    <w:rsid w:val="00DE402C"/>
    <w:rsid w:val="00DE68E6"/>
    <w:rsid w:val="00DF775C"/>
    <w:rsid w:val="00E225CD"/>
    <w:rsid w:val="00E2422B"/>
    <w:rsid w:val="00E26513"/>
    <w:rsid w:val="00E31CAE"/>
    <w:rsid w:val="00E33183"/>
    <w:rsid w:val="00E40459"/>
    <w:rsid w:val="00E410D9"/>
    <w:rsid w:val="00E44F1C"/>
    <w:rsid w:val="00E51844"/>
    <w:rsid w:val="00E53217"/>
    <w:rsid w:val="00E605D0"/>
    <w:rsid w:val="00E64DFF"/>
    <w:rsid w:val="00E87334"/>
    <w:rsid w:val="00E873F2"/>
    <w:rsid w:val="00E90B17"/>
    <w:rsid w:val="00EA0F60"/>
    <w:rsid w:val="00EA3096"/>
    <w:rsid w:val="00EC6616"/>
    <w:rsid w:val="00ED0520"/>
    <w:rsid w:val="00EE14E7"/>
    <w:rsid w:val="00EE1684"/>
    <w:rsid w:val="00EE214A"/>
    <w:rsid w:val="00EF3029"/>
    <w:rsid w:val="00EF56A8"/>
    <w:rsid w:val="00EF713B"/>
    <w:rsid w:val="00F036CC"/>
    <w:rsid w:val="00F04B07"/>
    <w:rsid w:val="00F129F8"/>
    <w:rsid w:val="00F142DD"/>
    <w:rsid w:val="00F14F3E"/>
    <w:rsid w:val="00F15F65"/>
    <w:rsid w:val="00F278BD"/>
    <w:rsid w:val="00F34EE5"/>
    <w:rsid w:val="00F40502"/>
    <w:rsid w:val="00F47DCD"/>
    <w:rsid w:val="00F70A95"/>
    <w:rsid w:val="00F74DC7"/>
    <w:rsid w:val="00F83408"/>
    <w:rsid w:val="00F8539E"/>
    <w:rsid w:val="00F91344"/>
    <w:rsid w:val="00F94ECB"/>
    <w:rsid w:val="00F97A37"/>
    <w:rsid w:val="00FA12FF"/>
    <w:rsid w:val="00FA60B8"/>
    <w:rsid w:val="00FB05C9"/>
    <w:rsid w:val="00FB6A36"/>
    <w:rsid w:val="00FB746A"/>
    <w:rsid w:val="00FB7786"/>
    <w:rsid w:val="00FC1CCC"/>
    <w:rsid w:val="00FD1C58"/>
    <w:rsid w:val="00FE22D3"/>
    <w:rsid w:val="00FE2386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E38307"/>
  <w15:docId w15:val="{DE9CF8B6-2008-4557-8E9F-9D463450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  <w:style w:type="table" w:customStyle="1" w:styleId="1">
    <w:name w:val="表 (格子)1"/>
    <w:basedOn w:val="a1"/>
    <w:next w:val="aa"/>
    <w:rsid w:val="0053291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C5D2-A01E-448B-B3B4-182C9269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1800807</cp:lastModifiedBy>
  <cp:revision>47</cp:revision>
  <cp:lastPrinted>2025-06-18T04:29:00Z</cp:lastPrinted>
  <dcterms:created xsi:type="dcterms:W3CDTF">2023-05-31T08:07:00Z</dcterms:created>
  <dcterms:modified xsi:type="dcterms:W3CDTF">2025-06-19T05:34:00Z</dcterms:modified>
</cp:coreProperties>
</file>