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68447A" w:rsidRPr="00E93905" w:rsidTr="00152C3D">
        <w:tc>
          <w:tcPr>
            <w:tcW w:w="9836" w:type="dxa"/>
            <w:shd w:val="clear" w:color="auto" w:fill="auto"/>
          </w:tcPr>
          <w:p w:rsidR="0068447A" w:rsidRPr="00E93905" w:rsidRDefault="0068447A" w:rsidP="005A4565">
            <w:pPr>
              <w:keepNext/>
              <w:jc w:val="right"/>
              <w:rPr>
                <w:lang w:eastAsia="zh-TW"/>
              </w:rPr>
            </w:pPr>
            <w:bookmarkStart w:id="0" w:name="_Ref252629060"/>
            <w:bookmarkStart w:id="1" w:name="_Toc255375732"/>
            <w:r w:rsidRPr="00E93905">
              <w:rPr>
                <w:rFonts w:hint="eastAsia"/>
                <w:lang w:eastAsia="zh-TW"/>
              </w:rPr>
              <w:t>参考様式</w:t>
            </w:r>
            <w:bookmarkEnd w:id="0"/>
            <w:r w:rsidR="005A4565">
              <w:rPr>
                <w:rFonts w:hint="eastAsia"/>
              </w:rPr>
              <w:t>6</w:t>
            </w:r>
            <w:r w:rsidRPr="00E93905">
              <w:rPr>
                <w:rFonts w:hint="eastAsia"/>
                <w:lang w:eastAsia="zh-TW"/>
              </w:rPr>
              <w:t xml:space="preserve">　</w:t>
            </w:r>
            <w:r w:rsidRPr="00E93905">
              <w:rPr>
                <w:rFonts w:hint="eastAsia"/>
              </w:rPr>
              <w:t>財産目録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68447A" w:rsidRPr="00E93905" w:rsidRDefault="0068447A" w:rsidP="0068447A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財産目録</w:t>
      </w:r>
    </w:p>
    <w:p w:rsidR="0068447A" w:rsidRPr="00E93905" w:rsidRDefault="00760A57" w:rsidP="0068447A">
      <w:pPr>
        <w:jc w:val="right"/>
        <w:rPr>
          <w:lang w:eastAsia="zh-TW"/>
        </w:rPr>
      </w:pPr>
      <w:r>
        <w:rPr>
          <w:rFonts w:hint="eastAsia"/>
        </w:rPr>
        <w:t>令和</w:t>
      </w:r>
      <w:bookmarkStart w:id="2" w:name="_GoBack"/>
      <w:bookmarkEnd w:id="2"/>
      <w:r w:rsidR="0068447A" w:rsidRPr="00E93905">
        <w:rPr>
          <w:rFonts w:hint="eastAsia"/>
          <w:lang w:eastAsia="zh-TW"/>
        </w:rPr>
        <w:t xml:space="preserve">　　年　　月　　日現在</w:t>
      </w:r>
    </w:p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</w:pPr>
            <w:r w:rsidRPr="00E93905">
              <w:rPr>
                <w:rFonts w:hAnsi="ＭＳ 明朝" w:hint="eastAsia"/>
              </w:rPr>
              <w:t>第</w:t>
            </w:r>
            <w:r w:rsidRPr="00E93905">
              <w:rPr>
                <w:rFonts w:hAnsi="ＭＳ 明朝" w:hint="eastAsia"/>
              </w:rPr>
              <w:t>1</w:t>
            </w:r>
            <w:r w:rsidRPr="00E93905">
              <w:rPr>
                <w:rFonts w:hAnsi="ＭＳ 明朝" w:hint="eastAsia"/>
              </w:rPr>
              <w:t xml:space="preserve">　資産総額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/>
    <w:p w:rsidR="0068447A" w:rsidRPr="00E93905" w:rsidRDefault="0068447A" w:rsidP="0068447A"/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1</w:t>
            </w:r>
            <w:r w:rsidRPr="00E93905">
              <w:rPr>
                <w:rFonts w:hAnsi="ＭＳ 明朝" w:hint="eastAsia"/>
              </w:rPr>
              <w:t xml:space="preserve">　基本財産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int="eastAsia"/>
        </w:rPr>
        <w:t>1</w:t>
      </w:r>
      <w:r w:rsidRPr="00E93905">
        <w:rPr>
          <w:rFonts w:hAnsi="ＭＳ 明朝" w:hint="eastAsia"/>
        </w:rPr>
        <w:t>）　校地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所在地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面積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2</w:t>
      </w:r>
      <w:r w:rsidRPr="00E93905">
        <w:rPr>
          <w:rFonts w:hAnsi="ＭＳ 明朝" w:hint="eastAsia"/>
        </w:rPr>
        <w:t>）　校舎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構造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面積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3</w:t>
      </w:r>
      <w:r w:rsidRPr="00E93905">
        <w:rPr>
          <w:rFonts w:hAnsi="ＭＳ 明朝" w:hint="eastAsia"/>
        </w:rPr>
        <w:t>）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種別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点数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校具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教具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図書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車両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その他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/>
    <w:p w:rsidR="0068447A" w:rsidRPr="00E93905" w:rsidRDefault="0068447A" w:rsidP="0068447A"/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2</w:t>
            </w:r>
            <w:r w:rsidRPr="00E93905">
              <w:rPr>
                <w:rFonts w:hAnsi="ＭＳ 明朝" w:hint="eastAsia"/>
              </w:rPr>
              <w:t xml:space="preserve">　運用財産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int="eastAsia"/>
        </w:rPr>
        <w:t>1</w:t>
      </w:r>
      <w:r w:rsidRPr="00E93905">
        <w:rPr>
          <w:rFonts w:hAnsi="ＭＳ 明朝" w:hint="eastAsia"/>
        </w:rPr>
        <w:t>）　現金・預金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2</w:t>
      </w:r>
      <w:r w:rsidRPr="00E93905">
        <w:rPr>
          <w:rFonts w:hAnsi="ＭＳ 明朝" w:hint="eastAsia"/>
        </w:rPr>
        <w:t>）　有価証券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rPr>
          <w:vanish/>
        </w:rPr>
      </w:pPr>
    </w:p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第</w:t>
            </w:r>
            <w:r w:rsidRPr="00E93905">
              <w:rPr>
                <w:rFonts w:hAnsi="ＭＳ 明朝" w:hint="eastAsia"/>
              </w:rPr>
              <w:t>2</w:t>
            </w:r>
            <w:r w:rsidRPr="00E93905">
              <w:rPr>
                <w:rFonts w:hAnsi="ＭＳ 明朝" w:hint="eastAsia"/>
              </w:rPr>
              <w:t xml:space="preserve">　負債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1</w:t>
      </w:r>
      <w:r w:rsidRPr="00E93905">
        <w:rPr>
          <w:rFonts w:hAnsi="ＭＳ 明朝" w:hint="eastAsia"/>
        </w:rPr>
        <w:t>）　固定負債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相手方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2</w:t>
      </w:r>
      <w:r w:rsidRPr="00E93905">
        <w:rPr>
          <w:rFonts w:hAnsi="ＭＳ 明朝" w:hint="eastAsia"/>
        </w:rPr>
        <w:t>）　流動負債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相手方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200" w:left="440"/>
      </w:pPr>
    </w:p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第</w:t>
            </w:r>
            <w:r w:rsidRPr="00E93905">
              <w:rPr>
                <w:rFonts w:hAnsi="ＭＳ 明朝" w:hint="eastAsia"/>
              </w:rPr>
              <w:t>3</w:t>
            </w:r>
            <w:r w:rsidRPr="00E93905">
              <w:rPr>
                <w:rFonts w:hAnsi="ＭＳ 明朝" w:hint="eastAsia"/>
              </w:rPr>
              <w:t xml:space="preserve">　正味財産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/>
    <w:p w:rsidR="00E93905" w:rsidRPr="007E3DF0" w:rsidRDefault="00E93905" w:rsidP="007E3DF0"/>
    <w:sectPr w:rsidR="00E93905" w:rsidRPr="007E3DF0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82" w:rsidRDefault="00304482" w:rsidP="00352E12">
      <w:r>
        <w:separator/>
      </w:r>
    </w:p>
  </w:endnote>
  <w:endnote w:type="continuationSeparator" w:id="0">
    <w:p w:rsidR="00304482" w:rsidRDefault="00304482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82" w:rsidRDefault="00304482" w:rsidP="00352E12">
      <w:r>
        <w:separator/>
      </w:r>
    </w:p>
  </w:footnote>
  <w:footnote w:type="continuationSeparator" w:id="0">
    <w:p w:rsidR="00304482" w:rsidRDefault="00304482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04482"/>
    <w:rsid w:val="00352E12"/>
    <w:rsid w:val="00385DE1"/>
    <w:rsid w:val="003A6305"/>
    <w:rsid w:val="003B7BDA"/>
    <w:rsid w:val="003D5209"/>
    <w:rsid w:val="00462898"/>
    <w:rsid w:val="00472C6C"/>
    <w:rsid w:val="004B3F64"/>
    <w:rsid w:val="00557318"/>
    <w:rsid w:val="00570843"/>
    <w:rsid w:val="005A4565"/>
    <w:rsid w:val="005B0A55"/>
    <w:rsid w:val="005C374E"/>
    <w:rsid w:val="00616212"/>
    <w:rsid w:val="0062534C"/>
    <w:rsid w:val="006443A7"/>
    <w:rsid w:val="00677E37"/>
    <w:rsid w:val="0068447A"/>
    <w:rsid w:val="006A118D"/>
    <w:rsid w:val="0072496B"/>
    <w:rsid w:val="00747631"/>
    <w:rsid w:val="00760A57"/>
    <w:rsid w:val="00770A10"/>
    <w:rsid w:val="00796883"/>
    <w:rsid w:val="007D7884"/>
    <w:rsid w:val="007E3DF0"/>
    <w:rsid w:val="00822129"/>
    <w:rsid w:val="00823FDE"/>
    <w:rsid w:val="0083633B"/>
    <w:rsid w:val="00847815"/>
    <w:rsid w:val="008A1265"/>
    <w:rsid w:val="008F600A"/>
    <w:rsid w:val="009275BB"/>
    <w:rsid w:val="00A56DB7"/>
    <w:rsid w:val="00A84A59"/>
    <w:rsid w:val="00AD64C0"/>
    <w:rsid w:val="00B7604E"/>
    <w:rsid w:val="00CE113A"/>
    <w:rsid w:val="00D241DE"/>
    <w:rsid w:val="00D51ECF"/>
    <w:rsid w:val="00D75DF6"/>
    <w:rsid w:val="00D96E0C"/>
    <w:rsid w:val="00DF683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6A0BD"/>
  <w15:docId w15:val="{10901269-22F4-41F3-A67B-40C730A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58C8-30F9-4A78-9CD6-8D71953E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2017-12-25T09:44:00Z</cp:lastPrinted>
  <dcterms:created xsi:type="dcterms:W3CDTF">2017-12-25T08:33:00Z</dcterms:created>
  <dcterms:modified xsi:type="dcterms:W3CDTF">2025-03-30T06:35:00Z</dcterms:modified>
</cp:coreProperties>
</file>