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5E" w:rsidRPr="006606A4" w:rsidRDefault="007A45D2" w:rsidP="00D36F59">
      <w:pPr>
        <w:autoSpaceDE w:val="0"/>
        <w:autoSpaceDN w:val="0"/>
        <w:adjustRightInd w:val="0"/>
        <w:jc w:val="center"/>
        <w:rPr>
          <w:rFonts w:ascii="ＭＳ ゴシック" w:eastAsia="ＭＳ ゴシック" w:hAnsi="ＭＳ ゴシック" w:cs="MS-Mincho"/>
          <w:kern w:val="0"/>
          <w:sz w:val="22"/>
          <w:szCs w:val="22"/>
        </w:rPr>
      </w:pPr>
      <w:r w:rsidRPr="006606A4">
        <w:rPr>
          <w:rFonts w:ascii="ＭＳ ゴシック" w:eastAsia="ＭＳ ゴシック" w:hAnsi="ＭＳ ゴシック" w:cs="MS-Mincho" w:hint="eastAsia"/>
          <w:sz w:val="22"/>
          <w:szCs w:val="22"/>
        </w:rPr>
        <w:t>熊本県建築物エネルギー消費性能適合性判定</w:t>
      </w:r>
      <w:r w:rsidR="00D36F59" w:rsidRPr="006606A4">
        <w:rPr>
          <w:rFonts w:ascii="ＭＳ ゴシック" w:eastAsia="ＭＳ ゴシック" w:hAnsi="ＭＳ ゴシック" w:cs="MS-Mincho" w:hint="eastAsia"/>
          <w:kern w:val="0"/>
          <w:sz w:val="22"/>
          <w:szCs w:val="22"/>
        </w:rPr>
        <w:t>に係る事務処理要項</w:t>
      </w:r>
    </w:p>
    <w:p w:rsidR="007D7877" w:rsidRPr="006606A4" w:rsidRDefault="007D7877" w:rsidP="007D7877">
      <w:pPr>
        <w:pStyle w:val="af3"/>
        <w:suppressAutoHyphens/>
        <w:autoSpaceDE w:val="0"/>
        <w:autoSpaceDN w:val="0"/>
        <w:spacing w:line="280" w:lineRule="exact"/>
        <w:rPr>
          <w:rFonts w:ascii="ＭＳ ゴシック" w:eastAsia="ＭＳ ゴシック" w:hAnsi="ＭＳ ゴシック"/>
          <w:sz w:val="22"/>
        </w:rPr>
      </w:pPr>
    </w:p>
    <w:p w:rsidR="006A3583" w:rsidRPr="006606A4" w:rsidRDefault="006A3583" w:rsidP="006A3583">
      <w:pPr>
        <w:pStyle w:val="af3"/>
        <w:suppressAutoHyphens/>
        <w:autoSpaceDE w:val="0"/>
        <w:autoSpaceDN w:val="0"/>
        <w:spacing w:line="280" w:lineRule="exact"/>
        <w:rPr>
          <w:rFonts w:ascii="ＭＳ ゴシック" w:eastAsia="ＭＳ ゴシック" w:hAnsi="ＭＳ ゴシック"/>
          <w:sz w:val="22"/>
        </w:rPr>
      </w:pPr>
      <w:r w:rsidRPr="006606A4">
        <w:rPr>
          <w:rFonts w:ascii="ＭＳ ゴシック" w:eastAsia="ＭＳ ゴシック" w:hAnsi="ＭＳ ゴシック" w:hint="eastAsia"/>
          <w:sz w:val="22"/>
        </w:rPr>
        <w:t>第１章　総則</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（趣旨）</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第１条　この要項は、建築物のエネルギー消費性能の</w:t>
      </w:r>
      <w:r w:rsidR="007A45D2" w:rsidRPr="006606A4">
        <w:rPr>
          <w:rFonts w:ascii="ＭＳ ゴシック" w:eastAsia="ＭＳ ゴシック" w:hAnsi="ＭＳ ゴシック" w:hint="eastAsia"/>
          <w:sz w:val="22"/>
          <w:szCs w:val="22"/>
        </w:rPr>
        <w:t>向上等</w:t>
      </w:r>
      <w:r w:rsidRPr="006606A4">
        <w:rPr>
          <w:rFonts w:ascii="ＭＳ ゴシック" w:eastAsia="ＭＳ ゴシック" w:hAnsi="ＭＳ ゴシック" w:hint="eastAsia"/>
          <w:sz w:val="22"/>
          <w:szCs w:val="22"/>
        </w:rPr>
        <w:t>に関する法律（平成</w:t>
      </w:r>
      <w:r w:rsidRPr="006606A4">
        <w:rPr>
          <w:rFonts w:ascii="ＭＳ ゴシック" w:eastAsia="ＭＳ ゴシック" w:hAnsi="ＭＳ ゴシック"/>
          <w:sz w:val="22"/>
          <w:szCs w:val="22"/>
        </w:rPr>
        <w:t>27</w:t>
      </w:r>
      <w:r w:rsidRPr="006606A4">
        <w:rPr>
          <w:rFonts w:ascii="ＭＳ ゴシック" w:eastAsia="ＭＳ ゴシック" w:hAnsi="ＭＳ ゴシック" w:hint="eastAsia"/>
          <w:sz w:val="22"/>
          <w:szCs w:val="22"/>
        </w:rPr>
        <w:t>年法律第</w:t>
      </w:r>
      <w:r w:rsidRPr="006606A4">
        <w:rPr>
          <w:rFonts w:ascii="ＭＳ ゴシック" w:eastAsia="ＭＳ ゴシック" w:hAnsi="ＭＳ ゴシック"/>
          <w:sz w:val="22"/>
          <w:szCs w:val="22"/>
        </w:rPr>
        <w:t>53</w:t>
      </w:r>
      <w:r w:rsidRPr="006606A4">
        <w:rPr>
          <w:rFonts w:ascii="ＭＳ ゴシック" w:eastAsia="ＭＳ ゴシック" w:hAnsi="ＭＳ ゴシック" w:hint="eastAsia"/>
          <w:sz w:val="22"/>
          <w:szCs w:val="22"/>
        </w:rPr>
        <w:t>号。以下「法」という。）及び建築物のエネルギー消費性能の</w:t>
      </w:r>
      <w:r w:rsidR="007A45D2" w:rsidRPr="006606A4">
        <w:rPr>
          <w:rFonts w:ascii="ＭＳ ゴシック" w:eastAsia="ＭＳ ゴシック" w:hAnsi="ＭＳ ゴシック" w:hint="eastAsia"/>
          <w:sz w:val="22"/>
          <w:szCs w:val="22"/>
        </w:rPr>
        <w:t>向上等</w:t>
      </w:r>
      <w:r w:rsidRPr="006606A4">
        <w:rPr>
          <w:rFonts w:ascii="ＭＳ ゴシック" w:eastAsia="ＭＳ ゴシック" w:hAnsi="ＭＳ ゴシック" w:hint="eastAsia"/>
          <w:sz w:val="22"/>
          <w:szCs w:val="22"/>
        </w:rPr>
        <w:t>に関する法律施行規則（平成</w:t>
      </w:r>
      <w:r w:rsidRPr="006606A4">
        <w:rPr>
          <w:rFonts w:ascii="ＭＳ ゴシック" w:eastAsia="ＭＳ ゴシック" w:hAnsi="ＭＳ ゴシック"/>
          <w:sz w:val="22"/>
          <w:szCs w:val="22"/>
        </w:rPr>
        <w:t>28</w:t>
      </w:r>
      <w:r w:rsidRPr="006606A4">
        <w:rPr>
          <w:rFonts w:ascii="ＭＳ ゴシック" w:eastAsia="ＭＳ ゴシック" w:hAnsi="ＭＳ ゴシック" w:hint="eastAsia"/>
          <w:sz w:val="22"/>
          <w:szCs w:val="22"/>
        </w:rPr>
        <w:t>年国土交通省令第５号。以下「省令」という。）の施行に関し、必要な事項を定めるものとする。</w:t>
      </w:r>
    </w:p>
    <w:p w:rsidR="006A3583" w:rsidRPr="006606A4" w:rsidRDefault="006A3583" w:rsidP="006A3583">
      <w:pPr>
        <w:ind w:left="225" w:hangingChars="100" w:hanging="225"/>
        <w:rPr>
          <w:rFonts w:ascii="ＭＳ ゴシック" w:eastAsia="ＭＳ ゴシック" w:hAnsi="ＭＳ ゴシック"/>
          <w:sz w:val="22"/>
          <w:szCs w:val="22"/>
        </w:rPr>
      </w:pP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第２章　</w:t>
      </w:r>
      <w:r w:rsidRPr="006606A4">
        <w:rPr>
          <w:rFonts w:ascii="ＭＳ ゴシック" w:eastAsia="ＭＳ ゴシック" w:hAnsi="ＭＳ ゴシック" w:cs="MS-Mincho" w:hint="eastAsia"/>
          <w:sz w:val="22"/>
          <w:szCs w:val="22"/>
        </w:rPr>
        <w:t>建築物エネルギー消費</w:t>
      </w:r>
      <w:r w:rsidRPr="006606A4">
        <w:rPr>
          <w:rFonts w:ascii="ＭＳ ゴシック" w:eastAsia="ＭＳ ゴシック" w:hAnsi="ＭＳ ゴシック" w:hint="eastAsia"/>
          <w:sz w:val="22"/>
          <w:szCs w:val="22"/>
        </w:rPr>
        <w:t>性能確保計画に関する図書</w:t>
      </w:r>
    </w:p>
    <w:p w:rsidR="006A3583" w:rsidRPr="006606A4" w:rsidRDefault="006A3583" w:rsidP="006A3583">
      <w:pPr>
        <w:ind w:left="225" w:hangingChars="100" w:hanging="225"/>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（建築物エネルギー消費性能適合性判定申請に添えるべき図書）</w:t>
      </w:r>
    </w:p>
    <w:p w:rsidR="007A45D2" w:rsidRPr="006606A4" w:rsidRDefault="006A3583" w:rsidP="007A45D2">
      <w:pPr>
        <w:ind w:leftChars="100" w:left="215"/>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第２条　省令</w:t>
      </w:r>
      <w:r w:rsidR="007A45D2" w:rsidRPr="006606A4">
        <w:rPr>
          <w:rFonts w:ascii="ＭＳ ゴシック" w:eastAsia="ＭＳ ゴシック" w:hAnsi="ＭＳ ゴシック" w:cs="MS-Mincho" w:hint="eastAsia"/>
          <w:sz w:val="22"/>
          <w:szCs w:val="22"/>
        </w:rPr>
        <w:t>第3条</w:t>
      </w:r>
      <w:r w:rsidRPr="006606A4">
        <w:rPr>
          <w:rFonts w:ascii="ＭＳ ゴシック" w:eastAsia="ＭＳ ゴシック" w:hAnsi="ＭＳ ゴシック" w:cs="MS-Mincho" w:hint="eastAsia"/>
          <w:sz w:val="22"/>
          <w:szCs w:val="22"/>
        </w:rPr>
        <w:t>第</w:t>
      </w:r>
      <w:r w:rsidRPr="006606A4">
        <w:rPr>
          <w:rFonts w:ascii="ＭＳ ゴシック" w:eastAsia="ＭＳ ゴシック" w:hAnsi="ＭＳ ゴシック" w:cs="MS-Mincho"/>
          <w:sz w:val="22"/>
          <w:szCs w:val="22"/>
        </w:rPr>
        <w:t>1</w:t>
      </w:r>
      <w:r w:rsidRPr="006606A4">
        <w:rPr>
          <w:rFonts w:ascii="ＭＳ ゴシック" w:eastAsia="ＭＳ ゴシック" w:hAnsi="ＭＳ ゴシック" w:cs="MS-Mincho" w:hint="eastAsia"/>
          <w:sz w:val="22"/>
          <w:szCs w:val="22"/>
        </w:rPr>
        <w:t>項</w:t>
      </w:r>
      <w:r w:rsidR="007A45D2" w:rsidRPr="006606A4">
        <w:rPr>
          <w:rFonts w:ascii="ＭＳ ゴシック" w:eastAsia="ＭＳ ゴシック" w:hAnsi="ＭＳ ゴシック" w:cs="MS-Mincho" w:hint="eastAsia"/>
          <w:sz w:val="22"/>
          <w:szCs w:val="22"/>
        </w:rPr>
        <w:t>（省令第9条の規定により準用する場合を含む。）</w:t>
      </w:r>
      <w:r w:rsidRPr="006606A4">
        <w:rPr>
          <w:rFonts w:ascii="ＭＳ ゴシック" w:eastAsia="ＭＳ ゴシック" w:hAnsi="ＭＳ ゴシック" w:cs="MS-Mincho" w:hint="eastAsia"/>
          <w:sz w:val="22"/>
          <w:szCs w:val="22"/>
        </w:rPr>
        <w:t>に規定する知事が必要と認める図書は、</w:t>
      </w:r>
      <w:r w:rsidR="007A45D2" w:rsidRPr="006606A4">
        <w:rPr>
          <w:rFonts w:ascii="ＭＳ ゴシック" w:eastAsia="ＭＳ ゴシック" w:hAnsi="ＭＳ ゴシック" w:cs="MS-Mincho" w:hint="eastAsia"/>
          <w:sz w:val="22"/>
          <w:szCs w:val="22"/>
        </w:rPr>
        <w:t>法第2</w:t>
      </w:r>
      <w:r w:rsidR="007A45D2" w:rsidRPr="006606A4">
        <w:rPr>
          <w:rFonts w:ascii="ＭＳ ゴシック" w:eastAsia="ＭＳ ゴシック" w:hAnsi="ＭＳ ゴシック" w:cs="MS-Mincho"/>
          <w:sz w:val="22"/>
          <w:szCs w:val="22"/>
        </w:rPr>
        <w:t>9</w:t>
      </w:r>
      <w:r w:rsidR="007A45D2" w:rsidRPr="006606A4">
        <w:rPr>
          <w:rFonts w:ascii="ＭＳ ゴシック" w:eastAsia="ＭＳ ゴシック" w:hAnsi="ＭＳ ゴシック" w:cs="MS-Mincho" w:hint="eastAsia"/>
          <w:sz w:val="22"/>
          <w:szCs w:val="22"/>
        </w:rPr>
        <w:t>条第</w:t>
      </w:r>
      <w:r w:rsidR="007A45D2" w:rsidRPr="006606A4">
        <w:rPr>
          <w:rFonts w:ascii="ＭＳ ゴシック" w:eastAsia="ＭＳ ゴシック" w:hAnsi="ＭＳ ゴシック" w:cs="MS-Mincho"/>
          <w:sz w:val="22"/>
          <w:szCs w:val="22"/>
        </w:rPr>
        <w:t>3</w:t>
      </w:r>
      <w:r w:rsidR="007A45D2" w:rsidRPr="006606A4">
        <w:rPr>
          <w:rFonts w:ascii="ＭＳ ゴシック" w:eastAsia="ＭＳ ゴシック" w:hAnsi="ＭＳ ゴシック" w:cs="MS-Mincho" w:hint="eastAsia"/>
          <w:sz w:val="22"/>
          <w:szCs w:val="22"/>
        </w:rPr>
        <w:t>項に規定する他の建築物について法第</w:t>
      </w:r>
      <w:r w:rsidR="007A45D2" w:rsidRPr="006606A4">
        <w:rPr>
          <w:rFonts w:ascii="ＭＳ ゴシック" w:eastAsia="ＭＳ ゴシック" w:hAnsi="ＭＳ ゴシック" w:cs="MS-Mincho"/>
          <w:sz w:val="22"/>
          <w:szCs w:val="22"/>
        </w:rPr>
        <w:t>1</w:t>
      </w:r>
      <w:r w:rsidR="007A45D2" w:rsidRPr="006606A4">
        <w:rPr>
          <w:rFonts w:ascii="ＭＳ ゴシック" w:eastAsia="ＭＳ ゴシック" w:hAnsi="ＭＳ ゴシック" w:cs="MS-Mincho" w:hint="eastAsia"/>
          <w:sz w:val="22"/>
          <w:szCs w:val="22"/>
        </w:rPr>
        <w:t>1条第１項に規定する建築物エネルギー消費性能適合性判定の申請をする場合</w:t>
      </w:r>
      <w:r w:rsidR="00437667" w:rsidRPr="006606A4">
        <w:rPr>
          <w:rFonts w:ascii="ＭＳ ゴシック" w:eastAsia="ＭＳ ゴシック" w:hAnsi="ＭＳ ゴシック" w:cs="MS-Mincho" w:hint="eastAsia"/>
          <w:sz w:val="22"/>
          <w:szCs w:val="22"/>
        </w:rPr>
        <w:t>、</w:t>
      </w:r>
      <w:r w:rsidR="007A45D2" w:rsidRPr="006606A4">
        <w:rPr>
          <w:rFonts w:ascii="ＭＳ ゴシック" w:eastAsia="ＭＳ ゴシック" w:hAnsi="ＭＳ ゴシック" w:cs="MS-Mincho" w:hint="eastAsia"/>
          <w:sz w:val="22"/>
          <w:szCs w:val="22"/>
        </w:rPr>
        <w:t>法第</w:t>
      </w:r>
      <w:r w:rsidR="007A45D2" w:rsidRPr="006606A4">
        <w:rPr>
          <w:rFonts w:ascii="ＭＳ ゴシック" w:eastAsia="ＭＳ ゴシック" w:hAnsi="ＭＳ ゴシック" w:cs="MS-Mincho"/>
          <w:sz w:val="22"/>
          <w:szCs w:val="22"/>
        </w:rPr>
        <w:t>30</w:t>
      </w:r>
      <w:r w:rsidR="007A45D2" w:rsidRPr="006606A4">
        <w:rPr>
          <w:rFonts w:ascii="ＭＳ ゴシック" w:eastAsia="ＭＳ ゴシック" w:hAnsi="ＭＳ ゴシック" w:cs="MS-Mincho" w:hint="eastAsia"/>
          <w:sz w:val="22"/>
          <w:szCs w:val="22"/>
        </w:rPr>
        <w:t>条第１項の規定による認定（法第3</w:t>
      </w:r>
      <w:r w:rsidR="007A45D2" w:rsidRPr="006606A4">
        <w:rPr>
          <w:rFonts w:ascii="ＭＳ ゴシック" w:eastAsia="ＭＳ ゴシック" w:hAnsi="ＭＳ ゴシック" w:cs="MS-Mincho"/>
          <w:sz w:val="22"/>
          <w:szCs w:val="22"/>
        </w:rPr>
        <w:t>1</w:t>
      </w:r>
      <w:r w:rsidR="007A45D2" w:rsidRPr="006606A4">
        <w:rPr>
          <w:rFonts w:ascii="ＭＳ ゴシック" w:eastAsia="ＭＳ ゴシック" w:hAnsi="ＭＳ ゴシック" w:cs="MS-Mincho" w:hint="eastAsia"/>
          <w:sz w:val="22"/>
          <w:szCs w:val="22"/>
        </w:rPr>
        <w:t>条第1項の規定による計画の変更認定を含む。）の通知書及び建築物エネルギー消費性能基準に適合することを確認することに必要な図書の写しとする。</w:t>
      </w:r>
    </w:p>
    <w:p w:rsidR="006A3583" w:rsidRPr="006606A4" w:rsidRDefault="006A3583" w:rsidP="007A45D2">
      <w:pPr>
        <w:ind w:left="225" w:hangingChars="100" w:hanging="225"/>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 xml:space="preserve">２　</w:t>
      </w:r>
      <w:r w:rsidR="007A45D2" w:rsidRPr="006606A4">
        <w:rPr>
          <w:rFonts w:ascii="ＭＳ ゴシック" w:eastAsia="ＭＳ ゴシック" w:hAnsi="ＭＳ ゴシック" w:cs="MS-Mincho" w:hint="eastAsia"/>
          <w:sz w:val="22"/>
          <w:szCs w:val="22"/>
        </w:rPr>
        <w:t>前項</w:t>
      </w:r>
      <w:r w:rsidRPr="006606A4">
        <w:rPr>
          <w:rFonts w:ascii="ＭＳ ゴシック" w:eastAsia="ＭＳ ゴシック" w:hAnsi="ＭＳ ゴシック" w:cs="MS-Mincho" w:hint="eastAsia"/>
          <w:sz w:val="22"/>
          <w:szCs w:val="22"/>
        </w:rPr>
        <w:t>の図書を添付されることにより、建築物エネルギー消費性能基準に適合することが明らかな場合は、省令</w:t>
      </w:r>
      <w:r w:rsidR="007A45D2" w:rsidRPr="006606A4">
        <w:rPr>
          <w:rFonts w:ascii="ＭＳ ゴシック" w:eastAsia="ＭＳ ゴシック" w:hAnsi="ＭＳ ゴシック" w:cs="MS-Mincho" w:hint="eastAsia"/>
          <w:sz w:val="22"/>
          <w:szCs w:val="22"/>
        </w:rPr>
        <w:t>第3</w:t>
      </w:r>
      <w:r w:rsidRPr="006606A4">
        <w:rPr>
          <w:rFonts w:ascii="ＭＳ ゴシック" w:eastAsia="ＭＳ ゴシック" w:hAnsi="ＭＳ ゴシック" w:cs="MS-Mincho" w:hint="eastAsia"/>
          <w:sz w:val="22"/>
          <w:szCs w:val="22"/>
        </w:rPr>
        <w:t>条第</w:t>
      </w:r>
      <w:r w:rsidRPr="006606A4">
        <w:rPr>
          <w:rFonts w:ascii="ＭＳ ゴシック" w:eastAsia="ＭＳ ゴシック" w:hAnsi="ＭＳ ゴシック" w:cs="MS-Mincho"/>
          <w:sz w:val="22"/>
          <w:szCs w:val="22"/>
        </w:rPr>
        <w:t>3</w:t>
      </w:r>
      <w:r w:rsidRPr="006606A4">
        <w:rPr>
          <w:rFonts w:ascii="ＭＳ ゴシック" w:eastAsia="ＭＳ ゴシック" w:hAnsi="ＭＳ ゴシック" w:cs="MS-Mincho" w:hint="eastAsia"/>
          <w:sz w:val="22"/>
          <w:szCs w:val="22"/>
        </w:rPr>
        <w:t>項の規定により同条第１項の表の（い）項に掲げる各種計算書の添付を要しない。</w:t>
      </w:r>
    </w:p>
    <w:p w:rsidR="006A3583" w:rsidRPr="006606A4" w:rsidRDefault="006A3583" w:rsidP="006A3583">
      <w:pPr>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（建築物エネルギー消費性能確保計画の軽微な変更の証明に関する図書）</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第３条　</w:t>
      </w:r>
      <w:r w:rsidRPr="006606A4">
        <w:rPr>
          <w:rFonts w:ascii="ＭＳ ゴシック" w:eastAsia="ＭＳ ゴシック" w:hAnsi="ＭＳ ゴシック" w:cs="MS-Mincho" w:hint="eastAsia"/>
          <w:sz w:val="22"/>
          <w:szCs w:val="22"/>
        </w:rPr>
        <w:t>建築主は、</w:t>
      </w:r>
      <w:r w:rsidRPr="006606A4">
        <w:rPr>
          <w:rFonts w:ascii="ＭＳ ゴシック" w:eastAsia="ＭＳ ゴシック" w:hAnsi="ＭＳ ゴシック" w:hint="eastAsia"/>
          <w:sz w:val="22"/>
          <w:szCs w:val="22"/>
        </w:rPr>
        <w:t>省令</w:t>
      </w:r>
      <w:r w:rsidR="007A45D2" w:rsidRPr="006606A4">
        <w:rPr>
          <w:rFonts w:ascii="ＭＳ ゴシック" w:eastAsia="ＭＳ ゴシック" w:hAnsi="ＭＳ ゴシック" w:hint="eastAsia"/>
          <w:sz w:val="22"/>
          <w:szCs w:val="22"/>
        </w:rPr>
        <w:t>第</w:t>
      </w:r>
      <w:r w:rsidR="007A45D2" w:rsidRPr="006606A4">
        <w:rPr>
          <w:rFonts w:ascii="ＭＳ ゴシック" w:eastAsia="ＭＳ ゴシック" w:hAnsi="ＭＳ ゴシック"/>
          <w:sz w:val="22"/>
          <w:szCs w:val="22"/>
        </w:rPr>
        <w:t>13</w:t>
      </w:r>
      <w:r w:rsidR="007A45D2" w:rsidRPr="006606A4">
        <w:rPr>
          <w:rFonts w:ascii="ＭＳ ゴシック" w:eastAsia="ＭＳ ゴシック" w:hAnsi="ＭＳ ゴシック" w:hint="eastAsia"/>
          <w:sz w:val="22"/>
          <w:szCs w:val="22"/>
        </w:rPr>
        <w:t>条</w:t>
      </w:r>
      <w:r w:rsidRPr="006606A4">
        <w:rPr>
          <w:rFonts w:ascii="ＭＳ ゴシック" w:eastAsia="ＭＳ ゴシック" w:hAnsi="ＭＳ ゴシック" w:hint="eastAsia"/>
          <w:sz w:val="22"/>
          <w:szCs w:val="22"/>
        </w:rPr>
        <w:t>に規定する軽微な変更に該当していることを証する書面の交付を知事に求める場合は、性能確保計画軽微変更該当証明書交付申請書（様式第１号）の正本及び副本に省令</w:t>
      </w:r>
      <w:r w:rsidR="007A45D2" w:rsidRPr="006606A4">
        <w:rPr>
          <w:rFonts w:ascii="ＭＳ ゴシック" w:eastAsia="ＭＳ ゴシック" w:hAnsi="ＭＳ ゴシック" w:hint="eastAsia"/>
          <w:sz w:val="22"/>
          <w:szCs w:val="22"/>
        </w:rPr>
        <w:t>第4条</w:t>
      </w:r>
      <w:r w:rsidRPr="006606A4">
        <w:rPr>
          <w:rFonts w:ascii="ＭＳ ゴシック" w:eastAsia="ＭＳ ゴシック" w:hAnsi="ＭＳ ゴシック" w:hint="eastAsia"/>
          <w:sz w:val="22"/>
          <w:szCs w:val="22"/>
        </w:rPr>
        <w:t>第１項に規定する図書を添えて知事に提出するものとする。</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２　知事は、前項の申請に係る変更が軽微な変更に該当していると認めたときは、性能確保計画軽微変更該当証明書（様式第２号）に、前項の申請書の副本及びその添付図書を添えて申請者に交付するものとする。</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３　知事は、第１項の申請に係る変更が軽微な変更に該当しないと認めたときは、軽微な変更に該当しない旨の通知書（様式第３号）に、第１項の申請書の副本及びその添付図書を添えて申請者に通知するものとする。</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４　知事は、申請に係る変更が軽微な変更に該当するかどうか決定できないときは、その旨を書面（様式第４号）により申請者に通知するものとする。</w:t>
      </w:r>
    </w:p>
    <w:p w:rsidR="006A3583" w:rsidRPr="006606A4" w:rsidRDefault="006A3583" w:rsidP="006A3583">
      <w:pPr>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（建築物エネルギー消費性能確保計画の軽微変更該当証明申請の取下げ）</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第４条　前条第１項の申請者が、その申請を取り下げようとするときは、取下届（様式第５号）を知事に提出するものとする。</w:t>
      </w:r>
    </w:p>
    <w:p w:rsidR="006A3583" w:rsidRPr="006606A4" w:rsidRDefault="006A3583" w:rsidP="006A3583">
      <w:pPr>
        <w:autoSpaceDE w:val="0"/>
        <w:autoSpaceDN w:val="0"/>
        <w:adjustRightInd w:val="0"/>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w:t>
      </w:r>
      <w:r w:rsidR="007A45D2" w:rsidRPr="006606A4">
        <w:rPr>
          <w:rFonts w:ascii="ＭＳ ゴシック" w:eastAsia="ＭＳ ゴシック" w:hAnsi="ＭＳ ゴシック" w:cs="MS-Mincho" w:hint="eastAsia"/>
          <w:sz w:val="22"/>
          <w:szCs w:val="22"/>
        </w:rPr>
        <w:t>要確認特定建築行為</w:t>
      </w:r>
      <w:r w:rsidRPr="006606A4">
        <w:rPr>
          <w:rFonts w:ascii="ＭＳ ゴシック" w:eastAsia="ＭＳ ゴシック" w:hAnsi="ＭＳ ゴシック" w:cs="MS-Mincho" w:hint="eastAsia"/>
          <w:sz w:val="22"/>
          <w:szCs w:val="22"/>
        </w:rPr>
        <w:t>の完了検査申請に係る添付図書）</w:t>
      </w:r>
    </w:p>
    <w:p w:rsidR="006A3583" w:rsidRPr="006606A4" w:rsidRDefault="006A3583" w:rsidP="006A3583">
      <w:pPr>
        <w:autoSpaceDE w:val="0"/>
        <w:autoSpaceDN w:val="0"/>
        <w:adjustRightInd w:val="0"/>
        <w:ind w:left="225" w:hangingChars="100" w:hanging="225"/>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第５条　建築主は、建築基準法</w:t>
      </w:r>
      <w:r w:rsidR="007A45D2" w:rsidRPr="006606A4">
        <w:rPr>
          <w:rFonts w:ascii="ＭＳ ゴシック" w:eastAsia="ＭＳ ゴシック" w:hAnsi="ＭＳ ゴシック" w:hint="eastAsia"/>
          <w:sz w:val="22"/>
          <w:szCs w:val="22"/>
        </w:rPr>
        <w:t>（昭和</w:t>
      </w:r>
      <w:r w:rsidR="006E6E17" w:rsidRPr="006606A4">
        <w:rPr>
          <w:rFonts w:ascii="ＭＳ ゴシック" w:eastAsia="ＭＳ ゴシック" w:hAnsi="ＭＳ ゴシック" w:hint="eastAsia"/>
          <w:sz w:val="22"/>
          <w:szCs w:val="22"/>
        </w:rPr>
        <w:t>2</w:t>
      </w:r>
      <w:r w:rsidR="006E6E17" w:rsidRPr="006606A4">
        <w:rPr>
          <w:rFonts w:ascii="ＭＳ ゴシック" w:eastAsia="ＭＳ ゴシック" w:hAnsi="ＭＳ ゴシック"/>
          <w:sz w:val="22"/>
          <w:szCs w:val="22"/>
        </w:rPr>
        <w:t>5</w:t>
      </w:r>
      <w:r w:rsidR="006E6E17" w:rsidRPr="006606A4">
        <w:rPr>
          <w:rFonts w:ascii="ＭＳ ゴシック" w:eastAsia="ＭＳ ゴシック" w:hAnsi="ＭＳ ゴシック" w:hint="eastAsia"/>
          <w:sz w:val="22"/>
          <w:szCs w:val="22"/>
        </w:rPr>
        <w:t>年法律第2</w:t>
      </w:r>
      <w:r w:rsidR="006E6E17" w:rsidRPr="006606A4">
        <w:rPr>
          <w:rFonts w:ascii="ＭＳ ゴシック" w:eastAsia="ＭＳ ゴシック" w:hAnsi="ＭＳ ゴシック"/>
          <w:sz w:val="22"/>
          <w:szCs w:val="22"/>
        </w:rPr>
        <w:t>01</w:t>
      </w:r>
      <w:r w:rsidR="007A45D2" w:rsidRPr="006606A4">
        <w:rPr>
          <w:rFonts w:ascii="ＭＳ ゴシック" w:eastAsia="ＭＳ ゴシック" w:hAnsi="ＭＳ ゴシック" w:hint="eastAsia"/>
          <w:sz w:val="22"/>
          <w:szCs w:val="22"/>
        </w:rPr>
        <w:t>号）</w:t>
      </w:r>
      <w:r w:rsidRPr="006606A4">
        <w:rPr>
          <w:rFonts w:ascii="ＭＳ ゴシック" w:eastAsia="ＭＳ ゴシック" w:hAnsi="ＭＳ ゴシック" w:cs="MS-Mincho" w:hint="eastAsia"/>
          <w:sz w:val="22"/>
          <w:szCs w:val="22"/>
        </w:rPr>
        <w:t>第７条第１項の規定に基づく完了検査の申請又は</w:t>
      </w:r>
      <w:r w:rsidRPr="006606A4">
        <w:rPr>
          <w:rFonts w:ascii="ＭＳ ゴシック" w:eastAsia="ＭＳ ゴシック" w:hAnsi="ＭＳ ゴシック" w:hint="eastAsia"/>
          <w:sz w:val="22"/>
          <w:szCs w:val="22"/>
        </w:rPr>
        <w:t>同法第</w:t>
      </w:r>
      <w:r w:rsidRPr="006606A4">
        <w:rPr>
          <w:rFonts w:ascii="ＭＳ ゴシック" w:eastAsia="ＭＳ ゴシック" w:hAnsi="ＭＳ ゴシック"/>
          <w:sz w:val="22"/>
          <w:szCs w:val="22"/>
        </w:rPr>
        <w:t>18</w:t>
      </w:r>
      <w:r w:rsidRPr="006606A4">
        <w:rPr>
          <w:rFonts w:ascii="ＭＳ ゴシック" w:eastAsia="ＭＳ ゴシック" w:hAnsi="ＭＳ ゴシック" w:hint="eastAsia"/>
          <w:sz w:val="22"/>
          <w:szCs w:val="22"/>
        </w:rPr>
        <w:t>条</w:t>
      </w:r>
      <w:r w:rsidR="007A45D2" w:rsidRPr="006606A4">
        <w:rPr>
          <w:rFonts w:ascii="ＭＳ ゴシック" w:eastAsia="ＭＳ ゴシック" w:hAnsi="ＭＳ ゴシック" w:hint="eastAsia"/>
          <w:sz w:val="22"/>
          <w:szCs w:val="22"/>
        </w:rPr>
        <w:t>第2</w:t>
      </w:r>
      <w:r w:rsidR="007A45D2" w:rsidRPr="006606A4">
        <w:rPr>
          <w:rFonts w:ascii="ＭＳ ゴシック" w:eastAsia="ＭＳ ゴシック" w:hAnsi="ＭＳ ゴシック"/>
          <w:sz w:val="22"/>
          <w:szCs w:val="22"/>
        </w:rPr>
        <w:t>0</w:t>
      </w:r>
      <w:r w:rsidR="007A45D2" w:rsidRPr="006606A4">
        <w:rPr>
          <w:rFonts w:ascii="ＭＳ ゴシック" w:eastAsia="ＭＳ ゴシック" w:hAnsi="ＭＳ ゴシック" w:hint="eastAsia"/>
          <w:sz w:val="22"/>
          <w:szCs w:val="22"/>
        </w:rPr>
        <w:t>項</w:t>
      </w:r>
      <w:r w:rsidRPr="006606A4">
        <w:rPr>
          <w:rFonts w:ascii="ＭＳ ゴシック" w:eastAsia="ＭＳ ゴシック" w:hAnsi="ＭＳ ゴシック" w:hint="eastAsia"/>
          <w:sz w:val="22"/>
          <w:szCs w:val="22"/>
        </w:rPr>
        <w:t>の規定に基づく工事完了の通知を</w:t>
      </w:r>
      <w:r w:rsidRPr="006606A4">
        <w:rPr>
          <w:rFonts w:ascii="ＭＳ ゴシック" w:eastAsia="ＭＳ ゴシック" w:hAnsi="ＭＳ ゴシック" w:cs="MS-Mincho" w:hint="eastAsia"/>
          <w:sz w:val="22"/>
          <w:szCs w:val="22"/>
        </w:rPr>
        <w:t>する際に、当該申請</w:t>
      </w:r>
      <w:r w:rsidR="007A45D2" w:rsidRPr="006606A4">
        <w:rPr>
          <w:rFonts w:ascii="ＭＳ ゴシック" w:eastAsia="ＭＳ ゴシック" w:hAnsi="ＭＳ ゴシック" w:cs="MS-Mincho" w:hint="eastAsia"/>
          <w:sz w:val="22"/>
          <w:szCs w:val="22"/>
        </w:rPr>
        <w:t>又は通知</w:t>
      </w:r>
      <w:r w:rsidRPr="006606A4">
        <w:rPr>
          <w:rFonts w:ascii="ＭＳ ゴシック" w:eastAsia="ＭＳ ゴシック" w:hAnsi="ＭＳ ゴシック" w:cs="MS-Mincho" w:hint="eastAsia"/>
          <w:sz w:val="22"/>
          <w:szCs w:val="22"/>
        </w:rPr>
        <w:t>に係る計画が法第</w:t>
      </w:r>
      <w:r w:rsidRPr="006606A4">
        <w:rPr>
          <w:rFonts w:ascii="ＭＳ ゴシック" w:eastAsia="ＭＳ ゴシック" w:hAnsi="ＭＳ ゴシック" w:cs="MS-Mincho"/>
          <w:sz w:val="22"/>
          <w:szCs w:val="22"/>
        </w:rPr>
        <w:t>11</w:t>
      </w:r>
      <w:r w:rsidRPr="006606A4">
        <w:rPr>
          <w:rFonts w:ascii="ＭＳ ゴシック" w:eastAsia="ＭＳ ゴシック" w:hAnsi="ＭＳ ゴシック" w:cs="MS-Mincho" w:hint="eastAsia"/>
          <w:sz w:val="22"/>
          <w:szCs w:val="22"/>
        </w:rPr>
        <w:t>条第１項の規定に基づく</w:t>
      </w:r>
      <w:r w:rsidR="007A45D2" w:rsidRPr="006606A4">
        <w:rPr>
          <w:rFonts w:ascii="ＭＳ ゴシック" w:eastAsia="ＭＳ ゴシック" w:hAnsi="ＭＳ ゴシック" w:cs="MS-Mincho" w:hint="eastAsia"/>
          <w:sz w:val="22"/>
          <w:szCs w:val="22"/>
        </w:rPr>
        <w:t>要確認特定建築行為に該当する</w:t>
      </w:r>
      <w:r w:rsidRPr="006606A4">
        <w:rPr>
          <w:rFonts w:ascii="ＭＳ ゴシック" w:eastAsia="ＭＳ ゴシック" w:hAnsi="ＭＳ ゴシック" w:cs="MS-Mincho" w:hint="eastAsia"/>
          <w:sz w:val="22"/>
          <w:szCs w:val="22"/>
        </w:rPr>
        <w:t>場合は、建築基準法施行規則</w:t>
      </w:r>
      <w:r w:rsidR="006E6E17" w:rsidRPr="006606A4">
        <w:rPr>
          <w:rFonts w:ascii="ＭＳ ゴシック" w:eastAsia="ＭＳ ゴシック" w:hAnsi="ＭＳ ゴシック" w:hint="eastAsia"/>
          <w:sz w:val="22"/>
          <w:szCs w:val="22"/>
        </w:rPr>
        <w:t>（昭和2</w:t>
      </w:r>
      <w:r w:rsidR="006E6E17" w:rsidRPr="006606A4">
        <w:rPr>
          <w:rFonts w:ascii="ＭＳ ゴシック" w:eastAsia="ＭＳ ゴシック" w:hAnsi="ＭＳ ゴシック"/>
          <w:sz w:val="22"/>
          <w:szCs w:val="22"/>
        </w:rPr>
        <w:t>5</w:t>
      </w:r>
      <w:r w:rsidR="007A45D2" w:rsidRPr="006606A4">
        <w:rPr>
          <w:rFonts w:ascii="ＭＳ ゴシック" w:eastAsia="ＭＳ ゴシック" w:hAnsi="ＭＳ ゴシック" w:hint="eastAsia"/>
          <w:sz w:val="22"/>
          <w:szCs w:val="22"/>
        </w:rPr>
        <w:t>年建設省令第</w:t>
      </w:r>
      <w:r w:rsidR="006E6E17" w:rsidRPr="006606A4">
        <w:rPr>
          <w:rFonts w:ascii="ＭＳ ゴシック" w:eastAsia="ＭＳ ゴシック" w:hAnsi="ＭＳ ゴシック" w:hint="eastAsia"/>
          <w:sz w:val="22"/>
          <w:szCs w:val="22"/>
        </w:rPr>
        <w:t>4</w:t>
      </w:r>
      <w:r w:rsidR="006E6E17" w:rsidRPr="006606A4">
        <w:rPr>
          <w:rFonts w:ascii="ＭＳ ゴシック" w:eastAsia="ＭＳ ゴシック" w:hAnsi="ＭＳ ゴシック"/>
          <w:sz w:val="22"/>
          <w:szCs w:val="22"/>
        </w:rPr>
        <w:t>0</w:t>
      </w:r>
      <w:r w:rsidR="007A45D2" w:rsidRPr="006606A4">
        <w:rPr>
          <w:rFonts w:ascii="ＭＳ ゴシック" w:eastAsia="ＭＳ ゴシック" w:hAnsi="ＭＳ ゴシック" w:hint="eastAsia"/>
          <w:sz w:val="22"/>
          <w:szCs w:val="22"/>
        </w:rPr>
        <w:t>条）</w:t>
      </w:r>
      <w:r w:rsidRPr="006606A4">
        <w:rPr>
          <w:rFonts w:ascii="ＭＳ ゴシック" w:eastAsia="ＭＳ ゴシック" w:hAnsi="ＭＳ ゴシック" w:cs="MS-Mincho" w:hint="eastAsia"/>
          <w:sz w:val="22"/>
          <w:szCs w:val="22"/>
        </w:rPr>
        <w:t>第４条の規定に基づく検査の申請書に、以下の各号に掲げる図書を添付するものとする。</w:t>
      </w:r>
    </w:p>
    <w:p w:rsidR="006A3583" w:rsidRPr="006606A4" w:rsidRDefault="006A3583" w:rsidP="006A3583">
      <w:pPr>
        <w:autoSpaceDE w:val="0"/>
        <w:autoSpaceDN w:val="0"/>
        <w:adjustRightInd w:val="0"/>
        <w:ind w:leftChars="91" w:left="506" w:hangingChars="138" w:hanging="310"/>
        <w:rPr>
          <w:rFonts w:ascii="ＭＳ ゴシック" w:eastAsia="ＭＳ ゴシック" w:hAnsi="ＭＳ ゴシック" w:cs="MS-Mincho"/>
          <w:sz w:val="22"/>
          <w:szCs w:val="22"/>
        </w:rPr>
      </w:pPr>
      <w:r w:rsidRPr="006606A4">
        <w:rPr>
          <w:rFonts w:ascii="ＭＳ ゴシック" w:eastAsia="ＭＳ ゴシック" w:hAnsi="ＭＳ ゴシック" w:cs="MS-Mincho"/>
          <w:sz w:val="22"/>
          <w:szCs w:val="22"/>
        </w:rPr>
        <w:t>(1)</w:t>
      </w:r>
      <w:r w:rsidRPr="006606A4">
        <w:rPr>
          <w:rFonts w:ascii="ＭＳ ゴシック" w:eastAsia="ＭＳ ゴシック" w:hAnsi="ＭＳ ゴシック" w:cs="MS-Mincho" w:hint="eastAsia"/>
          <w:sz w:val="22"/>
          <w:szCs w:val="22"/>
        </w:rPr>
        <w:t>省エネ基準工事監理報告書（様式第６号）（工事監理者の</w:t>
      </w:r>
      <w:r w:rsidR="00DC4B05" w:rsidRPr="006606A4">
        <w:rPr>
          <w:rFonts w:ascii="ＭＳ ゴシック" w:eastAsia="ＭＳ ゴシック" w:hAnsi="ＭＳ ゴシック" w:cs="MS-Mincho" w:hint="eastAsia"/>
          <w:sz w:val="22"/>
          <w:szCs w:val="22"/>
        </w:rPr>
        <w:t>氏名の記載</w:t>
      </w:r>
      <w:r w:rsidRPr="006606A4">
        <w:rPr>
          <w:rFonts w:ascii="ＭＳ ゴシック" w:eastAsia="ＭＳ ゴシック" w:hAnsi="ＭＳ ゴシック" w:cs="MS-Mincho" w:hint="eastAsia"/>
          <w:sz w:val="22"/>
          <w:szCs w:val="22"/>
        </w:rPr>
        <w:t>のあるものに限る。）</w:t>
      </w:r>
    </w:p>
    <w:p w:rsidR="006A3583" w:rsidRPr="006606A4" w:rsidRDefault="006A3583" w:rsidP="006A3583">
      <w:pPr>
        <w:autoSpaceDE w:val="0"/>
        <w:autoSpaceDN w:val="0"/>
        <w:adjustRightInd w:val="0"/>
        <w:ind w:leftChars="100" w:left="440" w:hangingChars="100" w:hanging="225"/>
        <w:rPr>
          <w:rFonts w:ascii="ＭＳ ゴシック" w:eastAsia="ＭＳ ゴシック" w:hAnsi="ＭＳ ゴシック" w:cs="MS-Mincho"/>
          <w:sz w:val="22"/>
          <w:szCs w:val="22"/>
        </w:rPr>
      </w:pPr>
      <w:r w:rsidRPr="006606A4">
        <w:rPr>
          <w:rFonts w:ascii="ＭＳ ゴシック" w:eastAsia="ＭＳ ゴシック" w:hAnsi="ＭＳ ゴシック" w:cs="MS-Mincho"/>
          <w:sz w:val="22"/>
          <w:szCs w:val="22"/>
        </w:rPr>
        <w:t xml:space="preserve">(2) </w:t>
      </w:r>
      <w:r w:rsidRPr="006606A4">
        <w:rPr>
          <w:rFonts w:ascii="ＭＳ ゴシック" w:eastAsia="ＭＳ ゴシック" w:hAnsi="ＭＳ ゴシック" w:cs="MS-Mincho" w:hint="eastAsia"/>
          <w:sz w:val="22"/>
          <w:szCs w:val="22"/>
        </w:rPr>
        <w:t>法</w:t>
      </w:r>
      <w:r w:rsidR="007A45D2" w:rsidRPr="006606A4">
        <w:rPr>
          <w:rFonts w:ascii="ＭＳ ゴシック" w:eastAsia="ＭＳ ゴシック" w:hAnsi="ＭＳ ゴシック" w:cs="MS-Mincho" w:hint="eastAsia"/>
          <w:sz w:val="22"/>
          <w:szCs w:val="22"/>
        </w:rPr>
        <w:t>第</w:t>
      </w:r>
      <w:r w:rsidR="007A45D2" w:rsidRPr="006606A4">
        <w:rPr>
          <w:rFonts w:ascii="ＭＳ ゴシック" w:eastAsia="ＭＳ ゴシック" w:hAnsi="ＭＳ ゴシック" w:cs="MS-Mincho"/>
          <w:sz w:val="22"/>
          <w:szCs w:val="22"/>
        </w:rPr>
        <w:t>11</w:t>
      </w:r>
      <w:r w:rsidR="007A45D2" w:rsidRPr="006606A4">
        <w:rPr>
          <w:rFonts w:ascii="ＭＳ ゴシック" w:eastAsia="ＭＳ ゴシック" w:hAnsi="ＭＳ ゴシック" w:cs="MS-Mincho" w:hint="eastAsia"/>
          <w:sz w:val="22"/>
          <w:szCs w:val="22"/>
        </w:rPr>
        <w:t>条</w:t>
      </w:r>
      <w:r w:rsidRPr="006606A4">
        <w:rPr>
          <w:rFonts w:ascii="ＭＳ ゴシック" w:eastAsia="ＭＳ ゴシック" w:hAnsi="ＭＳ ゴシック" w:cs="MS-Mincho" w:hint="eastAsia"/>
          <w:sz w:val="22"/>
          <w:szCs w:val="22"/>
        </w:rPr>
        <w:t>第</w:t>
      </w:r>
      <w:r w:rsidRPr="006606A4">
        <w:rPr>
          <w:rFonts w:ascii="ＭＳ ゴシック" w:eastAsia="ＭＳ ゴシック" w:hAnsi="ＭＳ ゴシック" w:cs="MS-Mincho"/>
          <w:sz w:val="22"/>
          <w:szCs w:val="22"/>
        </w:rPr>
        <w:t>1</w:t>
      </w:r>
      <w:r w:rsidRPr="006606A4">
        <w:rPr>
          <w:rFonts w:ascii="ＭＳ ゴシック" w:eastAsia="ＭＳ ゴシック" w:hAnsi="ＭＳ ゴシック" w:cs="MS-Mincho" w:hint="eastAsia"/>
          <w:sz w:val="22"/>
          <w:szCs w:val="22"/>
        </w:rPr>
        <w:t>項の規定に基づく建築物エネルギー消費性能確保計画に省令</w:t>
      </w:r>
      <w:r w:rsidR="007A45D2" w:rsidRPr="006606A4">
        <w:rPr>
          <w:rFonts w:ascii="ＭＳ ゴシック" w:eastAsia="ＭＳ ゴシック" w:hAnsi="ＭＳ ゴシック" w:cs="MS-Mincho" w:hint="eastAsia"/>
          <w:sz w:val="22"/>
          <w:szCs w:val="22"/>
        </w:rPr>
        <w:t>第５条</w:t>
      </w:r>
      <w:r w:rsidRPr="006606A4">
        <w:rPr>
          <w:rFonts w:ascii="ＭＳ ゴシック" w:eastAsia="ＭＳ ゴシック" w:hAnsi="ＭＳ ゴシック" w:cs="MS-Mincho" w:hint="eastAsia"/>
          <w:sz w:val="22"/>
          <w:szCs w:val="22"/>
        </w:rPr>
        <w:t>の規定による軽微な変更があった場合は、軽微な変更説明書（様式第７号）</w:t>
      </w:r>
    </w:p>
    <w:p w:rsidR="006A3583" w:rsidRPr="006606A4" w:rsidRDefault="006A3583" w:rsidP="006A3583">
      <w:pPr>
        <w:autoSpaceDE w:val="0"/>
        <w:autoSpaceDN w:val="0"/>
        <w:adjustRightInd w:val="0"/>
        <w:ind w:left="225" w:hangingChars="100" w:hanging="225"/>
        <w:rPr>
          <w:rFonts w:ascii="ＭＳ ゴシック" w:eastAsia="ＭＳ ゴシック" w:hAnsi="ＭＳ ゴシック" w:cs="MS-Mincho"/>
          <w:sz w:val="22"/>
          <w:szCs w:val="22"/>
        </w:rPr>
      </w:pPr>
      <w:r w:rsidRPr="006606A4">
        <w:rPr>
          <w:rFonts w:ascii="ＭＳ ゴシック" w:eastAsia="ＭＳ ゴシック" w:hAnsi="ＭＳ ゴシック" w:cs="MS-Mincho" w:hint="eastAsia"/>
          <w:sz w:val="22"/>
          <w:szCs w:val="22"/>
        </w:rPr>
        <w:t>２　前項第２号の軽微な変更説明書には、次の各号に掲げる区分に応じ、当該各号に定める図書</w:t>
      </w:r>
      <w:r w:rsidRPr="006606A4">
        <w:rPr>
          <w:rFonts w:ascii="ＭＳ ゴシック" w:eastAsia="ＭＳ ゴシック" w:hAnsi="ＭＳ ゴシック" w:cs="MS-Mincho" w:hint="eastAsia"/>
          <w:sz w:val="22"/>
          <w:szCs w:val="22"/>
        </w:rPr>
        <w:lastRenderedPageBreak/>
        <w:t>を添付するものとする。</w:t>
      </w:r>
    </w:p>
    <w:p w:rsidR="006A3583" w:rsidRPr="006606A4" w:rsidRDefault="006A3583" w:rsidP="006A3583">
      <w:pPr>
        <w:ind w:leftChars="100" w:left="440" w:hangingChars="100" w:hanging="225"/>
        <w:rPr>
          <w:rFonts w:ascii="ＭＳ ゴシック" w:eastAsia="ＭＳ ゴシック" w:hAnsi="ＭＳ ゴシック"/>
          <w:sz w:val="22"/>
          <w:szCs w:val="22"/>
        </w:rPr>
      </w:pPr>
      <w:r w:rsidRPr="006606A4">
        <w:rPr>
          <w:rFonts w:ascii="ＭＳ ゴシック" w:eastAsia="ＭＳ ゴシック" w:hAnsi="ＭＳ ゴシック"/>
          <w:sz w:val="22"/>
          <w:szCs w:val="22"/>
        </w:rPr>
        <w:t>(1)</w:t>
      </w:r>
      <w:r w:rsidR="007A45D2" w:rsidRPr="006606A4">
        <w:rPr>
          <w:rFonts w:ascii="ＭＳ ゴシック" w:eastAsia="ＭＳ ゴシック" w:hAnsi="ＭＳ ゴシック" w:hint="eastAsia"/>
          <w:sz w:val="22"/>
          <w:szCs w:val="22"/>
        </w:rPr>
        <w:t>省エネ性能等を向上させるまたは当該性能に影響を及ぼさない</w:t>
      </w:r>
      <w:r w:rsidRPr="006606A4">
        <w:rPr>
          <w:rFonts w:ascii="ＭＳ ゴシック" w:eastAsia="ＭＳ ゴシック" w:hAnsi="ＭＳ ゴシック" w:hint="eastAsia"/>
          <w:sz w:val="22"/>
          <w:szCs w:val="22"/>
        </w:rPr>
        <w:t xml:space="preserve">変更の場合　</w:t>
      </w:r>
      <w:r w:rsidR="007A45D2" w:rsidRPr="006606A4">
        <w:rPr>
          <w:rFonts w:ascii="ＭＳ ゴシック" w:eastAsia="ＭＳ ゴシック" w:hAnsi="ＭＳ ゴシック" w:hint="eastAsia"/>
          <w:sz w:val="22"/>
          <w:szCs w:val="22"/>
        </w:rPr>
        <w:t>変更</w:t>
      </w:r>
      <w:r w:rsidRPr="006606A4">
        <w:rPr>
          <w:rFonts w:ascii="ＭＳ ゴシック" w:eastAsia="ＭＳ ゴシック" w:hAnsi="ＭＳ ゴシック" w:hint="eastAsia"/>
          <w:sz w:val="22"/>
          <w:szCs w:val="22"/>
        </w:rPr>
        <w:t>内容説明書Ａ（様式第７号別紙）及び変更内容を説明するための図書</w:t>
      </w:r>
    </w:p>
    <w:p w:rsidR="006A3583" w:rsidRPr="006606A4" w:rsidRDefault="006A3583" w:rsidP="006A3583">
      <w:pPr>
        <w:ind w:leftChars="100" w:left="440" w:hangingChars="100" w:hanging="225"/>
        <w:rPr>
          <w:rFonts w:ascii="ＭＳ ゴシック" w:eastAsia="ＭＳ ゴシック" w:hAnsi="ＭＳ ゴシック"/>
          <w:sz w:val="22"/>
          <w:szCs w:val="22"/>
        </w:rPr>
      </w:pPr>
      <w:r w:rsidRPr="006606A4">
        <w:rPr>
          <w:rFonts w:ascii="ＭＳ ゴシック" w:eastAsia="ＭＳ ゴシック" w:hAnsi="ＭＳ ゴシック"/>
          <w:sz w:val="22"/>
          <w:szCs w:val="22"/>
        </w:rPr>
        <w:t>(2)</w:t>
      </w:r>
      <w:r w:rsidRPr="006606A4">
        <w:rPr>
          <w:rFonts w:ascii="ＭＳ ゴシック" w:eastAsia="ＭＳ ゴシック" w:hAnsi="ＭＳ ゴシック" w:hint="eastAsia"/>
          <w:sz w:val="22"/>
          <w:szCs w:val="22"/>
        </w:rPr>
        <w:t xml:space="preserve">一定範囲内でエネルギー消費性能を低下させる変更の場合　</w:t>
      </w:r>
      <w:r w:rsidR="007A45D2" w:rsidRPr="006606A4">
        <w:rPr>
          <w:rFonts w:ascii="ＭＳ ゴシック" w:eastAsia="ＭＳ ゴシック" w:hAnsi="ＭＳ ゴシック" w:hint="eastAsia"/>
          <w:sz w:val="22"/>
          <w:szCs w:val="22"/>
        </w:rPr>
        <w:t>変更</w:t>
      </w:r>
      <w:r w:rsidRPr="006606A4">
        <w:rPr>
          <w:rFonts w:ascii="ＭＳ ゴシック" w:eastAsia="ＭＳ ゴシック" w:hAnsi="ＭＳ ゴシック" w:hint="eastAsia"/>
          <w:sz w:val="22"/>
          <w:szCs w:val="22"/>
        </w:rPr>
        <w:t>内容説明書Ｂ（様式第７号別紙）及び変更内容を説明するための図書</w:t>
      </w:r>
    </w:p>
    <w:p w:rsidR="006A3583" w:rsidRPr="006606A4" w:rsidRDefault="006A3583" w:rsidP="006A3583">
      <w:pPr>
        <w:ind w:leftChars="100" w:left="440" w:hangingChars="100" w:hanging="225"/>
        <w:rPr>
          <w:rFonts w:ascii="ＭＳ ゴシック" w:eastAsia="ＭＳ ゴシック" w:hAnsi="ＭＳ ゴシック"/>
          <w:sz w:val="22"/>
          <w:szCs w:val="22"/>
        </w:rPr>
      </w:pPr>
      <w:r w:rsidRPr="006606A4">
        <w:rPr>
          <w:rFonts w:ascii="ＭＳ ゴシック" w:eastAsia="ＭＳ ゴシック" w:hAnsi="ＭＳ ゴシック"/>
          <w:sz w:val="22"/>
          <w:szCs w:val="22"/>
        </w:rPr>
        <w:t>(3)</w:t>
      </w:r>
      <w:r w:rsidRPr="006606A4">
        <w:rPr>
          <w:rFonts w:ascii="ＭＳ ゴシック" w:eastAsia="ＭＳ ゴシック" w:hAnsi="ＭＳ ゴシック" w:hint="eastAsia"/>
          <w:sz w:val="22"/>
          <w:szCs w:val="22"/>
        </w:rPr>
        <w:t>前２号に掲げる変更以外の変更の場合　省令</w:t>
      </w:r>
      <w:r w:rsidR="007A45D2" w:rsidRPr="006606A4">
        <w:rPr>
          <w:rFonts w:ascii="ＭＳ ゴシック" w:eastAsia="ＭＳ ゴシック" w:hAnsi="ＭＳ ゴシック" w:hint="eastAsia"/>
          <w:sz w:val="22"/>
          <w:szCs w:val="22"/>
        </w:rPr>
        <w:t>第</w:t>
      </w:r>
      <w:r w:rsidR="007A45D2" w:rsidRPr="006606A4">
        <w:rPr>
          <w:rFonts w:ascii="ＭＳ ゴシック" w:eastAsia="ＭＳ ゴシック" w:hAnsi="ＭＳ ゴシック"/>
          <w:sz w:val="22"/>
          <w:szCs w:val="22"/>
        </w:rPr>
        <w:t>13</w:t>
      </w:r>
      <w:r w:rsidR="007A45D2" w:rsidRPr="006606A4">
        <w:rPr>
          <w:rFonts w:ascii="ＭＳ ゴシック" w:eastAsia="ＭＳ ゴシック" w:hAnsi="ＭＳ ゴシック" w:hint="eastAsia"/>
          <w:sz w:val="22"/>
          <w:szCs w:val="22"/>
        </w:rPr>
        <w:t>条</w:t>
      </w:r>
      <w:r w:rsidRPr="006606A4">
        <w:rPr>
          <w:rFonts w:ascii="ＭＳ ゴシック" w:eastAsia="ＭＳ ゴシック" w:hAnsi="ＭＳ ゴシック" w:hint="eastAsia"/>
          <w:sz w:val="22"/>
          <w:szCs w:val="22"/>
        </w:rPr>
        <w:t>の規定による軽微な変更に該当していることを証する書面及びその申請に要した図書の</w:t>
      </w:r>
      <w:r w:rsidR="007A45D2" w:rsidRPr="006606A4">
        <w:rPr>
          <w:rFonts w:ascii="ＭＳ ゴシック" w:eastAsia="ＭＳ ゴシック" w:hAnsi="ＭＳ ゴシック" w:hint="eastAsia"/>
          <w:sz w:val="22"/>
          <w:szCs w:val="22"/>
        </w:rPr>
        <w:t>写し</w:t>
      </w:r>
    </w:p>
    <w:p w:rsidR="006A3583" w:rsidRPr="006606A4" w:rsidRDefault="006A3583" w:rsidP="006A3583">
      <w:pPr>
        <w:ind w:left="225" w:hangingChars="100" w:hanging="225"/>
        <w:rPr>
          <w:rFonts w:ascii="ＭＳ ゴシック" w:eastAsia="ＭＳ ゴシック" w:hAnsi="ＭＳ ゴシック"/>
          <w:sz w:val="22"/>
          <w:szCs w:val="22"/>
        </w:rPr>
      </w:pP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第３章　雑則</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（雑則）</w:t>
      </w:r>
    </w:p>
    <w:p w:rsidR="006A3583" w:rsidRPr="006606A4" w:rsidRDefault="006A3583" w:rsidP="006A3583">
      <w:pPr>
        <w:ind w:left="225" w:hangingChars="100" w:hanging="225"/>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第</w:t>
      </w:r>
      <w:r w:rsidR="007A45D2" w:rsidRPr="006606A4">
        <w:rPr>
          <w:rFonts w:ascii="ＭＳ ゴシック" w:eastAsia="ＭＳ ゴシック" w:hAnsi="ＭＳ ゴシック" w:hint="eastAsia"/>
          <w:sz w:val="22"/>
          <w:szCs w:val="22"/>
        </w:rPr>
        <w:t>６</w:t>
      </w:r>
      <w:r w:rsidRPr="006606A4">
        <w:rPr>
          <w:rFonts w:ascii="ＭＳ ゴシック" w:eastAsia="ＭＳ ゴシック" w:hAnsi="ＭＳ ゴシック" w:hint="eastAsia"/>
          <w:sz w:val="22"/>
          <w:szCs w:val="22"/>
        </w:rPr>
        <w:t>条　この要項に定めるもののほか、必要な事項は、知事が別に定める。</w:t>
      </w:r>
    </w:p>
    <w:p w:rsidR="006A3583" w:rsidRPr="006606A4" w:rsidRDefault="006A3583" w:rsidP="006A3583">
      <w:pPr>
        <w:rPr>
          <w:rFonts w:ascii="ＭＳ ゴシック" w:eastAsia="ＭＳ ゴシック" w:hAnsi="ＭＳ ゴシック"/>
          <w:sz w:val="22"/>
          <w:szCs w:val="22"/>
        </w:rPr>
      </w:pPr>
    </w:p>
    <w:p w:rsidR="006A3583" w:rsidRPr="006606A4" w:rsidRDefault="006A3583" w:rsidP="006A3583">
      <w:pPr>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附　則</w:t>
      </w:r>
    </w:p>
    <w:p w:rsidR="006A3583" w:rsidRPr="006606A4" w:rsidRDefault="006A3583" w:rsidP="006A3583">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この要項は、平成２９年５月２４日から施行する。</w:t>
      </w:r>
    </w:p>
    <w:p w:rsidR="006A3583" w:rsidRPr="006606A4" w:rsidRDefault="006A3583" w:rsidP="006A3583">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w:t>
      </w:r>
      <w:r w:rsidRPr="006606A4">
        <w:rPr>
          <w:rFonts w:ascii="ＭＳ ゴシック" w:eastAsia="ＭＳ ゴシック" w:hAnsi="ＭＳ ゴシック"/>
          <w:sz w:val="22"/>
          <w:szCs w:val="22"/>
        </w:rPr>
        <w:t xml:space="preserve"> </w:t>
      </w:r>
      <w:r w:rsidRPr="006606A4">
        <w:rPr>
          <w:rFonts w:ascii="ＭＳ ゴシック" w:eastAsia="ＭＳ ゴシック" w:hAnsi="ＭＳ ゴシック" w:hint="eastAsia"/>
          <w:sz w:val="22"/>
          <w:szCs w:val="22"/>
        </w:rPr>
        <w:t>附　則</w:t>
      </w:r>
    </w:p>
    <w:p w:rsidR="00EC74D9" w:rsidRPr="006606A4" w:rsidRDefault="006A3583" w:rsidP="003A2BD7">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この要項は、令和</w:t>
      </w:r>
      <w:r w:rsidR="00004B55" w:rsidRPr="006606A4">
        <w:rPr>
          <w:rFonts w:ascii="ＭＳ ゴシック" w:eastAsia="ＭＳ ゴシック" w:hAnsi="ＭＳ ゴシック" w:hint="eastAsia"/>
          <w:sz w:val="22"/>
          <w:szCs w:val="22"/>
        </w:rPr>
        <w:t>２</w:t>
      </w:r>
      <w:r w:rsidRPr="006606A4">
        <w:rPr>
          <w:rFonts w:ascii="ＭＳ ゴシック" w:eastAsia="ＭＳ ゴシック" w:hAnsi="ＭＳ ゴシック" w:hint="eastAsia"/>
          <w:sz w:val="22"/>
          <w:szCs w:val="22"/>
        </w:rPr>
        <w:t>年</w:t>
      </w:r>
      <w:r w:rsidR="00004B55" w:rsidRPr="006606A4">
        <w:rPr>
          <w:rFonts w:ascii="ＭＳ ゴシック" w:eastAsia="ＭＳ ゴシック" w:hAnsi="ＭＳ ゴシック" w:hint="eastAsia"/>
          <w:sz w:val="22"/>
          <w:szCs w:val="22"/>
        </w:rPr>
        <w:t>３</w:t>
      </w:r>
      <w:r w:rsidRPr="006606A4">
        <w:rPr>
          <w:rFonts w:ascii="ＭＳ ゴシック" w:eastAsia="ＭＳ ゴシック" w:hAnsi="ＭＳ ゴシック" w:hint="eastAsia"/>
          <w:sz w:val="22"/>
          <w:szCs w:val="22"/>
        </w:rPr>
        <w:t>月</w:t>
      </w:r>
      <w:r w:rsidR="00004B55" w:rsidRPr="006606A4">
        <w:rPr>
          <w:rFonts w:ascii="ＭＳ ゴシック" w:eastAsia="ＭＳ ゴシック" w:hAnsi="ＭＳ ゴシック" w:hint="eastAsia"/>
          <w:sz w:val="22"/>
          <w:szCs w:val="22"/>
        </w:rPr>
        <w:t>２６</w:t>
      </w:r>
      <w:r w:rsidRPr="006606A4">
        <w:rPr>
          <w:rFonts w:ascii="ＭＳ ゴシック" w:eastAsia="ＭＳ ゴシック" w:hAnsi="ＭＳ ゴシック" w:hint="eastAsia"/>
          <w:sz w:val="22"/>
          <w:szCs w:val="22"/>
        </w:rPr>
        <w:t>日から施行する。</w:t>
      </w:r>
    </w:p>
    <w:p w:rsidR="003A2BD7" w:rsidRPr="006606A4" w:rsidRDefault="003A2BD7" w:rsidP="003A2BD7">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w:t>
      </w:r>
      <w:r w:rsidRPr="006606A4">
        <w:rPr>
          <w:rFonts w:ascii="ＭＳ ゴシック" w:eastAsia="ＭＳ ゴシック" w:hAnsi="ＭＳ ゴシック"/>
          <w:sz w:val="22"/>
          <w:szCs w:val="22"/>
        </w:rPr>
        <w:t xml:space="preserve"> </w:t>
      </w:r>
      <w:r w:rsidRPr="006606A4">
        <w:rPr>
          <w:rFonts w:ascii="ＭＳ ゴシック" w:eastAsia="ＭＳ ゴシック" w:hAnsi="ＭＳ ゴシック" w:hint="eastAsia"/>
          <w:sz w:val="22"/>
          <w:szCs w:val="22"/>
        </w:rPr>
        <w:t>附　則</w:t>
      </w:r>
    </w:p>
    <w:p w:rsidR="00DC4B05" w:rsidRPr="006606A4" w:rsidRDefault="001E703B" w:rsidP="00DC4B05">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この要項は、令和２</w:t>
      </w:r>
      <w:r w:rsidR="003A2BD7" w:rsidRPr="006606A4">
        <w:rPr>
          <w:rFonts w:ascii="ＭＳ ゴシック" w:eastAsia="ＭＳ ゴシック" w:hAnsi="ＭＳ ゴシック" w:hint="eastAsia"/>
          <w:sz w:val="22"/>
          <w:szCs w:val="22"/>
        </w:rPr>
        <w:t>年</w:t>
      </w:r>
      <w:r w:rsidRPr="006606A4">
        <w:rPr>
          <w:rFonts w:ascii="ＭＳ ゴシック" w:eastAsia="ＭＳ ゴシック" w:hAnsi="ＭＳ ゴシック" w:hint="eastAsia"/>
          <w:sz w:val="22"/>
          <w:szCs w:val="22"/>
        </w:rPr>
        <w:t>５</w:t>
      </w:r>
      <w:r w:rsidR="003A2BD7" w:rsidRPr="006606A4">
        <w:rPr>
          <w:rFonts w:ascii="ＭＳ ゴシック" w:eastAsia="ＭＳ ゴシック" w:hAnsi="ＭＳ ゴシック" w:hint="eastAsia"/>
          <w:sz w:val="22"/>
          <w:szCs w:val="22"/>
        </w:rPr>
        <w:t>月</w:t>
      </w:r>
      <w:r w:rsidRPr="006606A4">
        <w:rPr>
          <w:rFonts w:ascii="ＭＳ ゴシック" w:eastAsia="ＭＳ ゴシック" w:hAnsi="ＭＳ ゴシック" w:hint="eastAsia"/>
          <w:sz w:val="22"/>
          <w:szCs w:val="22"/>
        </w:rPr>
        <w:t>２８</w:t>
      </w:r>
      <w:r w:rsidR="003A2BD7" w:rsidRPr="006606A4">
        <w:rPr>
          <w:rFonts w:ascii="ＭＳ ゴシック" w:eastAsia="ＭＳ ゴシック" w:hAnsi="ＭＳ ゴシック" w:hint="eastAsia"/>
          <w:sz w:val="22"/>
          <w:szCs w:val="22"/>
        </w:rPr>
        <w:t>日から施行する</w:t>
      </w:r>
      <w:r w:rsidR="00DC4B05" w:rsidRPr="006606A4">
        <w:rPr>
          <w:rFonts w:ascii="ＭＳ ゴシック" w:eastAsia="ＭＳ ゴシック" w:hAnsi="ＭＳ ゴシック" w:hint="eastAsia"/>
          <w:sz w:val="22"/>
          <w:szCs w:val="22"/>
        </w:rPr>
        <w:t>。</w:t>
      </w:r>
    </w:p>
    <w:p w:rsidR="00DC4B05" w:rsidRPr="006606A4" w:rsidRDefault="00DC4B05" w:rsidP="00DC4B05">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w:t>
      </w:r>
      <w:r w:rsidRPr="006606A4">
        <w:rPr>
          <w:rFonts w:ascii="ＭＳ ゴシック" w:eastAsia="ＭＳ ゴシック" w:hAnsi="ＭＳ ゴシック"/>
          <w:sz w:val="22"/>
          <w:szCs w:val="22"/>
        </w:rPr>
        <w:t xml:space="preserve"> </w:t>
      </w:r>
      <w:r w:rsidRPr="006606A4">
        <w:rPr>
          <w:rFonts w:ascii="ＭＳ ゴシック" w:eastAsia="ＭＳ ゴシック" w:hAnsi="ＭＳ ゴシック" w:hint="eastAsia"/>
          <w:sz w:val="22"/>
          <w:szCs w:val="22"/>
        </w:rPr>
        <w:t>附　則</w:t>
      </w:r>
    </w:p>
    <w:p w:rsidR="00DC4B05" w:rsidRPr="006606A4" w:rsidRDefault="00DC4B05" w:rsidP="00BE530E">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この要項は、令和３年４月１日から施行する。</w:t>
      </w:r>
    </w:p>
    <w:p w:rsidR="00BE530E" w:rsidRPr="006606A4" w:rsidRDefault="00BE530E" w:rsidP="00BE530E">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w:t>
      </w:r>
      <w:r w:rsidRPr="006606A4">
        <w:rPr>
          <w:rFonts w:ascii="ＭＳ ゴシック" w:eastAsia="ＭＳ ゴシック" w:hAnsi="ＭＳ ゴシック"/>
          <w:sz w:val="22"/>
          <w:szCs w:val="22"/>
        </w:rPr>
        <w:t xml:space="preserve"> </w:t>
      </w:r>
      <w:r w:rsidRPr="006606A4">
        <w:rPr>
          <w:rFonts w:ascii="ＭＳ ゴシック" w:eastAsia="ＭＳ ゴシック" w:hAnsi="ＭＳ ゴシック" w:hint="eastAsia"/>
          <w:sz w:val="22"/>
          <w:szCs w:val="22"/>
        </w:rPr>
        <w:t>附　則</w:t>
      </w:r>
    </w:p>
    <w:p w:rsidR="00BE530E" w:rsidRPr="006606A4" w:rsidRDefault="00BE530E" w:rsidP="00BE530E">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この要項は、令和４年４月１日から施行する。</w:t>
      </w:r>
    </w:p>
    <w:p w:rsidR="007A45D2" w:rsidRPr="006606A4" w:rsidRDefault="007A45D2" w:rsidP="007A45D2">
      <w:pPr>
        <w:suppressAutoHyphens/>
        <w:wordWrap w:val="0"/>
        <w:overflowPunct w:val="0"/>
        <w:autoSpaceDE w:val="0"/>
        <w:autoSpaceDN w:val="0"/>
        <w:ind w:firstLineChars="300" w:firstLine="675"/>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附　則</w:t>
      </w:r>
    </w:p>
    <w:p w:rsidR="007A45D2" w:rsidRPr="006606A4" w:rsidRDefault="007A45D2" w:rsidP="007A45D2">
      <w:pPr>
        <w:suppressAutoHyphens/>
        <w:wordWrap w:val="0"/>
        <w:overflowPunct w:val="0"/>
        <w:autoSpaceDE w:val="0"/>
        <w:autoSpaceDN w:val="0"/>
        <w:ind w:leftChars="133" w:left="286"/>
        <w:textAlignment w:val="baseline"/>
        <w:rPr>
          <w:rFonts w:ascii="ＭＳ ゴシック" w:eastAsia="ＭＳ ゴシック" w:hAnsi="ＭＳ ゴシック"/>
          <w:sz w:val="22"/>
          <w:szCs w:val="22"/>
        </w:rPr>
      </w:pPr>
      <w:r w:rsidRPr="006606A4">
        <w:rPr>
          <w:rFonts w:ascii="ＭＳ ゴシック" w:eastAsia="ＭＳ ゴシック" w:hAnsi="ＭＳ ゴシック" w:hint="eastAsia"/>
          <w:sz w:val="22"/>
          <w:szCs w:val="22"/>
        </w:rPr>
        <w:t xml:space="preserve">　この要項は、令和７年４月１日から施行する。</w:t>
      </w:r>
    </w:p>
    <w:p w:rsidR="00BE530E" w:rsidRPr="006606A4" w:rsidRDefault="00BE530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6B3615" w:rsidRPr="006606A4" w:rsidRDefault="006B3615"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39042E">
      <w:pPr>
        <w:autoSpaceDE w:val="0"/>
        <w:autoSpaceDN w:val="0"/>
        <w:adjustRightInd w:val="0"/>
        <w:jc w:val="left"/>
        <w:rPr>
          <w:rFonts w:ascii="ＭＳ ゴシック" w:eastAsia="ＭＳ ゴシック" w:hAnsi="ＭＳ ゴシック" w:cs="MS-Mincho"/>
          <w:kern w:val="0"/>
          <w:szCs w:val="21"/>
        </w:rPr>
      </w:pPr>
      <w:r w:rsidRPr="006606A4">
        <w:rPr>
          <w:rFonts w:ascii="ＭＳ ゴシック" w:eastAsia="ＭＳ ゴシック" w:hAnsi="ＭＳ ゴシック" w:hint="eastAsia"/>
          <w:szCs w:val="21"/>
        </w:rPr>
        <w:lastRenderedPageBreak/>
        <w:t>様式第１号（第３条第１項関係）</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cs="MS-Mincho" w:hint="eastAsia"/>
          <w:kern w:val="0"/>
          <w:szCs w:val="21"/>
        </w:rPr>
        <w:t>性能確保計画軽微変更該当証明書交付申請書</w:t>
      </w:r>
    </w:p>
    <w:p w:rsidR="0039042E" w:rsidRPr="006606A4" w:rsidRDefault="0039042E" w:rsidP="0039042E">
      <w:pPr>
        <w:ind w:right="198" w:firstLine="210"/>
        <w:jc w:val="right"/>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年　　月　　日</w:t>
      </w:r>
    </w:p>
    <w:p w:rsidR="0039042E" w:rsidRPr="006606A4" w:rsidRDefault="0039042E" w:rsidP="0039042E">
      <w:pPr>
        <w:ind w:firstLineChars="100" w:firstLine="219"/>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熊本県知事　様</w:t>
      </w:r>
    </w:p>
    <w:p w:rsidR="0039042E" w:rsidRPr="006606A4" w:rsidRDefault="0039042E" w:rsidP="0039042E">
      <w:pPr>
        <w:ind w:firstLine="214"/>
        <w:rPr>
          <w:rFonts w:ascii="ＭＳ ゴシック" w:eastAsia="ＭＳ ゴシック" w:hAnsi="ＭＳ ゴシック"/>
          <w:spacing w:val="2"/>
          <w:szCs w:val="21"/>
        </w:rPr>
      </w:pPr>
    </w:p>
    <w:p w:rsidR="0039042E" w:rsidRPr="006606A4" w:rsidRDefault="0039042E" w:rsidP="0039042E">
      <w:pPr>
        <w:spacing w:line="240" w:lineRule="exact"/>
        <w:ind w:left="4275" w:right="778" w:firstLine="210"/>
        <w:rPr>
          <w:rFonts w:ascii="ＭＳ ゴシック" w:eastAsia="ＭＳ ゴシック" w:hAnsi="ＭＳ ゴシック"/>
          <w:szCs w:val="21"/>
        </w:rPr>
      </w:pPr>
      <w:r w:rsidRPr="006606A4">
        <w:rPr>
          <w:rFonts w:ascii="ＭＳ ゴシック" w:eastAsia="ＭＳ ゴシック" w:hAnsi="ＭＳ ゴシック" w:hint="eastAsia"/>
          <w:szCs w:val="21"/>
        </w:rPr>
        <w:t>提出者の住所又は</w:t>
      </w:r>
    </w:p>
    <w:p w:rsidR="0039042E" w:rsidRPr="006606A4" w:rsidRDefault="0039042E" w:rsidP="0039042E">
      <w:pPr>
        <w:spacing w:line="240" w:lineRule="exact"/>
        <w:ind w:left="4275" w:right="778"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主たる事務所の所在地</w:t>
      </w:r>
    </w:p>
    <w:p w:rsidR="0039042E" w:rsidRPr="006606A4" w:rsidRDefault="0039042E" w:rsidP="0039042E">
      <w:pPr>
        <w:spacing w:line="240" w:lineRule="exact"/>
        <w:ind w:left="4275" w:right="405"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申請者の氏名又は名称　　　　　　　　　　　</w:t>
      </w:r>
    </w:p>
    <w:p w:rsidR="0039042E" w:rsidRPr="006606A4" w:rsidRDefault="0039042E" w:rsidP="0039042E">
      <w:pPr>
        <w:spacing w:line="240" w:lineRule="exact"/>
        <w:ind w:left="4275" w:right="310" w:firstLine="210"/>
        <w:rPr>
          <w:rFonts w:ascii="ＭＳ ゴシック" w:eastAsia="ＭＳ ゴシック" w:hAnsi="ＭＳ ゴシック"/>
          <w:szCs w:val="21"/>
        </w:rPr>
      </w:pPr>
      <w:r w:rsidRPr="006606A4">
        <w:rPr>
          <w:rFonts w:ascii="ＭＳ ゴシック" w:eastAsia="ＭＳ ゴシック" w:hAnsi="ＭＳ ゴシック" w:hint="eastAsia"/>
          <w:szCs w:val="21"/>
        </w:rPr>
        <w:t>代表者の氏名</w:t>
      </w:r>
    </w:p>
    <w:p w:rsidR="0039042E" w:rsidRPr="006606A4" w:rsidRDefault="0039042E" w:rsidP="0039042E">
      <w:pPr>
        <w:spacing w:line="240" w:lineRule="exact"/>
        <w:ind w:left="4275" w:right="310" w:firstLine="210"/>
        <w:rPr>
          <w:rFonts w:ascii="ＭＳ ゴシック" w:eastAsia="ＭＳ ゴシック" w:hAnsi="ＭＳ ゴシック"/>
          <w:szCs w:val="21"/>
        </w:rPr>
      </w:pPr>
    </w:p>
    <w:p w:rsidR="0039042E" w:rsidRPr="006606A4" w:rsidRDefault="0039042E" w:rsidP="0039042E">
      <w:pPr>
        <w:spacing w:line="240" w:lineRule="exact"/>
        <w:ind w:left="4275" w:right="310" w:firstLine="210"/>
        <w:rPr>
          <w:rFonts w:ascii="ＭＳ ゴシック" w:eastAsia="ＭＳ ゴシック" w:hAnsi="ＭＳ ゴシック"/>
          <w:szCs w:val="21"/>
        </w:rPr>
      </w:pPr>
    </w:p>
    <w:p w:rsidR="0039042E" w:rsidRPr="006606A4" w:rsidRDefault="0039042E" w:rsidP="0039042E">
      <w:pPr>
        <w:spacing w:line="240" w:lineRule="exact"/>
        <w:ind w:left="4275" w:right="310" w:firstLine="21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設計者氏名　　　　　　　　　　　　　　　　</w:t>
      </w:r>
    </w:p>
    <w:p w:rsidR="0039042E" w:rsidRPr="006606A4" w:rsidRDefault="0039042E" w:rsidP="0039042E">
      <w:pPr>
        <w:pStyle w:val="af"/>
        <w:spacing w:line="241" w:lineRule="atLeast"/>
        <w:rPr>
          <w:rFonts w:ascii="ＭＳ ゴシック" w:eastAsia="ＭＳ ゴシック" w:hAnsi="ＭＳ ゴシック"/>
          <w:kern w:val="2"/>
        </w:rPr>
      </w:pP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１３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6606A4">
        <w:rPr>
          <w:rFonts w:ascii="ＭＳ ゴシック" w:eastAsia="ＭＳ ゴシック" w:hAnsi="ＭＳ ゴシック"/>
          <w:szCs w:val="21"/>
        </w:rPr>
        <w:t>この</w:t>
      </w:r>
      <w:r w:rsidRPr="006606A4">
        <w:rPr>
          <w:rFonts w:ascii="ＭＳ ゴシック" w:eastAsia="ＭＳ ゴシック" w:hAnsi="ＭＳ ゴシック" w:hint="eastAsia"/>
          <w:szCs w:val="21"/>
        </w:rPr>
        <w:t>申請書</w:t>
      </w:r>
      <w:r w:rsidRPr="006606A4">
        <w:rPr>
          <w:rFonts w:ascii="ＭＳ ゴシック" w:eastAsia="ＭＳ ゴシック" w:hAnsi="ＭＳ ゴシック"/>
          <w:szCs w:val="21"/>
        </w:rPr>
        <w:t>及び添付図書に記載の事項は、事実に相違ありません。</w:t>
      </w:r>
    </w:p>
    <w:p w:rsidR="0039042E" w:rsidRPr="006606A4" w:rsidRDefault="0039042E" w:rsidP="0039042E">
      <w:pPr>
        <w:ind w:firstLineChars="100" w:firstLine="215"/>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記</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１　軽微な変更をする建築物の直前の建築物エネルギー消費性能適合性判定</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【適合判定通知書番号又は軽微変更該当証明書番号】　　　　　第　　　　　　　号</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【適合判定通知書又は軽微変更該当証明書交付年月日】　　　　　　年　　月　　日</w:t>
      </w:r>
    </w:p>
    <w:p w:rsidR="0039042E" w:rsidRPr="006606A4" w:rsidRDefault="0039042E" w:rsidP="0039042E">
      <w:pPr>
        <w:spacing w:line="242" w:lineRule="exact"/>
        <w:ind w:firstLineChars="200" w:firstLine="462"/>
        <w:rPr>
          <w:rFonts w:ascii="ＭＳ ゴシック" w:eastAsia="ＭＳ ゴシック" w:hAnsi="ＭＳ ゴシック"/>
          <w:spacing w:val="8"/>
          <w:szCs w:val="21"/>
        </w:rPr>
      </w:pPr>
      <w:r w:rsidRPr="006606A4">
        <w:rPr>
          <w:rFonts w:ascii="ＭＳ ゴシック" w:eastAsia="ＭＳ ゴシック" w:hAnsi="ＭＳ ゴシック" w:hint="eastAsia"/>
          <w:spacing w:val="8"/>
          <w:szCs w:val="21"/>
        </w:rPr>
        <w:t>【適合判定通知書又は軽微変更該当証明書交付者】</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　軽微な変更の概要</w:t>
      </w: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spacing w:line="140" w:lineRule="atLeast"/>
        <w:ind w:left="859" w:hangingChars="400" w:hanging="859"/>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34"/>
        <w:gridCol w:w="3203"/>
        <w:gridCol w:w="4039"/>
      </w:tblGrid>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受付欄</w:t>
            </w:r>
          </w:p>
        </w:tc>
        <w:tc>
          <w:tcPr>
            <w:tcW w:w="3237"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軽微変更該当証明</w:t>
            </w:r>
            <w:r w:rsidRPr="006606A4">
              <w:rPr>
                <w:rFonts w:ascii="ＭＳ ゴシック" w:eastAsia="ＭＳ ゴシック" w:hAnsi="ＭＳ ゴシック"/>
                <w:szCs w:val="21"/>
              </w:rPr>
              <w:t>書番号</w:t>
            </w:r>
            <w:r w:rsidRPr="006606A4">
              <w:rPr>
                <w:rFonts w:ascii="ＭＳ ゴシック" w:eastAsia="ＭＳ ゴシック" w:hAnsi="ＭＳ ゴシック" w:hint="eastAsia"/>
                <w:szCs w:val="21"/>
              </w:rPr>
              <w:t>欄</w:t>
            </w:r>
          </w:p>
        </w:tc>
        <w:tc>
          <w:tcPr>
            <w:tcW w:w="4085"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決裁</w:t>
            </w:r>
            <w:r w:rsidRPr="006606A4">
              <w:rPr>
                <w:rFonts w:ascii="ＭＳ ゴシック" w:eastAsia="ＭＳ ゴシック" w:hAnsi="ＭＳ ゴシック"/>
                <w:szCs w:val="21"/>
              </w:rPr>
              <w:t>欄</w:t>
            </w: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200" w:firstLine="43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年　　月　　日</w:t>
            </w:r>
          </w:p>
        </w:tc>
        <w:tc>
          <w:tcPr>
            <w:tcW w:w="3237" w:type="dxa"/>
            <w:tcBorders>
              <w:top w:val="single" w:sz="4" w:space="0" w:color="000000"/>
              <w:left w:val="single" w:sz="4" w:space="0" w:color="000000"/>
              <w:right w:val="single" w:sz="4" w:space="0" w:color="000000"/>
            </w:tcBorders>
          </w:tcPr>
          <w:p w:rsidR="0039042E" w:rsidRPr="006606A4" w:rsidRDefault="0039042E" w:rsidP="0015233F">
            <w:pPr>
              <w:suppressAutoHyphens/>
              <w:kinsoku w:val="0"/>
              <w:autoSpaceDE w:val="0"/>
              <w:autoSpaceDN w:val="0"/>
              <w:ind w:firstLine="218"/>
              <w:rPr>
                <w:rFonts w:ascii="ＭＳ ゴシック" w:eastAsia="ＭＳ ゴシック" w:hAnsi="ＭＳ ゴシック"/>
                <w:spacing w:val="2"/>
                <w:szCs w:val="21"/>
              </w:rPr>
            </w:pPr>
            <w:r w:rsidRPr="006606A4">
              <w:rPr>
                <w:rFonts w:ascii="ＭＳ ゴシック" w:eastAsia="ＭＳ ゴシック" w:hAnsi="ＭＳ ゴシック" w:hint="eastAsia"/>
                <w:spacing w:val="4"/>
                <w:szCs w:val="21"/>
              </w:rPr>
              <w:t xml:space="preserve">　　</w:t>
            </w:r>
            <w:r w:rsidRPr="006606A4">
              <w:rPr>
                <w:rFonts w:ascii="ＭＳ ゴシック" w:eastAsia="ＭＳ ゴシック" w:hAnsi="ＭＳ ゴシック"/>
                <w:spacing w:val="4"/>
                <w:szCs w:val="21"/>
              </w:rPr>
              <w:t xml:space="preserve">　</w:t>
            </w:r>
            <w:r w:rsidRPr="006606A4">
              <w:rPr>
                <w:rFonts w:ascii="ＭＳ ゴシック" w:eastAsia="ＭＳ ゴシック" w:hAnsi="ＭＳ ゴシック" w:hint="eastAsia"/>
                <w:spacing w:val="4"/>
                <w:szCs w:val="21"/>
              </w:rPr>
              <w:t xml:space="preserve">　年　　月　　日</w:t>
            </w:r>
          </w:p>
        </w:tc>
        <w:tc>
          <w:tcPr>
            <w:tcW w:w="4085" w:type="dxa"/>
            <w:vMerge w:val="restart"/>
            <w:tcBorders>
              <w:top w:val="single" w:sz="4" w:space="0" w:color="000000"/>
              <w:left w:val="single" w:sz="4" w:space="0" w:color="000000"/>
              <w:right w:val="single" w:sz="4" w:space="0" w:color="000000"/>
            </w:tcBorders>
          </w:tcPr>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第 　　　　　　号</w:t>
            </w:r>
          </w:p>
        </w:tc>
        <w:tc>
          <w:tcPr>
            <w:tcW w:w="3237" w:type="dxa"/>
            <w:tcBorders>
              <w:left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11"/>
              <w:rPr>
                <w:rFonts w:ascii="ＭＳ ゴシック" w:eastAsia="ＭＳ ゴシック" w:hAnsi="ＭＳ ゴシック"/>
                <w:spacing w:val="2"/>
                <w:szCs w:val="21"/>
              </w:rPr>
            </w:pPr>
            <w:r w:rsidRPr="006606A4">
              <w:rPr>
                <w:rFonts w:ascii="ＭＳ ゴシック" w:eastAsia="ＭＳ ゴシック" w:hAnsi="ＭＳ ゴシック" w:hint="eastAsia"/>
                <w:spacing w:val="4"/>
                <w:szCs w:val="21"/>
              </w:rPr>
              <w:t>第　　　　　　　　　 号</w:t>
            </w:r>
          </w:p>
        </w:tc>
        <w:tc>
          <w:tcPr>
            <w:tcW w:w="4085" w:type="dxa"/>
            <w:vMerge/>
            <w:tcBorders>
              <w:left w:val="single" w:sz="4" w:space="0" w:color="000000"/>
              <w:right w:val="single" w:sz="4" w:space="0" w:color="000000"/>
            </w:tcBorders>
          </w:tcPr>
          <w:p w:rsidR="0039042E" w:rsidRPr="006606A4" w:rsidRDefault="0039042E" w:rsidP="0015233F">
            <w:pPr>
              <w:autoSpaceDE w:val="0"/>
              <w:autoSpaceDN w:val="0"/>
              <w:ind w:firstLine="214"/>
              <w:rPr>
                <w:rFonts w:ascii="ＭＳ ゴシック" w:eastAsia="ＭＳ ゴシック" w:hAnsi="ＭＳ ゴシック"/>
                <w:spacing w:val="2"/>
                <w:szCs w:val="21"/>
              </w:rPr>
            </w:pPr>
          </w:p>
        </w:tc>
      </w:tr>
      <w:tr w:rsidR="006606A4" w:rsidRPr="006606A4" w:rsidTr="0015233F">
        <w:tc>
          <w:tcPr>
            <w:tcW w:w="2353"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firstLine="214"/>
              <w:rPr>
                <w:rFonts w:ascii="ＭＳ ゴシック" w:eastAsia="ＭＳ ゴシック" w:hAnsi="ＭＳ ゴシック"/>
                <w:spacing w:val="2"/>
                <w:szCs w:val="21"/>
              </w:rPr>
            </w:pPr>
          </w:p>
        </w:tc>
        <w:tc>
          <w:tcPr>
            <w:tcW w:w="3237" w:type="dxa"/>
            <w:tcBorders>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ind w:firstLineChars="50" w:firstLine="112"/>
              <w:rPr>
                <w:rFonts w:ascii="ＭＳ ゴシック" w:eastAsia="ＭＳ ゴシック" w:hAnsi="ＭＳ ゴシック"/>
                <w:spacing w:val="2"/>
                <w:szCs w:val="21"/>
              </w:rPr>
            </w:pPr>
            <w:r w:rsidRPr="006606A4">
              <w:rPr>
                <w:rFonts w:ascii="ＭＳ ゴシック" w:eastAsia="ＭＳ ゴシック" w:hAnsi="ＭＳ ゴシック" w:hint="eastAsia"/>
                <w:spacing w:val="5"/>
                <w:szCs w:val="21"/>
              </w:rPr>
              <w:t>係員印</w:t>
            </w:r>
          </w:p>
        </w:tc>
        <w:tc>
          <w:tcPr>
            <w:tcW w:w="4085" w:type="dxa"/>
            <w:vMerge/>
            <w:tcBorders>
              <w:left w:val="single" w:sz="4" w:space="0" w:color="000000"/>
              <w:bottom w:val="single" w:sz="4" w:space="0" w:color="000000"/>
              <w:right w:val="single" w:sz="4" w:space="0" w:color="000000"/>
            </w:tcBorders>
          </w:tcPr>
          <w:p w:rsidR="0039042E" w:rsidRPr="006606A4" w:rsidRDefault="0039042E" w:rsidP="0015233F">
            <w:pPr>
              <w:autoSpaceDE w:val="0"/>
              <w:autoSpaceDN w:val="0"/>
              <w:ind w:firstLine="214"/>
              <w:rPr>
                <w:rFonts w:ascii="ＭＳ ゴシック" w:eastAsia="ＭＳ ゴシック" w:hAnsi="ＭＳ ゴシック"/>
                <w:spacing w:val="2"/>
                <w:szCs w:val="21"/>
              </w:rPr>
            </w:pPr>
          </w:p>
        </w:tc>
      </w:tr>
    </w:tbl>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（注意）第二面から第五面までとして建築物のエネルギー消費性能の向上に関する法律施行規則別記様式第一の第二面から第五面までに記載すべき事項を記載した書類を添えてください。</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t xml:space="preserve"> </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framePr w:hSpace="142" w:wrap="around" w:vAnchor="page" w:hAnchor="margin" w:y="1183"/>
        <w:rPr>
          <w:rFonts w:ascii="ＭＳ ゴシック" w:eastAsia="ＭＳ ゴシック" w:hAnsi="ＭＳ ゴシック"/>
          <w:szCs w:val="21"/>
        </w:rPr>
      </w:pPr>
      <w:r w:rsidRPr="006606A4">
        <w:rPr>
          <w:rFonts w:ascii="ＭＳ ゴシック" w:eastAsia="ＭＳ ゴシック" w:hAnsi="ＭＳ ゴシック" w:hint="eastAsia"/>
          <w:szCs w:val="21"/>
        </w:rPr>
        <w:t>様式第２号（第３条第２項関係）</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jc w:val="center"/>
        <w:rPr>
          <w:rFonts w:ascii="ＭＳ ゴシック" w:eastAsia="ＭＳ ゴシック" w:hAnsi="ＭＳ ゴシック"/>
        </w:rPr>
      </w:pPr>
      <w:r w:rsidRPr="006606A4">
        <w:rPr>
          <w:rFonts w:ascii="ＭＳ ゴシック" w:eastAsia="ＭＳ ゴシック" w:hAnsi="ＭＳ ゴシック" w:hint="eastAsia"/>
        </w:rPr>
        <w:t>建築物のエネルギー消費性能の向上等に関する法律施行規則第１３条の規定による</w:t>
      </w:r>
    </w:p>
    <w:p w:rsidR="0039042E" w:rsidRPr="006606A4" w:rsidRDefault="0039042E" w:rsidP="0039042E">
      <w:pPr>
        <w:pStyle w:val="af"/>
        <w:framePr w:hSpace="142" w:wrap="around" w:vAnchor="page" w:hAnchor="margin" w:y="1183"/>
        <w:spacing w:line="241" w:lineRule="atLeast"/>
        <w:jc w:val="center"/>
        <w:rPr>
          <w:rFonts w:ascii="ＭＳ ゴシック" w:eastAsia="ＭＳ ゴシック" w:hAnsi="ＭＳ ゴシック"/>
          <w:spacing w:val="0"/>
        </w:rPr>
      </w:pPr>
      <w:r w:rsidRPr="006606A4">
        <w:rPr>
          <w:rFonts w:ascii="ＭＳ ゴシック" w:eastAsia="ＭＳ ゴシック" w:hAnsi="ＭＳ ゴシック" w:hint="eastAsia"/>
        </w:rPr>
        <w:t>性能確保計画軽微変更該当証明書</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jc w:val="right"/>
        <w:rPr>
          <w:rFonts w:ascii="ＭＳ ゴシック" w:eastAsia="ＭＳ ゴシック" w:hAnsi="ＭＳ ゴシック"/>
          <w:spacing w:val="0"/>
        </w:rPr>
      </w:pPr>
      <w:r w:rsidRPr="006606A4">
        <w:rPr>
          <w:rFonts w:ascii="ＭＳ ゴシック" w:eastAsia="ＭＳ ゴシック" w:hAnsi="ＭＳ ゴシック" w:hint="eastAsia"/>
          <w:spacing w:val="0"/>
        </w:rPr>
        <w:t>第　　　　　　号</w:t>
      </w:r>
    </w:p>
    <w:p w:rsidR="0039042E" w:rsidRPr="006606A4" w:rsidRDefault="0039042E" w:rsidP="0039042E">
      <w:pPr>
        <w:pStyle w:val="af"/>
        <w:framePr w:hSpace="142" w:wrap="around" w:vAnchor="page" w:hAnchor="margin" w:y="1183"/>
        <w:spacing w:line="241" w:lineRule="atLeast"/>
        <w:jc w:val="right"/>
        <w:rPr>
          <w:rFonts w:ascii="ＭＳ ゴシック" w:eastAsia="ＭＳ ゴシック" w:hAnsi="ＭＳ ゴシック"/>
          <w:spacing w:val="0"/>
        </w:rPr>
      </w:pPr>
      <w:r w:rsidRPr="006606A4">
        <w:rPr>
          <w:rFonts w:ascii="ＭＳ ゴシック" w:eastAsia="ＭＳ ゴシック" w:hAnsi="ＭＳ ゴシック" w:hint="eastAsia"/>
          <w:spacing w:val="0"/>
        </w:rPr>
        <w:t xml:space="preserve">　　年　　月　　日</w:t>
      </w:r>
    </w:p>
    <w:p w:rsidR="0039042E" w:rsidRPr="006606A4" w:rsidRDefault="0039042E" w:rsidP="0039042E">
      <w:pPr>
        <w:pStyle w:val="af"/>
        <w:framePr w:hSpace="142" w:wrap="around" w:vAnchor="page" w:hAnchor="margin" w:y="1183"/>
        <w:spacing w:line="241" w:lineRule="atLeast"/>
        <w:ind w:right="430"/>
        <w:jc w:val="righ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ind w:firstLineChars="100" w:firstLine="215"/>
        <w:rPr>
          <w:rFonts w:ascii="ＭＳ ゴシック" w:eastAsia="ＭＳ ゴシック" w:hAnsi="ＭＳ ゴシック"/>
          <w:spacing w:val="0"/>
        </w:rPr>
      </w:pPr>
      <w:r w:rsidRPr="006606A4">
        <w:rPr>
          <w:rFonts w:ascii="ＭＳ ゴシック" w:eastAsia="ＭＳ ゴシック" w:hAnsi="ＭＳ ゴシック" w:hint="eastAsia"/>
          <w:spacing w:val="0"/>
        </w:rPr>
        <w:t>建築主　様</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jc w:val="right"/>
        <w:rPr>
          <w:rFonts w:ascii="ＭＳ ゴシック" w:eastAsia="ＭＳ ゴシック" w:hAnsi="ＭＳ ゴシック"/>
          <w:spacing w:val="0"/>
        </w:rPr>
      </w:pPr>
      <w:r w:rsidRPr="006606A4">
        <w:rPr>
          <w:rFonts w:ascii="ＭＳ ゴシック" w:eastAsia="ＭＳ ゴシック" w:hAnsi="ＭＳ ゴシック" w:hint="eastAsia"/>
          <w:spacing w:val="0"/>
        </w:rPr>
        <w:t xml:space="preserve">　　　　　</w:t>
      </w:r>
      <w:r w:rsidRPr="006606A4">
        <w:rPr>
          <w:rFonts w:ascii="ＭＳ ゴシック" w:eastAsia="ＭＳ ゴシック" w:hAnsi="ＭＳ ゴシック" w:hint="eastAsia"/>
          <w:spacing w:val="2"/>
        </w:rPr>
        <w:t xml:space="preserve">熊本県知事　　　</w:t>
      </w:r>
      <w:r w:rsidRPr="006606A4">
        <w:rPr>
          <w:rFonts w:ascii="ＭＳ ゴシック" w:eastAsia="ＭＳ ゴシック" w:hAnsi="ＭＳ ゴシック" w:hint="eastAsia"/>
          <w:spacing w:val="0"/>
        </w:rPr>
        <w:t xml:space="preserve">　　　　印　　</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Default"/>
        <w:framePr w:hSpace="142" w:wrap="around" w:vAnchor="page" w:hAnchor="margin" w:y="1183"/>
        <w:jc w:val="both"/>
        <w:rPr>
          <w:rFonts w:ascii="ＭＳ ゴシック" w:eastAsia="ＭＳ ゴシック" w:hAnsi="ＭＳ ゴシック"/>
          <w:color w:val="auto"/>
        </w:rPr>
      </w:pPr>
      <w:r w:rsidRPr="006606A4">
        <w:rPr>
          <w:rFonts w:ascii="ＭＳ ゴシック" w:eastAsia="ＭＳ ゴシック" w:hAnsi="ＭＳ ゴシック" w:hint="eastAsia"/>
          <w:color w:val="auto"/>
          <w:sz w:val="21"/>
          <w:szCs w:val="21"/>
        </w:rPr>
        <w:t xml:space="preserve">　下記による申請書に記載の建築物エネルギー消費性能確保計画の変更は、建築物のエネルギー消費性能の向上等に関する法律施行規則第５条（同規則第９条第２項において読み替えて準用する場合を含む。）の軽微な変更に該当していることを証明します。</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jc w:val="center"/>
        <w:rPr>
          <w:rFonts w:ascii="ＭＳ ゴシック" w:eastAsia="ＭＳ ゴシック" w:hAnsi="ＭＳ ゴシック"/>
          <w:spacing w:val="0"/>
        </w:rPr>
      </w:pPr>
      <w:r w:rsidRPr="006606A4">
        <w:rPr>
          <w:rFonts w:ascii="ＭＳ ゴシック" w:eastAsia="ＭＳ ゴシック" w:hAnsi="ＭＳ ゴシック" w:hint="eastAsia"/>
          <w:spacing w:val="0"/>
        </w:rPr>
        <w:t>記</w:t>
      </w:r>
    </w:p>
    <w:p w:rsidR="0039042E" w:rsidRPr="006606A4" w:rsidRDefault="0039042E" w:rsidP="0039042E">
      <w:pPr>
        <w:pStyle w:val="af"/>
        <w:framePr w:hSpace="142" w:wrap="around" w:vAnchor="page" w:hAnchor="margin" w:y="1183"/>
        <w:spacing w:line="241" w:lineRule="atLeast"/>
        <w:jc w:val="center"/>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jc w:val="center"/>
        <w:rPr>
          <w:rFonts w:ascii="ＭＳ ゴシック" w:eastAsia="ＭＳ ゴシック" w:hAnsi="ＭＳ ゴシック"/>
          <w:spacing w:val="0"/>
        </w:rPr>
      </w:pP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r w:rsidRPr="006606A4">
        <w:rPr>
          <w:rFonts w:ascii="ＭＳ ゴシック" w:eastAsia="ＭＳ ゴシック" w:hAnsi="ＭＳ ゴシック" w:hint="eastAsia"/>
        </w:rPr>
        <w:t>１．申請年月日　　　　　　　　　　　年　　月　　日</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r w:rsidRPr="006606A4">
        <w:rPr>
          <w:rFonts w:ascii="ＭＳ ゴシック" w:eastAsia="ＭＳ ゴシック" w:hAnsi="ＭＳ ゴシック" w:hint="eastAsia"/>
        </w:rPr>
        <w:t>２．建築物の敷地の地名地番</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r w:rsidRPr="006606A4">
        <w:rPr>
          <w:rFonts w:ascii="ＭＳ ゴシック" w:eastAsia="ＭＳ ゴシック" w:hAnsi="ＭＳ ゴシック" w:hint="eastAsia"/>
        </w:rPr>
        <w:t xml:space="preserve">３．建築物又はその部分の概要　</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p>
    <w:p w:rsidR="0039042E" w:rsidRPr="006606A4" w:rsidRDefault="0039042E" w:rsidP="0039042E">
      <w:pPr>
        <w:pStyle w:val="af"/>
        <w:framePr w:hSpace="142" w:wrap="around" w:vAnchor="page" w:hAnchor="margin" w:y="1183"/>
        <w:spacing w:line="241" w:lineRule="atLeast"/>
        <w:ind w:left="454" w:hangingChars="200" w:hanging="454"/>
        <w:rPr>
          <w:rFonts w:ascii="ＭＳ ゴシック" w:eastAsia="ＭＳ ゴシック" w:hAnsi="ＭＳ ゴシック"/>
        </w:rPr>
      </w:pPr>
      <w:r w:rsidRPr="006606A4">
        <w:rPr>
          <w:rFonts w:ascii="ＭＳ ゴシック" w:eastAsia="ＭＳ ゴシック" w:hAnsi="ＭＳ ゴシック" w:hint="eastAsia"/>
        </w:rPr>
        <w:t>４．変更前の建築物エネルギー消費性能確保計画の建築物エネルギー消費性能適合性判定</w:t>
      </w: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p>
    <w:p w:rsidR="0039042E" w:rsidRPr="006606A4" w:rsidRDefault="0039042E" w:rsidP="0039042E">
      <w:pPr>
        <w:pStyle w:val="af"/>
        <w:framePr w:hSpace="142" w:wrap="around" w:vAnchor="page" w:hAnchor="margin" w:y="1183"/>
        <w:spacing w:line="241" w:lineRule="atLeast"/>
        <w:rPr>
          <w:rFonts w:ascii="ＭＳ ゴシック" w:eastAsia="ＭＳ ゴシック" w:hAnsi="ＭＳ ゴシック"/>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（注意）この証は、大切に保存しておいてください。</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様式第３号（第３条第３項関係）</w:t>
      </w:r>
    </w:p>
    <w:p w:rsidR="0039042E" w:rsidRPr="006606A4" w:rsidRDefault="0039042E" w:rsidP="0039042E">
      <w:pPr>
        <w:wordWrap w:val="0"/>
        <w:jc w:val="right"/>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建築物のエネルギー消費性能の向上等に関する法律施行規則第５条の規定による</w:t>
      </w: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軽微な変更に該当しない旨の通知書</w:t>
      </w:r>
    </w:p>
    <w:p w:rsidR="0039042E" w:rsidRPr="006606A4" w:rsidRDefault="0039042E" w:rsidP="0039042E">
      <w:pPr>
        <w:jc w:val="right"/>
        <w:rPr>
          <w:rFonts w:ascii="ＭＳ ゴシック" w:eastAsia="ＭＳ ゴシック" w:hAnsi="ＭＳ ゴシック"/>
          <w:spacing w:val="2"/>
          <w:szCs w:val="21"/>
        </w:rPr>
      </w:pPr>
    </w:p>
    <w:p w:rsidR="0039042E" w:rsidRPr="006606A4" w:rsidRDefault="0039042E" w:rsidP="0039042E">
      <w:pPr>
        <w:jc w:val="right"/>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第　　　　　　号</w:t>
      </w:r>
    </w:p>
    <w:p w:rsidR="0039042E" w:rsidRPr="006606A4" w:rsidRDefault="0039042E" w:rsidP="0039042E">
      <w:pPr>
        <w:tabs>
          <w:tab w:val="left" w:pos="9638"/>
        </w:tabs>
        <w:ind w:right="-1"/>
        <w:jc w:val="right"/>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年　　月　　日</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様</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wordWrap w:val="0"/>
        <w:jc w:val="right"/>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熊本県知事　　　</w:t>
      </w:r>
      <w:r w:rsidRPr="006606A4">
        <w:rPr>
          <w:rFonts w:ascii="ＭＳ ゴシック" w:eastAsia="ＭＳ ゴシック" w:hAnsi="ＭＳ ゴシック" w:hint="eastAsia"/>
          <w:szCs w:val="21"/>
        </w:rPr>
        <w:t xml:space="preserve">　　　　印　　</w:t>
      </w:r>
    </w:p>
    <w:p w:rsidR="0039042E" w:rsidRPr="006606A4" w:rsidRDefault="0039042E" w:rsidP="0039042E">
      <w:pPr>
        <w:ind w:right="872"/>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下記の建築物エネルギー消費性能確保計画の変更は、下記の理由により建築物のエネルギー消費性能の向上等に関する法律施行規則第５条の軽微な変更に該当しないものであると認めましたので、通知します。</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記</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１．申請年月日</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２．建築物の敷地の地名地番</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３．理由</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教示</w:t>
      </w:r>
    </w:p>
    <w:p w:rsidR="0039042E" w:rsidRPr="006606A4" w:rsidRDefault="0039042E" w:rsidP="0039042E">
      <w:pPr>
        <w:autoSpaceDE w:val="0"/>
        <w:autoSpaceDN w:val="0"/>
        <w:ind w:left="215" w:hangingChars="100" w:hanging="215"/>
        <w:rPr>
          <w:rFonts w:ascii="ＭＳ ゴシック" w:eastAsia="ＭＳ ゴシック" w:hAnsi="ＭＳ ゴシック" w:cs="ＭＳ明朝"/>
          <w:szCs w:val="21"/>
        </w:rPr>
      </w:pPr>
      <w:r w:rsidRPr="006606A4">
        <w:rPr>
          <w:rFonts w:ascii="ＭＳ ゴシック" w:eastAsia="ＭＳ ゴシック" w:hAnsi="ＭＳ ゴシック" w:cs="ＭＳ明朝" w:hint="eastAsia"/>
          <w:szCs w:val="21"/>
        </w:rPr>
        <w:t>１　この処分に不服がある場合は、この処分があったことを知った日の翌日から起算して３か月以内に、熊本県知事に対して審査請求をすることができます。ただし、この処分の日の翌日から起算して１年を経過した場合は、正当な理由があるときを除き、審査請求をすることができなくなります。</w:t>
      </w:r>
    </w:p>
    <w:p w:rsidR="0039042E" w:rsidRPr="006606A4" w:rsidRDefault="0039042E" w:rsidP="0039042E">
      <w:pPr>
        <w:autoSpaceDE w:val="0"/>
        <w:autoSpaceDN w:val="0"/>
        <w:ind w:left="215" w:hangingChars="100" w:hanging="215"/>
        <w:rPr>
          <w:rFonts w:ascii="ＭＳ ゴシック" w:eastAsia="ＭＳ ゴシック" w:hAnsi="ＭＳ ゴシック" w:cs="ＭＳ明朝"/>
          <w:szCs w:val="21"/>
        </w:rPr>
      </w:pPr>
      <w:r w:rsidRPr="006606A4">
        <w:rPr>
          <w:rFonts w:ascii="ＭＳ ゴシック" w:eastAsia="ＭＳ ゴシック" w:hAnsi="ＭＳ ゴシック" w:cs="ＭＳ明朝" w:hint="eastAsia"/>
          <w:szCs w:val="21"/>
        </w:rPr>
        <w:t>２　処分の取消しの訴えは、この処分があったことを知った日（上記１の審査請求をした場合は、当該審査請求に対する裁決があったことを知った日）の翌日から起算して６か月以内に、熊本県を被告として（熊本県知事が被告の代表者になります。）提起することができます。ただし、この処分があったことを知った日（上記１の審査請求をした場合は、当該審査請求に対する裁決があったことを知った日）の翌日から起算して６か月以内であっても、この処分の日（上記１の審査請求をした場合は、当該審査請求に対する裁決の日）の翌日から起算して１年を経過した場合は、正当な理由があるときを除き、処分の取消しの訴えを提起することができなくなります。</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様式第４号（第３条第４項関係）</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建築物のエネルギー消費性能の向上等に関する法律施行規則第５条の規定による</w:t>
      </w: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軽微な変更に該当するかどうかを決定できない旨の通知書</w:t>
      </w:r>
    </w:p>
    <w:p w:rsidR="0039042E" w:rsidRPr="006606A4" w:rsidRDefault="0039042E" w:rsidP="0039042E">
      <w:pPr>
        <w:wordWrap w:val="0"/>
        <w:jc w:val="right"/>
        <w:rPr>
          <w:rFonts w:ascii="ＭＳ ゴシック" w:eastAsia="ＭＳ ゴシック" w:hAnsi="ＭＳ ゴシック"/>
          <w:spacing w:val="2"/>
          <w:szCs w:val="21"/>
        </w:rPr>
      </w:pPr>
    </w:p>
    <w:p w:rsidR="0039042E" w:rsidRPr="006606A4" w:rsidRDefault="0039042E" w:rsidP="0039042E">
      <w:pPr>
        <w:jc w:val="right"/>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第　　　　　　号</w:t>
      </w:r>
    </w:p>
    <w:p w:rsidR="0039042E" w:rsidRPr="006606A4" w:rsidRDefault="0039042E" w:rsidP="0039042E">
      <w:pPr>
        <w:tabs>
          <w:tab w:val="left" w:pos="9638"/>
        </w:tabs>
        <w:ind w:right="-1"/>
        <w:jc w:val="right"/>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年　　月　　日</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様</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wordWrap w:val="0"/>
        <w:jc w:val="right"/>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熊本県知事　　　　　　印　　</w:t>
      </w:r>
    </w:p>
    <w:p w:rsidR="0039042E" w:rsidRPr="006606A4" w:rsidRDefault="0039042E" w:rsidP="0039042E">
      <w:pPr>
        <w:ind w:right="872"/>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 xml:space="preserve">　下記の建築物エネルギー消費性能確保計画の変更は、下記の理由により建築物のエネルギー消費性能の向上等に関する法律施行規則第５条の軽微な変更に該当するかどうかを決定できないので、通知します。</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記</w:t>
      </w: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１．申請年月日</w:t>
      </w:r>
    </w:p>
    <w:p w:rsidR="0039042E" w:rsidRPr="006606A4" w:rsidRDefault="0039042E" w:rsidP="0039042E">
      <w:pPr>
        <w:ind w:firstLine="210"/>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２．建築物の敷地の地名地番</w:t>
      </w:r>
    </w:p>
    <w:p w:rsidR="0039042E" w:rsidRPr="006606A4" w:rsidRDefault="0039042E" w:rsidP="0039042E">
      <w:pPr>
        <w:ind w:firstLine="210"/>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３．理由</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教示</w:t>
      </w:r>
    </w:p>
    <w:p w:rsidR="0039042E" w:rsidRPr="006606A4" w:rsidRDefault="0039042E" w:rsidP="0039042E">
      <w:pPr>
        <w:autoSpaceDE w:val="0"/>
        <w:autoSpaceDN w:val="0"/>
        <w:ind w:left="215" w:hangingChars="100" w:hanging="215"/>
        <w:rPr>
          <w:rFonts w:ascii="ＭＳ ゴシック" w:eastAsia="ＭＳ ゴシック" w:hAnsi="ＭＳ ゴシック" w:cs="ＭＳ明朝"/>
          <w:szCs w:val="21"/>
        </w:rPr>
      </w:pPr>
      <w:r w:rsidRPr="006606A4">
        <w:rPr>
          <w:rFonts w:ascii="ＭＳ ゴシック" w:eastAsia="ＭＳ ゴシック" w:hAnsi="ＭＳ ゴシック" w:cs="ＭＳ明朝" w:hint="eastAsia"/>
          <w:szCs w:val="21"/>
        </w:rPr>
        <w:t>１　この処分に不服がある場合は、この処分があったことを知った日の翌日から起算して３か月以内に、熊本県知事に対して審査請求をすることができます。ただし、この処分の日の翌日から起算して１年を経過した場合は、正当な理由があるときを除き、審査請求をすることができなくなります。</w:t>
      </w:r>
    </w:p>
    <w:p w:rsidR="0039042E" w:rsidRPr="006606A4" w:rsidRDefault="0039042E" w:rsidP="0039042E">
      <w:pPr>
        <w:autoSpaceDE w:val="0"/>
        <w:autoSpaceDN w:val="0"/>
        <w:ind w:left="215" w:hangingChars="100" w:hanging="215"/>
        <w:rPr>
          <w:rFonts w:ascii="ＭＳ ゴシック" w:eastAsia="ＭＳ ゴシック" w:hAnsi="ＭＳ ゴシック" w:cs="ＭＳ明朝"/>
          <w:szCs w:val="21"/>
        </w:rPr>
      </w:pPr>
      <w:r w:rsidRPr="006606A4">
        <w:rPr>
          <w:rFonts w:ascii="ＭＳ ゴシック" w:eastAsia="ＭＳ ゴシック" w:hAnsi="ＭＳ ゴシック" w:cs="ＭＳ明朝" w:hint="eastAsia"/>
          <w:szCs w:val="21"/>
        </w:rPr>
        <w:t>２　処分の取消しの訴えは、この処分があったことを知った日（上記１の審査請求をした場合は、当該審査請求に対する裁決があったことを知った日）の翌日から起算して６か月以内に、熊本県を被告として（熊本県知事が被告の代表者になります。）提起することができます。ただし、この処分があったことを知った日（上記１の審査請求をした場合は、当該審査請求に対する裁決があったことを知った日）の翌日から起算して６か月以内であっても、この処分の日（上記１の審査請求をした場合は、当該審査請求に対する裁決の日）の翌日から起算して１年を経過した場合は、正当な理由があるときを除き、処分の取消しの訴えを提起することができなくなります。</w:t>
      </w:r>
    </w:p>
    <w:p w:rsidR="0039042E" w:rsidRPr="006606A4" w:rsidRDefault="0039042E" w:rsidP="0039042E">
      <w:pPr>
        <w:rPr>
          <w:rFonts w:ascii="ＭＳ ゴシック" w:eastAsia="ＭＳ ゴシック" w:hAnsi="ＭＳ ゴシック"/>
          <w:spacing w:val="2"/>
          <w:szCs w:val="21"/>
        </w:rPr>
      </w:pPr>
      <w:bookmarkStart w:id="0" w:name="OLE_LINK1"/>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様式第５号（第４条関係）</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取下届</w:t>
      </w:r>
    </w:p>
    <w:p w:rsidR="0039042E" w:rsidRPr="006606A4" w:rsidRDefault="0039042E" w:rsidP="0039042E">
      <w:pPr>
        <w:ind w:right="198"/>
        <w:jc w:val="right"/>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熊本県知事　様</w:t>
      </w:r>
    </w:p>
    <w:p w:rsidR="0039042E" w:rsidRPr="006606A4" w:rsidRDefault="0039042E" w:rsidP="0039042E">
      <w:pPr>
        <w:ind w:left="4066" w:right="778"/>
        <w:rPr>
          <w:rFonts w:ascii="ＭＳ ゴシック" w:eastAsia="ＭＳ ゴシック" w:hAnsi="ＭＳ ゴシック"/>
          <w:szCs w:val="21"/>
        </w:rPr>
      </w:pPr>
      <w:r w:rsidRPr="006606A4">
        <w:rPr>
          <w:rFonts w:ascii="ＭＳ ゴシック" w:eastAsia="ＭＳ ゴシック" w:hAnsi="ＭＳ ゴシック" w:hint="eastAsia"/>
          <w:szCs w:val="21"/>
        </w:rPr>
        <w:t>届出者の住所又は</w:t>
      </w:r>
    </w:p>
    <w:p w:rsidR="0039042E" w:rsidRPr="006606A4" w:rsidRDefault="0039042E" w:rsidP="0039042E">
      <w:pPr>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主たる事務所の所在地</w:t>
      </w:r>
    </w:p>
    <w:p w:rsidR="0039042E" w:rsidRPr="006606A4" w:rsidRDefault="0039042E" w:rsidP="0039042E">
      <w:pPr>
        <w:tabs>
          <w:tab w:val="left" w:pos="4095"/>
          <w:tab w:val="left" w:pos="8175"/>
        </w:tabs>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届出者の氏名又は名称　　　　　　　　　　　</w:t>
      </w:r>
    </w:p>
    <w:p w:rsidR="0039042E" w:rsidRPr="006606A4" w:rsidRDefault="0039042E" w:rsidP="0039042E">
      <w:pPr>
        <w:ind w:right="778" w:firstLineChars="1900" w:firstLine="4082"/>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代表者の氏名</w:t>
      </w:r>
    </w:p>
    <w:p w:rsidR="0039042E" w:rsidRPr="006606A4" w:rsidRDefault="0039042E" w:rsidP="0039042E">
      <w:pPr>
        <w:rPr>
          <w:rFonts w:ascii="ＭＳ ゴシック" w:eastAsia="ＭＳ ゴシック" w:hAnsi="ＭＳ ゴシック"/>
          <w:spacing w:val="2"/>
          <w:szCs w:val="21"/>
        </w:rPr>
      </w:pPr>
    </w:p>
    <w:p w:rsidR="0039042E" w:rsidRPr="006606A4" w:rsidRDefault="0039042E" w:rsidP="0039042E">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建築物のエネルギー消費性能の向上等に関する法律施行規則第１３条の規定に基づく軽微変更該当証明書交付申請を取り下げたいので、届け出ます。</w:t>
      </w:r>
    </w:p>
    <w:p w:rsidR="0039042E" w:rsidRPr="006606A4" w:rsidRDefault="0039042E" w:rsidP="0039042E">
      <w:pPr>
        <w:ind w:firstLineChars="100" w:firstLine="215"/>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記</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１．申請年月日</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２．建築物の敷地の地名地番</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３．取下げ理由</w:t>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４．建築物の直前の建築物エネルギー消費性能適合判定通知書の番号、交付日及び交付者</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番号：　第　　　　　　　　　号</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交付日：　　　　年　　月　　日</w:t>
      </w:r>
    </w:p>
    <w:p w:rsidR="0039042E" w:rsidRPr="006606A4" w:rsidRDefault="0039042E" w:rsidP="0039042E">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交付者：</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（本欄には記入しないでください。）</w:t>
      </w:r>
    </w:p>
    <w:tbl>
      <w:tblPr>
        <w:tblW w:w="96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758"/>
        <w:gridCol w:w="2365"/>
      </w:tblGrid>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受付欄</w:t>
            </w:r>
          </w:p>
        </w:tc>
        <w:tc>
          <w:tcPr>
            <w:tcW w:w="7123" w:type="dxa"/>
            <w:gridSpan w:val="2"/>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jc w:val="center"/>
              <w:rPr>
                <w:rFonts w:ascii="ＭＳ ゴシック" w:eastAsia="ＭＳ ゴシック" w:hAnsi="ＭＳ ゴシック"/>
                <w:spacing w:val="2"/>
                <w:szCs w:val="21"/>
              </w:rPr>
            </w:pPr>
            <w:r w:rsidRPr="006606A4">
              <w:rPr>
                <w:rFonts w:ascii="ＭＳ ゴシック" w:eastAsia="ＭＳ ゴシック" w:hAnsi="ＭＳ ゴシック" w:hint="eastAsia"/>
                <w:spacing w:val="2"/>
                <w:szCs w:val="21"/>
              </w:rPr>
              <w:t>決　裁　欄</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tc>
        <w:tc>
          <w:tcPr>
            <w:tcW w:w="4758" w:type="dxa"/>
            <w:vMerge w:val="restart"/>
            <w:tcBorders>
              <w:top w:val="single" w:sz="4" w:space="0" w:color="000000"/>
              <w:left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zCs w:val="21"/>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　　　年　　月　　日</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第　　　　　　</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 xml:space="preserve">　号</w:t>
            </w:r>
            <w:r w:rsidRPr="006606A4">
              <w:rPr>
                <w:rFonts w:ascii="ＭＳ ゴシック" w:eastAsia="ＭＳ ゴシック" w:hAnsi="ＭＳ ゴシック"/>
                <w:szCs w:val="21"/>
              </w:rPr>
              <w:t xml:space="preserve"> </w:t>
            </w:r>
          </w:p>
        </w:tc>
        <w:tc>
          <w:tcPr>
            <w:tcW w:w="4758" w:type="dxa"/>
            <w:vMerge/>
            <w:tcBorders>
              <w:left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szCs w:val="21"/>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firstLineChars="50" w:firstLine="107"/>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 xml:space="preserve">第　　　　　　</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 xml:space="preserve">　号</w:t>
            </w:r>
            <w:r w:rsidRPr="006606A4">
              <w:rPr>
                <w:rFonts w:ascii="ＭＳ ゴシック" w:eastAsia="ＭＳ ゴシック" w:hAnsi="ＭＳ ゴシック"/>
                <w:szCs w:val="21"/>
              </w:rPr>
              <w:t xml:space="preserve"> </w:t>
            </w:r>
          </w:p>
        </w:tc>
      </w:tr>
      <w:tr w:rsidR="006606A4" w:rsidRPr="006606A4" w:rsidTr="0015233F">
        <w:tc>
          <w:tcPr>
            <w:tcW w:w="2552" w:type="dxa"/>
            <w:tcBorders>
              <w:top w:val="single" w:sz="4" w:space="0" w:color="000000"/>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rPr>
                <w:rFonts w:ascii="ＭＳ ゴシック" w:eastAsia="ＭＳ ゴシック" w:hAnsi="ＭＳ ゴシック"/>
                <w:position w:val="-14"/>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tc>
        <w:tc>
          <w:tcPr>
            <w:tcW w:w="4758" w:type="dxa"/>
            <w:vMerge/>
            <w:tcBorders>
              <w:left w:val="single" w:sz="4" w:space="0" w:color="000000"/>
              <w:bottom w:val="single" w:sz="4" w:space="0" w:color="000000"/>
              <w:right w:val="single" w:sz="4" w:space="0" w:color="000000"/>
            </w:tcBorders>
            <w:vAlign w:val="center"/>
          </w:tcPr>
          <w:p w:rsidR="0039042E" w:rsidRPr="006606A4" w:rsidRDefault="0039042E" w:rsidP="0015233F">
            <w:pPr>
              <w:suppressAutoHyphens/>
              <w:kinsoku w:val="0"/>
              <w:autoSpaceDE w:val="0"/>
              <w:autoSpaceDN w:val="0"/>
              <w:ind w:left="106"/>
              <w:rPr>
                <w:rFonts w:ascii="ＭＳ ゴシック" w:eastAsia="ＭＳ ゴシック" w:hAnsi="ＭＳ ゴシック"/>
                <w:position w:val="-14"/>
                <w:szCs w:val="21"/>
              </w:rPr>
            </w:pPr>
          </w:p>
        </w:tc>
        <w:tc>
          <w:tcPr>
            <w:tcW w:w="2365" w:type="dxa"/>
            <w:tcBorders>
              <w:top w:val="single" w:sz="4" w:space="0" w:color="000000"/>
              <w:left w:val="single" w:sz="4" w:space="0" w:color="000000"/>
              <w:bottom w:val="single" w:sz="4" w:space="0" w:color="000000"/>
              <w:right w:val="single" w:sz="4" w:space="0" w:color="000000"/>
            </w:tcBorders>
          </w:tcPr>
          <w:p w:rsidR="0039042E" w:rsidRPr="006606A4" w:rsidRDefault="0039042E" w:rsidP="0015233F">
            <w:pPr>
              <w:suppressAutoHyphens/>
              <w:kinsoku w:val="0"/>
              <w:autoSpaceDE w:val="0"/>
              <w:autoSpaceDN w:val="0"/>
              <w:rPr>
                <w:rFonts w:ascii="ＭＳ ゴシック" w:eastAsia="ＭＳ ゴシック" w:hAnsi="ＭＳ ゴシック"/>
                <w:position w:val="-14"/>
                <w:szCs w:val="21"/>
              </w:rPr>
            </w:pPr>
            <w:r w:rsidRPr="006606A4">
              <w:rPr>
                <w:rFonts w:ascii="ＭＳ ゴシック" w:eastAsia="ＭＳ ゴシック" w:hAnsi="ＭＳ ゴシック" w:hint="eastAsia"/>
                <w:position w:val="-14"/>
                <w:szCs w:val="21"/>
              </w:rPr>
              <w:t>係員印</w:t>
            </w: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p w:rsidR="0039042E" w:rsidRPr="006606A4" w:rsidRDefault="0039042E" w:rsidP="0015233F">
            <w:pPr>
              <w:suppressAutoHyphens/>
              <w:kinsoku w:val="0"/>
              <w:autoSpaceDE w:val="0"/>
              <w:autoSpaceDN w:val="0"/>
              <w:ind w:left="106"/>
              <w:rPr>
                <w:rFonts w:ascii="ＭＳ ゴシック" w:eastAsia="ＭＳ ゴシック" w:hAnsi="ＭＳ ゴシック"/>
                <w:spacing w:val="2"/>
                <w:szCs w:val="21"/>
              </w:rPr>
            </w:pPr>
          </w:p>
        </w:tc>
      </w:tr>
    </w:tbl>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（注意）</w:t>
      </w: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１．届出者が法人である場合には、代表者の氏名を併せて記載してください。</w:t>
      </w:r>
    </w:p>
    <w:p w:rsidR="0039042E" w:rsidRPr="006606A4" w:rsidRDefault="0039042E" w:rsidP="0039042E">
      <w:pPr>
        <w:rPr>
          <w:rFonts w:ascii="ＭＳ ゴシック" w:eastAsia="ＭＳ ゴシック" w:hAnsi="ＭＳ ゴシック" w:cs="ＭＳ 明朝"/>
          <w:kern w:val="0"/>
          <w:szCs w:val="21"/>
        </w:rPr>
      </w:pPr>
      <w:r w:rsidRPr="006606A4">
        <w:rPr>
          <w:rFonts w:ascii="ＭＳ ゴシック" w:eastAsia="ＭＳ ゴシック" w:hAnsi="ＭＳ ゴシック" w:hint="eastAsia"/>
          <w:szCs w:val="21"/>
        </w:rPr>
        <w:t>２．届出者の氏名（法人にあっては、その代表者の氏名）の記載を自署で行う場合には、押印を省略することができます。</w:t>
      </w:r>
      <w:bookmarkEnd w:id="0"/>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cs="ＭＳ 明朝"/>
          <w:kern w:val="0"/>
          <w:szCs w:val="21"/>
        </w:rPr>
        <w:br w:type="page"/>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様式第７号（第５条第１項関係）</w:t>
      </w:r>
    </w:p>
    <w:p w:rsidR="0039042E" w:rsidRPr="006606A4" w:rsidRDefault="0039042E" w:rsidP="0039042E">
      <w:pPr>
        <w:ind w:left="34"/>
        <w:rPr>
          <w:rFonts w:ascii="ＭＳ ゴシック" w:eastAsia="ＭＳ ゴシック" w:hAnsi="ＭＳ ゴシック"/>
          <w:szCs w:val="21"/>
        </w:rPr>
      </w:pPr>
    </w:p>
    <w:p w:rsidR="0039042E" w:rsidRPr="006606A4" w:rsidRDefault="0039042E" w:rsidP="0039042E">
      <w:pPr>
        <w:ind w:left="34"/>
        <w:jc w:val="center"/>
        <w:rPr>
          <w:rFonts w:ascii="ＭＳ ゴシック" w:eastAsia="ＭＳ ゴシック" w:hAnsi="ＭＳ ゴシック"/>
          <w:bCs/>
          <w:szCs w:val="21"/>
        </w:rPr>
      </w:pPr>
      <w:r w:rsidRPr="006606A4">
        <w:rPr>
          <w:rFonts w:ascii="ＭＳ ゴシック" w:eastAsia="ＭＳ ゴシック" w:hAnsi="ＭＳ ゴシック" w:hint="eastAsia"/>
          <w:bCs/>
          <w:szCs w:val="21"/>
        </w:rPr>
        <w:t>建築物エネルギー消費性能確保計画に係る軽微な変更説明書</w:t>
      </w:r>
    </w:p>
    <w:p w:rsidR="0039042E" w:rsidRPr="006606A4" w:rsidRDefault="0039042E" w:rsidP="0039042E">
      <w:pPr>
        <w:ind w:left="34"/>
        <w:jc w:val="center"/>
        <w:rPr>
          <w:rFonts w:ascii="ＭＳ ゴシック" w:eastAsia="ＭＳ ゴシック" w:hAnsi="ＭＳ ゴシック"/>
          <w:szCs w:val="21"/>
        </w:rPr>
      </w:pPr>
    </w:p>
    <w:p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（第一面）</w:t>
      </w:r>
    </w:p>
    <w:p w:rsidR="0039042E" w:rsidRPr="006606A4" w:rsidRDefault="0039042E" w:rsidP="0039042E">
      <w:pPr>
        <w:ind w:left="34"/>
        <w:jc w:val="center"/>
        <w:rPr>
          <w:rFonts w:ascii="ＭＳ ゴシック" w:eastAsia="ＭＳ ゴシック" w:hAnsi="ＭＳ ゴシック"/>
          <w:szCs w:val="21"/>
        </w:rPr>
      </w:pPr>
    </w:p>
    <w:p w:rsidR="0039042E" w:rsidRPr="006606A4" w:rsidRDefault="0039042E" w:rsidP="0039042E">
      <w:pPr>
        <w:pStyle w:val="af4"/>
        <w:spacing w:line="240" w:lineRule="auto"/>
        <w:ind w:left="969" w:hanging="969"/>
        <w:jc w:val="right"/>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 xml:space="preserve">　　　　　　　　　　　　　　　　　　　　　　　　　　年　　月　　日　</w:t>
      </w:r>
    </w:p>
    <w:p w:rsidR="0039042E" w:rsidRPr="006606A4" w:rsidRDefault="0039042E" w:rsidP="0039042E">
      <w:pPr>
        <w:pStyle w:val="af4"/>
        <w:spacing w:line="240" w:lineRule="auto"/>
        <w:ind w:left="0" w:firstLineChars="0" w:firstLine="0"/>
        <w:rPr>
          <w:rFonts w:ascii="ＭＳ ゴシック" w:eastAsia="ＭＳ ゴシック" w:hAnsi="ＭＳ ゴシック"/>
          <w:sz w:val="21"/>
          <w:szCs w:val="21"/>
        </w:rPr>
      </w:pPr>
    </w:p>
    <w:p w:rsidR="0039042E" w:rsidRPr="006606A4" w:rsidRDefault="0039042E" w:rsidP="0039042E">
      <w:pPr>
        <w:pStyle w:val="af4"/>
        <w:spacing w:line="240" w:lineRule="auto"/>
        <w:ind w:leftChars="100" w:left="810" w:hangingChars="277" w:hanging="595"/>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建築主事　様</w:t>
      </w:r>
    </w:p>
    <w:p w:rsidR="0039042E" w:rsidRPr="006606A4" w:rsidRDefault="0039042E" w:rsidP="0039042E">
      <w:pPr>
        <w:pStyle w:val="af4"/>
        <w:spacing w:line="240" w:lineRule="auto"/>
        <w:ind w:left="34" w:firstLineChars="0" w:firstLine="0"/>
        <w:rPr>
          <w:rFonts w:ascii="ＭＳ ゴシック" w:eastAsia="ＭＳ ゴシック" w:hAnsi="ＭＳ ゴシック"/>
          <w:sz w:val="21"/>
          <w:szCs w:val="21"/>
        </w:rPr>
      </w:pPr>
    </w:p>
    <w:p w:rsidR="0039042E" w:rsidRPr="006606A4" w:rsidRDefault="0039042E" w:rsidP="0039042E">
      <w:pPr>
        <w:pStyle w:val="af4"/>
        <w:spacing w:line="240" w:lineRule="auto"/>
        <w:ind w:left="0" w:firstLineChars="2500" w:firstLine="5371"/>
        <w:jc w:val="left"/>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建築主氏名</w:t>
      </w:r>
    </w:p>
    <w:p w:rsidR="0039042E" w:rsidRPr="006606A4" w:rsidRDefault="0039042E" w:rsidP="0039042E">
      <w:pPr>
        <w:pStyle w:val="af4"/>
        <w:spacing w:line="240" w:lineRule="auto"/>
        <w:ind w:left="34" w:firstLineChars="1903" w:firstLine="4088"/>
        <w:rPr>
          <w:rFonts w:ascii="ＭＳ ゴシック" w:eastAsia="ＭＳ ゴシック" w:hAnsi="ＭＳ ゴシック"/>
          <w:sz w:val="21"/>
          <w:szCs w:val="21"/>
        </w:rPr>
      </w:pPr>
    </w:p>
    <w:p w:rsidR="0039042E" w:rsidRPr="006606A4" w:rsidRDefault="0039042E" w:rsidP="0039042E">
      <w:pPr>
        <w:pStyle w:val="af4"/>
        <w:spacing w:line="240" w:lineRule="auto"/>
        <w:ind w:left="34" w:firstLineChars="0" w:firstLine="0"/>
        <w:rPr>
          <w:rFonts w:ascii="ＭＳ ゴシック" w:eastAsia="ＭＳ ゴシック" w:hAnsi="ＭＳ ゴシック"/>
          <w:sz w:val="21"/>
          <w:szCs w:val="21"/>
        </w:rPr>
      </w:pPr>
    </w:p>
    <w:p w:rsidR="0039042E" w:rsidRPr="006606A4" w:rsidRDefault="0039042E" w:rsidP="0039042E">
      <w:pPr>
        <w:pStyle w:val="af4"/>
        <w:spacing w:line="240" w:lineRule="auto"/>
        <w:ind w:left="0" w:right="-1" w:firstLineChars="100" w:firstLine="215"/>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下記の申請に係る建築物の建築物エネルギー消費性能確保計画について、建築物のエネルギー消費性能の向上等に関する法律施行規則第５条に該当する軽微な変更がありましたので、変更の内容を報告します。</w:t>
      </w:r>
    </w:p>
    <w:p w:rsidR="0039042E" w:rsidRPr="006606A4" w:rsidRDefault="0039042E" w:rsidP="0039042E">
      <w:pPr>
        <w:ind w:left="34"/>
        <w:rPr>
          <w:rFonts w:ascii="ＭＳ ゴシック" w:eastAsia="ＭＳ ゴシック" w:hAnsi="ＭＳ ゴシック"/>
          <w:szCs w:val="21"/>
        </w:rPr>
      </w:pPr>
    </w:p>
    <w:p w:rsidR="0039042E" w:rsidRPr="006606A4" w:rsidRDefault="0039042E" w:rsidP="0039042E">
      <w:pPr>
        <w:ind w:left="34"/>
        <w:rPr>
          <w:rFonts w:ascii="ＭＳ ゴシック" w:eastAsia="ＭＳ ゴシック" w:hAnsi="ＭＳ ゴシック"/>
          <w:szCs w:val="21"/>
        </w:rPr>
      </w:pPr>
    </w:p>
    <w:tbl>
      <w:tblPr>
        <w:tblW w:w="9463" w:type="dxa"/>
        <w:tblInd w:w="1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81"/>
        <w:gridCol w:w="3119"/>
        <w:gridCol w:w="2863"/>
      </w:tblGrid>
      <w:tr w:rsidR="006606A4" w:rsidRPr="006606A4" w:rsidTr="0015233F">
        <w:tc>
          <w:tcPr>
            <w:tcW w:w="3481" w:type="dxa"/>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spacing w:val="52"/>
                <w:position w:val="4"/>
                <w:szCs w:val="21"/>
              </w:rPr>
            </w:pPr>
            <w:r w:rsidRPr="006606A4">
              <w:rPr>
                <w:rFonts w:ascii="ＭＳ ゴシック" w:eastAsia="ＭＳ ゴシック" w:hAnsi="ＭＳ ゴシック" w:hint="eastAsia"/>
                <w:position w:val="4"/>
                <w:szCs w:val="21"/>
              </w:rPr>
              <w:t xml:space="preserve">(1) </w:t>
            </w:r>
            <w:r w:rsidRPr="006606A4">
              <w:rPr>
                <w:rFonts w:ascii="ＭＳ ゴシック" w:eastAsia="ＭＳ ゴシック" w:hAnsi="ＭＳ ゴシック" w:hint="eastAsia"/>
                <w:spacing w:val="18"/>
                <w:position w:val="4"/>
                <w:szCs w:val="21"/>
              </w:rPr>
              <w:t>建築物等の名称</w:t>
            </w:r>
          </w:p>
        </w:tc>
        <w:tc>
          <w:tcPr>
            <w:tcW w:w="5982" w:type="dxa"/>
            <w:gridSpan w:val="2"/>
            <w:shd w:val="clear" w:color="auto" w:fill="auto"/>
          </w:tcPr>
          <w:p w:rsidR="0039042E" w:rsidRPr="006606A4" w:rsidRDefault="0039042E" w:rsidP="0015233F">
            <w:pPr>
              <w:ind w:left="34"/>
              <w:rPr>
                <w:rFonts w:ascii="ＭＳ ゴシック" w:eastAsia="ＭＳ ゴシック" w:hAnsi="ＭＳ ゴシック"/>
                <w:szCs w:val="21"/>
              </w:rPr>
            </w:pPr>
          </w:p>
        </w:tc>
      </w:tr>
      <w:tr w:rsidR="006606A4" w:rsidRPr="006606A4" w:rsidTr="0015233F">
        <w:tc>
          <w:tcPr>
            <w:tcW w:w="3481" w:type="dxa"/>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(2) 建築物等の所在地</w:t>
            </w:r>
          </w:p>
        </w:tc>
        <w:tc>
          <w:tcPr>
            <w:tcW w:w="5982" w:type="dxa"/>
            <w:gridSpan w:val="2"/>
            <w:shd w:val="clear" w:color="auto" w:fill="auto"/>
          </w:tcPr>
          <w:p w:rsidR="0039042E" w:rsidRPr="006606A4" w:rsidRDefault="0039042E" w:rsidP="0015233F">
            <w:pPr>
              <w:ind w:left="34"/>
              <w:rPr>
                <w:rFonts w:ascii="ＭＳ ゴシック" w:eastAsia="ＭＳ ゴシック" w:hAnsi="ＭＳ ゴシック"/>
                <w:szCs w:val="21"/>
              </w:rPr>
            </w:pPr>
          </w:p>
        </w:tc>
      </w:tr>
      <w:tr w:rsidR="006606A4" w:rsidRPr="006606A4" w:rsidTr="0015233F">
        <w:tc>
          <w:tcPr>
            <w:tcW w:w="3481" w:type="dxa"/>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(3) 省エネ適合判定年月日・番号</w:t>
            </w:r>
          </w:p>
        </w:tc>
        <w:tc>
          <w:tcPr>
            <w:tcW w:w="5982" w:type="dxa"/>
            <w:gridSpan w:val="2"/>
            <w:shd w:val="clear" w:color="auto" w:fill="auto"/>
          </w:tcPr>
          <w:p w:rsidR="0039042E" w:rsidRPr="006606A4" w:rsidRDefault="0039042E" w:rsidP="0015233F">
            <w:pPr>
              <w:ind w:left="34"/>
              <w:rPr>
                <w:rFonts w:ascii="ＭＳ ゴシック" w:eastAsia="ＭＳ ゴシック" w:hAnsi="ＭＳ ゴシック"/>
                <w:i/>
                <w:szCs w:val="21"/>
              </w:rPr>
            </w:pPr>
          </w:p>
        </w:tc>
      </w:tr>
      <w:tr w:rsidR="006606A4" w:rsidRPr="006606A4" w:rsidTr="0015233F">
        <w:tc>
          <w:tcPr>
            <w:tcW w:w="3481" w:type="dxa"/>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(4) 建築物の用途</w:t>
            </w:r>
          </w:p>
        </w:tc>
        <w:tc>
          <w:tcPr>
            <w:tcW w:w="5982" w:type="dxa"/>
            <w:gridSpan w:val="2"/>
            <w:shd w:val="clear" w:color="auto" w:fill="auto"/>
          </w:tcPr>
          <w:p w:rsidR="0039042E" w:rsidRPr="006606A4" w:rsidRDefault="0039042E" w:rsidP="0015233F">
            <w:pPr>
              <w:ind w:left="34" w:firstLineChars="200" w:firstLine="430"/>
              <w:rPr>
                <w:rFonts w:ascii="ＭＳ ゴシック" w:eastAsia="ＭＳ ゴシック" w:hAnsi="ＭＳ ゴシック"/>
                <w:iCs/>
                <w:szCs w:val="21"/>
              </w:rPr>
            </w:pPr>
            <w:r w:rsidRPr="006606A4">
              <w:rPr>
                <w:rFonts w:ascii="ＭＳ ゴシック" w:eastAsia="ＭＳ ゴシック" w:hAnsi="ＭＳ ゴシック" w:hint="eastAsia"/>
                <w:iCs/>
                <w:szCs w:val="21"/>
              </w:rPr>
              <w:t>□ 住宅　　　　　□ 非住宅</w:t>
            </w:r>
          </w:p>
        </w:tc>
      </w:tr>
      <w:tr w:rsidR="006606A4" w:rsidRPr="006606A4" w:rsidTr="0015233F">
        <w:tc>
          <w:tcPr>
            <w:tcW w:w="9463" w:type="dxa"/>
            <w:gridSpan w:val="3"/>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spacing w:val="18"/>
                <w:position w:val="4"/>
                <w:szCs w:val="21"/>
              </w:rPr>
            </w:pPr>
            <w:r w:rsidRPr="006606A4">
              <w:rPr>
                <w:rFonts w:ascii="ＭＳ ゴシック" w:eastAsia="ＭＳ ゴシック" w:hAnsi="ＭＳ ゴシック" w:hint="eastAsia"/>
                <w:position w:val="4"/>
                <w:szCs w:val="21"/>
              </w:rPr>
              <w:t xml:space="preserve">(5) </w:t>
            </w:r>
            <w:r w:rsidRPr="006606A4">
              <w:rPr>
                <w:rFonts w:ascii="ＭＳ ゴシック" w:eastAsia="ＭＳ ゴシック" w:hAnsi="ＭＳ ゴシック" w:hint="eastAsia"/>
                <w:spacing w:val="18"/>
                <w:position w:val="4"/>
                <w:szCs w:val="21"/>
              </w:rPr>
              <w:t>変更の内容</w:t>
            </w:r>
          </w:p>
        </w:tc>
      </w:tr>
      <w:tr w:rsidR="006606A4" w:rsidRPr="006606A4" w:rsidTr="0015233F">
        <w:trPr>
          <w:trHeight w:val="1271"/>
        </w:trPr>
        <w:tc>
          <w:tcPr>
            <w:tcW w:w="9463" w:type="dxa"/>
            <w:gridSpan w:val="3"/>
            <w:shd w:val="clear" w:color="auto" w:fill="auto"/>
            <w:vAlign w:val="center"/>
          </w:tcPr>
          <w:p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□A　省エネ性能等を向上させるまたは当該性能に影響を及ぼさない変更</w:t>
            </w:r>
          </w:p>
          <w:p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□B　一定範囲内でエネルギー消費性能を低下させる変更</w:t>
            </w:r>
          </w:p>
          <w:p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w:t>
            </w:r>
            <w:r w:rsidRPr="006606A4">
              <w:rPr>
                <w:rFonts w:ascii="ＭＳ ゴシック" w:eastAsia="ＭＳ ゴシック" w:hAnsi="ＭＳ ゴシック"/>
                <w:szCs w:val="21"/>
              </w:rPr>
              <w:t>C</w:t>
            </w:r>
            <w:r w:rsidRPr="006606A4">
              <w:rPr>
                <w:rFonts w:ascii="ＭＳ ゴシック" w:eastAsia="ＭＳ ゴシック" w:hAnsi="ＭＳ ゴシック" w:hint="eastAsia"/>
                <w:szCs w:val="21"/>
              </w:rPr>
              <w:t xml:space="preserve">　再計算によって基準適合が明らかな変更（建築物の用途や計算方法の変更を除く。）</w:t>
            </w:r>
          </w:p>
        </w:tc>
      </w:tr>
      <w:tr w:rsidR="006606A4" w:rsidRPr="006606A4" w:rsidTr="0015233F">
        <w:tc>
          <w:tcPr>
            <w:tcW w:w="9463" w:type="dxa"/>
            <w:gridSpan w:val="3"/>
            <w:shd w:val="clear" w:color="auto" w:fill="auto"/>
            <w:vAlign w:val="center"/>
          </w:tcPr>
          <w:p w:rsidR="0039042E" w:rsidRPr="006606A4" w:rsidRDefault="0039042E" w:rsidP="0015233F">
            <w:pPr>
              <w:spacing w:line="240" w:lineRule="atLeast"/>
              <w:ind w:left="34"/>
              <w:rPr>
                <w:rFonts w:ascii="ＭＳ ゴシック" w:eastAsia="ＭＳ ゴシック" w:hAnsi="ＭＳ ゴシック"/>
                <w:szCs w:val="21"/>
              </w:rPr>
            </w:pPr>
            <w:r w:rsidRPr="006606A4">
              <w:rPr>
                <w:rFonts w:ascii="ＭＳ ゴシック" w:eastAsia="ＭＳ ゴシック" w:hAnsi="ＭＳ ゴシック"/>
                <w:szCs w:val="21"/>
              </w:rPr>
              <w:t>(</w:t>
            </w:r>
            <w:r w:rsidRPr="006606A4">
              <w:rPr>
                <w:rFonts w:ascii="ＭＳ ゴシック" w:eastAsia="ＭＳ ゴシック" w:hAnsi="ＭＳ ゴシック" w:hint="eastAsia"/>
                <w:szCs w:val="21"/>
              </w:rPr>
              <w:t>6）備　考</w:t>
            </w:r>
          </w:p>
        </w:tc>
      </w:tr>
      <w:tr w:rsidR="006606A4" w:rsidRPr="006606A4" w:rsidTr="0015233F">
        <w:trPr>
          <w:trHeight w:val="685"/>
        </w:trPr>
        <w:tc>
          <w:tcPr>
            <w:tcW w:w="9463" w:type="dxa"/>
            <w:gridSpan w:val="3"/>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p>
          <w:p w:rsidR="0039042E" w:rsidRPr="006606A4" w:rsidRDefault="0039042E" w:rsidP="0015233F">
            <w:pPr>
              <w:spacing w:line="240" w:lineRule="atLeast"/>
              <w:rPr>
                <w:rFonts w:ascii="ＭＳ ゴシック" w:eastAsia="ＭＳ ゴシック" w:hAnsi="ＭＳ ゴシック"/>
                <w:szCs w:val="21"/>
              </w:rPr>
            </w:pPr>
          </w:p>
          <w:p w:rsidR="0039042E" w:rsidRPr="006606A4" w:rsidRDefault="0039042E" w:rsidP="0015233F">
            <w:pPr>
              <w:spacing w:line="240" w:lineRule="atLeast"/>
              <w:rPr>
                <w:rFonts w:ascii="ＭＳ ゴシック" w:eastAsia="ＭＳ ゴシック" w:hAnsi="ＭＳ ゴシック"/>
                <w:szCs w:val="21"/>
              </w:rPr>
            </w:pPr>
          </w:p>
          <w:p w:rsidR="0039042E" w:rsidRPr="006606A4" w:rsidRDefault="0039042E" w:rsidP="0015233F">
            <w:pPr>
              <w:spacing w:line="240" w:lineRule="atLeast"/>
              <w:rPr>
                <w:rFonts w:ascii="ＭＳ ゴシック" w:eastAsia="ＭＳ ゴシック" w:hAnsi="ＭＳ ゴシック"/>
                <w:szCs w:val="21"/>
              </w:rPr>
            </w:pPr>
          </w:p>
          <w:p w:rsidR="0039042E" w:rsidRPr="006606A4" w:rsidRDefault="0039042E" w:rsidP="0015233F">
            <w:pPr>
              <w:spacing w:line="240" w:lineRule="atLeast"/>
              <w:rPr>
                <w:rFonts w:ascii="ＭＳ ゴシック" w:eastAsia="ＭＳ ゴシック" w:hAnsi="ＭＳ ゴシック"/>
                <w:szCs w:val="21"/>
              </w:rPr>
            </w:pPr>
          </w:p>
        </w:tc>
      </w:tr>
      <w:tr w:rsidR="006606A4" w:rsidRPr="006606A4" w:rsidTr="0015233F">
        <w:trPr>
          <w:trHeight w:val="335"/>
        </w:trPr>
        <w:tc>
          <w:tcPr>
            <w:tcW w:w="6600" w:type="dxa"/>
            <w:gridSpan w:val="2"/>
            <w:vMerge w:val="restart"/>
            <w:shd w:val="clear" w:color="auto" w:fill="auto"/>
          </w:tcPr>
          <w:p w:rsidR="0039042E" w:rsidRPr="006606A4" w:rsidRDefault="0039042E" w:rsidP="0015233F">
            <w:pPr>
              <w:spacing w:line="0" w:lineRule="atLeast"/>
              <w:ind w:left="34"/>
              <w:rPr>
                <w:rFonts w:ascii="ＭＳ ゴシック" w:eastAsia="ＭＳ ゴシック" w:hAnsi="ＭＳ ゴシック"/>
                <w:szCs w:val="21"/>
              </w:rPr>
            </w:pPr>
            <w:r w:rsidRPr="006606A4">
              <w:rPr>
                <w:rFonts w:ascii="ＭＳ ゴシック" w:eastAsia="ＭＳ ゴシック" w:hAnsi="ＭＳ ゴシック" w:hint="eastAsia"/>
                <w:szCs w:val="21"/>
              </w:rPr>
              <w:t>（注意）</w:t>
            </w:r>
          </w:p>
          <w:p w:rsidR="0039042E" w:rsidRPr="006606A4" w:rsidRDefault="0039042E" w:rsidP="0015233F">
            <w:pPr>
              <w:spacing w:line="0" w:lineRule="atLeast"/>
              <w:ind w:left="234" w:hangingChars="109" w:hanging="234"/>
              <w:rPr>
                <w:rFonts w:ascii="ＭＳ ゴシック" w:eastAsia="ＭＳ ゴシック" w:hAnsi="ＭＳ ゴシック"/>
                <w:szCs w:val="21"/>
              </w:rPr>
            </w:pPr>
            <w:r w:rsidRPr="006606A4">
              <w:rPr>
                <w:rFonts w:ascii="ＭＳ ゴシック" w:eastAsia="ＭＳ ゴシック" w:hAnsi="ＭＳ ゴシック"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rsidR="0039042E" w:rsidRPr="006606A4" w:rsidRDefault="0039042E" w:rsidP="0015233F">
            <w:pPr>
              <w:spacing w:line="0" w:lineRule="atLeast"/>
              <w:ind w:left="234" w:hangingChars="109" w:hanging="234"/>
              <w:rPr>
                <w:rFonts w:ascii="ＭＳ ゴシック" w:eastAsia="ＭＳ ゴシック" w:hAnsi="ＭＳ ゴシック"/>
                <w:szCs w:val="21"/>
              </w:rPr>
            </w:pPr>
          </w:p>
          <w:p w:rsidR="0039042E" w:rsidRPr="006606A4" w:rsidRDefault="0039042E" w:rsidP="0015233F">
            <w:pPr>
              <w:spacing w:line="0" w:lineRule="atLeast"/>
              <w:ind w:left="342" w:hangingChars="159" w:hanging="342"/>
              <w:rPr>
                <w:rFonts w:ascii="ＭＳ ゴシック" w:eastAsia="ＭＳ ゴシック" w:hAnsi="ＭＳ ゴシック"/>
                <w:szCs w:val="21"/>
              </w:rPr>
            </w:pPr>
            <w:r w:rsidRPr="006606A4">
              <w:rPr>
                <w:rFonts w:ascii="ＭＳ ゴシック" w:eastAsia="ＭＳ ゴシック" w:hAnsi="ＭＳ ゴシック" w:hint="eastAsia"/>
                <w:szCs w:val="21"/>
              </w:rPr>
              <w:t>２．（4）変更の内容において、Ａにチェックした場合には変更内容説明書Ａに、Ｂにチェックした場合は変更内容説明書Ｂに必要事項を記入した上で、変更内容を説明するための図書を添付してください。Ｃにチェックした場合には軽微変更該当証明書及びその申請に要した図書を添付してください。</w:t>
            </w:r>
          </w:p>
        </w:tc>
        <w:tc>
          <w:tcPr>
            <w:tcW w:w="2863" w:type="dxa"/>
            <w:shd w:val="clear" w:color="auto" w:fill="auto"/>
            <w:vAlign w:val="center"/>
          </w:tcPr>
          <w:p w:rsidR="0039042E" w:rsidRPr="006606A4" w:rsidRDefault="0039042E" w:rsidP="0015233F">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受付欄</w:t>
            </w:r>
          </w:p>
        </w:tc>
      </w:tr>
      <w:tr w:rsidR="0039042E" w:rsidRPr="006606A4" w:rsidTr="0015233F">
        <w:trPr>
          <w:trHeight w:val="1571"/>
        </w:trPr>
        <w:tc>
          <w:tcPr>
            <w:tcW w:w="6600" w:type="dxa"/>
            <w:gridSpan w:val="2"/>
            <w:vMerge/>
            <w:shd w:val="clear" w:color="auto" w:fill="auto"/>
            <w:vAlign w:val="center"/>
          </w:tcPr>
          <w:p w:rsidR="0039042E" w:rsidRPr="006606A4" w:rsidRDefault="0039042E" w:rsidP="0015233F">
            <w:pPr>
              <w:ind w:left="840" w:firstLine="160"/>
              <w:rPr>
                <w:rFonts w:ascii="ＭＳ ゴシック" w:eastAsia="ＭＳ ゴシック" w:hAnsi="ＭＳ ゴシック"/>
                <w:szCs w:val="21"/>
              </w:rPr>
            </w:pPr>
          </w:p>
        </w:tc>
        <w:tc>
          <w:tcPr>
            <w:tcW w:w="2863" w:type="dxa"/>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p>
        </w:tc>
      </w:tr>
    </w:tbl>
    <w:p w:rsidR="0039042E" w:rsidRPr="006606A4" w:rsidRDefault="0039042E" w:rsidP="0039042E">
      <w:pPr>
        <w:widowControl/>
        <w:jc w:val="left"/>
        <w:rPr>
          <w:rFonts w:ascii="ＭＳ ゴシック" w:eastAsia="ＭＳ ゴシック" w:hAnsi="ＭＳ ゴシック"/>
          <w:b/>
          <w:kern w:val="0"/>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変更内容説明書Ａ</w:t>
      </w:r>
      <w:r w:rsidRPr="006606A4">
        <w:rPr>
          <w:rFonts w:ascii="ＭＳ ゴシック" w:eastAsia="ＭＳ ゴシック" w:hAnsi="ＭＳ ゴシック" w:hint="eastAsia"/>
          <w:bCs/>
          <w:szCs w:val="21"/>
        </w:rPr>
        <w:t>（住宅・標準計算）</w:t>
      </w: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ind w:left="34"/>
        <w:rPr>
          <w:rFonts w:ascii="ＭＳ ゴシック" w:eastAsia="ＭＳ ゴシック" w:hAnsi="ＭＳ ゴシック"/>
          <w:b/>
          <w:szCs w:val="21"/>
        </w:rPr>
      </w:pPr>
      <w:r w:rsidRPr="006606A4">
        <w:rPr>
          <w:rFonts w:ascii="ＭＳ ゴシック" w:eastAsia="ＭＳ ゴシック" w:hAnsi="ＭＳ ゴシック" w:hint="eastAsia"/>
          <w:b/>
          <w:szCs w:val="21"/>
        </w:rPr>
        <w:t>[Ａ　省エネ性能等を向上させるまたは当該性能に影響を及ぼさない変更]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606A4" w:rsidRPr="006606A4" w:rsidTr="006606A4">
        <w:trPr>
          <w:trHeight w:val="330"/>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・変更内容は、□チェックに該当する事項となる</w:t>
            </w:r>
          </w:p>
        </w:tc>
      </w:tr>
      <w:tr w:rsidR="006606A4" w:rsidRPr="006606A4" w:rsidTr="006606A4">
        <w:trPr>
          <w:trHeight w:val="2175"/>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次の①から④に該当する変更</w:t>
            </w:r>
          </w:p>
          <w:p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①</w:t>
            </w:r>
            <w:r w:rsidRPr="006606A4">
              <w:rPr>
                <w:rFonts w:ascii="ＭＳ ゴシック" w:eastAsia="ＭＳ ゴシック" w:hAnsi="ＭＳ ゴシック" w:cs="ＭＳＰゴシック" w:hint="eastAsia"/>
                <w:szCs w:val="21"/>
              </w:rPr>
              <w:t>外皮の各部位の熱貫流率もしくは線熱貫流率又は日射熱取得率が増加しない変更（外皮面積が変わらない場合に限る。）、または開口部面積が増加しない変更</w:t>
            </w:r>
          </w:p>
          <w:p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②</w:t>
            </w:r>
            <w:r w:rsidRPr="006606A4">
              <w:rPr>
                <w:rFonts w:ascii="ＭＳ ゴシック" w:eastAsia="ＭＳ ゴシック" w:hAnsi="ＭＳ ゴシック" w:cs="ＭＳＰゴシック" w:hint="eastAsia"/>
                <w:szCs w:val="21"/>
              </w:rPr>
              <w:t>通気等の利用によりエネルギー消費性能が低下しない変更</w:t>
            </w:r>
          </w:p>
          <w:p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③</w:t>
            </w:r>
            <w:r w:rsidRPr="006606A4">
              <w:rPr>
                <w:rFonts w:ascii="ＭＳ ゴシック" w:eastAsia="ＭＳ ゴシック" w:hAnsi="ＭＳ ゴシック" w:cs="ＭＳＰゴシック" w:hint="eastAsia"/>
                <w:szCs w:val="21"/>
              </w:rPr>
              <w:t>空気調和設備等の効率が低下しない又は損失が増加しない変更（制御方法等の変更を含む。）</w:t>
            </w:r>
          </w:p>
          <w:p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④</w:t>
            </w:r>
            <w:r w:rsidRPr="006606A4">
              <w:rPr>
                <w:rFonts w:ascii="ＭＳ ゴシック" w:eastAsia="ＭＳ ゴシック" w:hAnsi="ＭＳ ゴシック" w:cs="ＭＳＰゴシック" w:hint="eastAsia"/>
                <w:szCs w:val="21"/>
              </w:rPr>
              <w:t>エネルギーの効率的利用を図ることのできる設備の新設又は増設</w:t>
            </w:r>
          </w:p>
        </w:tc>
      </w:tr>
      <w:tr w:rsidR="006606A4" w:rsidRPr="006606A4" w:rsidTr="006606A4">
        <w:trPr>
          <w:trHeight w:val="285"/>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rsidTr="006606A4">
        <w:trPr>
          <w:trHeight w:val="4860"/>
        </w:trPr>
        <w:tc>
          <w:tcPr>
            <w:tcW w:w="9526" w:type="dxa"/>
            <w:shd w:val="clear" w:color="auto" w:fill="auto"/>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6606A4" w:rsidRPr="006606A4" w:rsidTr="006606A4">
        <w:trPr>
          <w:trHeight w:val="315"/>
        </w:trPr>
        <w:tc>
          <w:tcPr>
            <w:tcW w:w="9526" w:type="dxa"/>
            <w:shd w:val="clear" w:color="auto" w:fill="auto"/>
            <w:vAlign w:val="center"/>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rsidTr="006606A4">
        <w:trPr>
          <w:trHeight w:val="70"/>
        </w:trPr>
        <w:tc>
          <w:tcPr>
            <w:tcW w:w="9526" w:type="dxa"/>
            <w:shd w:val="clear" w:color="auto" w:fill="auto"/>
            <w:vAlign w:val="center"/>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6606A4" w:rsidRPr="006606A4" w:rsidTr="006606A4">
        <w:trPr>
          <w:trHeight w:val="70"/>
        </w:trPr>
        <w:tc>
          <w:tcPr>
            <w:tcW w:w="9526" w:type="dxa"/>
            <w:shd w:val="clear" w:color="auto" w:fill="auto"/>
            <w:vAlign w:val="center"/>
          </w:tcPr>
          <w:p w:rsidR="0039042E" w:rsidRPr="006606A4" w:rsidRDefault="0039042E" w:rsidP="0015233F">
            <w:pPr>
              <w:spacing w:line="0" w:lineRule="atLeast"/>
              <w:ind w:leftChars="-51" w:left="354" w:hangingChars="216" w:hanging="464"/>
              <w:rPr>
                <w:rFonts w:ascii="ＭＳ ゴシック" w:eastAsia="ＭＳ ゴシック" w:hAnsi="ＭＳ ゴシック"/>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cs="MS-Mincho"/>
          <w:kern w:val="0"/>
          <w:szCs w:val="21"/>
        </w:rPr>
      </w:pPr>
    </w:p>
    <w:p w:rsidR="00643ADF" w:rsidRPr="006606A4" w:rsidRDefault="00643ADF" w:rsidP="0039042E">
      <w:pPr>
        <w:rPr>
          <w:rFonts w:ascii="ＭＳ ゴシック" w:eastAsia="ＭＳ ゴシック" w:hAnsi="ＭＳ ゴシック" w:cs="MS-Mincho"/>
          <w:kern w:val="0"/>
          <w:szCs w:val="21"/>
        </w:rPr>
      </w:pPr>
    </w:p>
    <w:p w:rsidR="00643ADF" w:rsidRPr="006606A4" w:rsidRDefault="00643ADF" w:rsidP="0039042E">
      <w:pPr>
        <w:rPr>
          <w:rFonts w:ascii="ＭＳ ゴシック" w:eastAsia="ＭＳ ゴシック" w:hAnsi="ＭＳ ゴシック" w:cs="MS-Mincho"/>
          <w:kern w:val="0"/>
          <w:szCs w:val="21"/>
        </w:rPr>
      </w:pPr>
    </w:p>
    <w:p w:rsidR="00643ADF" w:rsidRPr="006606A4" w:rsidRDefault="00643ADF" w:rsidP="0039042E">
      <w:pPr>
        <w:rPr>
          <w:rFonts w:ascii="ＭＳ ゴシック" w:eastAsia="ＭＳ ゴシック" w:hAnsi="ＭＳ ゴシック" w:cs="MS-Mincho"/>
          <w:kern w:val="0"/>
          <w:szCs w:val="21"/>
        </w:rPr>
      </w:pPr>
    </w:p>
    <w:p w:rsidR="00643ADF" w:rsidRPr="006606A4" w:rsidRDefault="00643ADF"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cs="MS-Mincho"/>
          <w:kern w:val="0"/>
          <w:szCs w:val="21"/>
        </w:rPr>
      </w:pPr>
    </w:p>
    <w:p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変更内容説明書Ａ</w:t>
      </w:r>
      <w:r w:rsidRPr="006606A4">
        <w:rPr>
          <w:rFonts w:ascii="ＭＳ ゴシック" w:eastAsia="ＭＳ ゴシック" w:hAnsi="ＭＳ ゴシック" w:hint="eastAsia"/>
          <w:bCs/>
          <w:szCs w:val="21"/>
        </w:rPr>
        <w:t>（非住宅・モデル建物法）</w:t>
      </w:r>
    </w:p>
    <w:p w:rsidR="0039042E" w:rsidRPr="006606A4" w:rsidRDefault="0039042E" w:rsidP="0039042E">
      <w:pPr>
        <w:ind w:left="34"/>
        <w:jc w:val="center"/>
        <w:rPr>
          <w:rFonts w:ascii="ＭＳ ゴシック" w:eastAsia="ＭＳ ゴシック" w:hAnsi="ＭＳ ゴシック"/>
          <w:szCs w:val="21"/>
        </w:rPr>
      </w:pP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[Ａ　</w:t>
      </w:r>
      <w:r w:rsidRPr="006606A4">
        <w:rPr>
          <w:rFonts w:ascii="ＭＳ ゴシック" w:eastAsia="ＭＳ ゴシック" w:hAnsi="ＭＳ ゴシック" w:hint="eastAsia"/>
          <w:b/>
        </w:rPr>
        <w:t>省エネ性能等を向上させるまたは当該性能に影響を及ぼさない変更</w:t>
      </w:r>
      <w:r w:rsidRPr="006606A4">
        <w:rPr>
          <w:rFonts w:ascii="ＭＳ ゴシック" w:eastAsia="ＭＳ ゴシック" w:hAnsi="ＭＳ ゴシック" w:hint="eastAsia"/>
          <w:b/>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606A4" w:rsidRPr="006606A4" w:rsidTr="0015233F">
        <w:trPr>
          <w:trHeight w:val="330"/>
        </w:trPr>
        <w:tc>
          <w:tcPr>
            <w:tcW w:w="9498" w:type="dxa"/>
            <w:tcBorders>
              <w:bottom w:val="dashSmallGap" w:sz="4" w:space="0" w:color="auto"/>
            </w:tcBorders>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・変更内容は、□チェックに該当する事項となる</w:t>
            </w:r>
          </w:p>
        </w:tc>
      </w:tr>
      <w:tr w:rsidR="006606A4" w:rsidRPr="006606A4" w:rsidTr="0015233F">
        <w:trPr>
          <w:trHeight w:val="2175"/>
        </w:trPr>
        <w:tc>
          <w:tcPr>
            <w:tcW w:w="9498" w:type="dxa"/>
            <w:tcBorders>
              <w:top w:val="dashSmallGap" w:sz="4" w:space="0" w:color="auto"/>
            </w:tcBorders>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① </w:t>
            </w:r>
            <w:r w:rsidRPr="006606A4">
              <w:rPr>
                <w:rFonts w:ascii="ＭＳ ゴシック" w:eastAsia="ＭＳ ゴシック" w:hAnsi="ＭＳ ゴシック" w:cs="ＭＳＰゴシック" w:hint="eastAsia"/>
                <w:szCs w:val="21"/>
              </w:rPr>
              <w:t>建築物の高さ又は外周長の減少</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② </w:t>
            </w:r>
            <w:r w:rsidRPr="006606A4">
              <w:rPr>
                <w:rFonts w:ascii="ＭＳ ゴシック" w:eastAsia="ＭＳ ゴシック" w:hAnsi="ＭＳ ゴシック" w:cs="ＭＳＰゴシック" w:hint="eastAsia"/>
                <w:szCs w:val="21"/>
              </w:rPr>
              <w:t>外壁、屋根又は外気に接する床の面積の減少</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③ </w:t>
            </w:r>
            <w:r w:rsidRPr="006606A4">
              <w:rPr>
                <w:rFonts w:ascii="ＭＳ ゴシック" w:eastAsia="ＭＳ ゴシック" w:hAnsi="ＭＳ ゴシック" w:cs="ＭＳＰゴシック" w:hint="eastAsia"/>
              </w:rPr>
              <w:t>空気調和設備等の効率の向上又は損失の低下となる変更（制御方法等の変更を含む）</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④ </w:t>
            </w:r>
            <w:r w:rsidRPr="006606A4">
              <w:rPr>
                <w:rFonts w:ascii="ＭＳ ゴシック" w:eastAsia="ＭＳ ゴシック" w:hAnsi="ＭＳ ゴシック" w:cs="ＭＳＰゴシック" w:hint="eastAsia"/>
              </w:rPr>
              <w:t>エネルギーの効率的利用を図ることのできる設備の新設又は増設</w:t>
            </w:r>
          </w:p>
          <w:p w:rsidR="0039042E" w:rsidRPr="006606A4" w:rsidRDefault="0039042E" w:rsidP="0015233F">
            <w:pPr>
              <w:rPr>
                <w:rFonts w:ascii="ＭＳ ゴシック" w:eastAsia="ＭＳ ゴシック" w:hAnsi="ＭＳ ゴシック" w:cs="ＭＳＰゴシック"/>
                <w:szCs w:val="21"/>
              </w:rPr>
            </w:pPr>
            <w:r w:rsidRPr="006606A4">
              <w:rPr>
                <w:rFonts w:ascii="ＭＳ ゴシック" w:eastAsia="ＭＳ ゴシック" w:hAnsi="ＭＳ ゴシック" w:cs="ＭＳＰゴシック"/>
                <w:szCs w:val="21"/>
              </w:rPr>
              <w:t xml:space="preserve">□　</w:t>
            </w:r>
            <w:r w:rsidRPr="006606A4">
              <w:rPr>
                <w:rFonts w:ascii="ＭＳ ゴシック" w:eastAsia="ＭＳ ゴシック" w:hAnsi="ＭＳ ゴシック" w:cs="ＭＳＰゴシック" w:hint="eastAsia"/>
                <w:szCs w:val="21"/>
              </w:rPr>
              <w:t>その他　（　　　　　　　　　　　　　　　　　　　　　　　　　　　　　　　　　）</w:t>
            </w:r>
          </w:p>
        </w:tc>
      </w:tr>
      <w:tr w:rsidR="006606A4" w:rsidRPr="006606A4" w:rsidTr="0015233F">
        <w:trPr>
          <w:trHeight w:val="285"/>
        </w:trPr>
        <w:tc>
          <w:tcPr>
            <w:tcW w:w="9498" w:type="dxa"/>
            <w:tcBorders>
              <w:bottom w:val="dashSmallGap" w:sz="4" w:space="0" w:color="auto"/>
            </w:tcBorders>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rsidTr="0015233F">
        <w:trPr>
          <w:trHeight w:val="4860"/>
        </w:trPr>
        <w:tc>
          <w:tcPr>
            <w:tcW w:w="9498" w:type="dxa"/>
            <w:tcBorders>
              <w:top w:val="dashSmallGap" w:sz="4" w:space="0" w:color="auto"/>
              <w:bottom w:val="single" w:sz="4" w:space="0" w:color="auto"/>
            </w:tcBorders>
            <w:shd w:val="clear" w:color="auto" w:fill="auto"/>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6606A4" w:rsidRPr="006606A4" w:rsidTr="0015233F">
        <w:trPr>
          <w:trHeight w:val="315"/>
        </w:trPr>
        <w:tc>
          <w:tcPr>
            <w:tcW w:w="9498" w:type="dxa"/>
            <w:tcBorders>
              <w:top w:val="single" w:sz="4" w:space="0" w:color="auto"/>
              <w:bottom w:val="single" w:sz="4" w:space="0" w:color="auto"/>
            </w:tcBorders>
            <w:shd w:val="clear" w:color="auto" w:fill="auto"/>
            <w:vAlign w:val="center"/>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rsidTr="0015233F">
        <w:trPr>
          <w:trHeight w:val="70"/>
        </w:trPr>
        <w:tc>
          <w:tcPr>
            <w:tcW w:w="9498" w:type="dxa"/>
            <w:tcBorders>
              <w:top w:val="single" w:sz="4" w:space="0" w:color="auto"/>
              <w:bottom w:val="single" w:sz="4" w:space="0" w:color="auto"/>
            </w:tcBorders>
            <w:shd w:val="clear" w:color="auto" w:fill="auto"/>
            <w:vAlign w:val="center"/>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39042E" w:rsidRPr="006606A4" w:rsidTr="0015233F">
        <w:trPr>
          <w:trHeight w:val="70"/>
        </w:trPr>
        <w:tc>
          <w:tcPr>
            <w:tcW w:w="9498" w:type="dxa"/>
            <w:tcBorders>
              <w:top w:val="single" w:sz="4" w:space="0" w:color="auto"/>
              <w:bottom w:val="single" w:sz="4" w:space="0" w:color="auto"/>
            </w:tcBorders>
            <w:shd w:val="clear" w:color="auto" w:fill="auto"/>
            <w:vAlign w:val="center"/>
          </w:tcPr>
          <w:p w:rsidR="0039042E" w:rsidRPr="006606A4" w:rsidRDefault="0039042E" w:rsidP="0015233F">
            <w:pPr>
              <w:spacing w:line="240" w:lineRule="exact"/>
              <w:ind w:left="318" w:hangingChars="148" w:hanging="318"/>
              <w:rPr>
                <w:rFonts w:ascii="ＭＳ ゴシック" w:eastAsia="ＭＳ ゴシック" w:hAnsi="ＭＳ ゴシック"/>
                <w:i/>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（注意）変更内容は、該当するものすべてにチェックをすることとし、チェックをした事項については、具体的な変更内容を記載したうえで、変更内容を示す図書を添付してください。</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bCs/>
          <w:szCs w:val="21"/>
        </w:rPr>
      </w:pPr>
      <w:r w:rsidRPr="006606A4">
        <w:rPr>
          <w:rFonts w:ascii="ＭＳ ゴシック" w:eastAsia="ＭＳ ゴシック" w:hAnsi="ＭＳ ゴシック" w:hint="eastAsia"/>
          <w:szCs w:val="21"/>
        </w:rPr>
        <w:t>変更内容説明書Ｂ</w:t>
      </w:r>
      <w:r w:rsidRPr="006606A4">
        <w:rPr>
          <w:rFonts w:ascii="ＭＳ ゴシック" w:eastAsia="ＭＳ ゴシック" w:hAnsi="ＭＳ ゴシック" w:hint="eastAsia"/>
          <w:bCs/>
          <w:szCs w:val="21"/>
        </w:rPr>
        <w:t>（住宅・標準計算）</w:t>
      </w:r>
    </w:p>
    <w:p w:rsidR="0039042E" w:rsidRPr="006606A4" w:rsidRDefault="0039042E" w:rsidP="0039042E">
      <w:pPr>
        <w:jc w:val="center"/>
        <w:rPr>
          <w:rFonts w:ascii="ＭＳ ゴシック" w:eastAsia="ＭＳ ゴシック" w:hAnsi="ＭＳ ゴシック"/>
          <w:szCs w:val="21"/>
        </w:rPr>
      </w:pP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w:t>
      </w:r>
      <w:r w:rsidRPr="006606A4">
        <w:rPr>
          <w:rFonts w:ascii="ＭＳ ゴシック" w:eastAsia="ＭＳ ゴシック" w:hAnsi="ＭＳ ゴシック"/>
          <w:b/>
          <w:szCs w:val="21"/>
        </w:rPr>
        <w:t>B</w:t>
      </w:r>
      <w:r w:rsidRPr="006606A4">
        <w:rPr>
          <w:rFonts w:ascii="ＭＳ ゴシック" w:eastAsia="ＭＳ ゴシック" w:hAnsi="ＭＳ ゴシック" w:hint="eastAsia"/>
          <w:b/>
          <w:szCs w:val="21"/>
        </w:rPr>
        <w:t xml:space="preserve">　一定範囲内でエネルギー消費性能を低下させる変更]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606A4" w:rsidRPr="006606A4" w:rsidTr="006606A4">
        <w:trPr>
          <w:trHeight w:val="330"/>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・変更前のBEI＝　（　　　　　　）　≦　0.9</w:t>
            </w:r>
          </w:p>
        </w:tc>
      </w:tr>
      <w:tr w:rsidR="006606A4" w:rsidRPr="006606A4" w:rsidTr="006606A4">
        <w:trPr>
          <w:trHeight w:val="330"/>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・変更内容は、①または②に該当する変更となる</w:t>
            </w:r>
          </w:p>
        </w:tc>
      </w:tr>
      <w:tr w:rsidR="006606A4" w:rsidRPr="006606A4" w:rsidTr="006606A4">
        <w:trPr>
          <w:trHeight w:val="330"/>
        </w:trPr>
        <w:tc>
          <w:tcPr>
            <w:tcW w:w="9526" w:type="dxa"/>
            <w:shd w:val="clear" w:color="auto" w:fill="auto"/>
          </w:tcPr>
          <w:p w:rsidR="0039042E" w:rsidRPr="006606A4" w:rsidRDefault="0039042E" w:rsidP="0015233F">
            <w:pPr>
              <w:pStyle w:val="ae"/>
              <w:widowControl w:val="0"/>
              <w:numPr>
                <w:ilvl w:val="0"/>
                <w:numId w:val="13"/>
              </w:numPr>
              <w:ind w:leftChars="0" w:left="180" w:right="210" w:hanging="180"/>
              <w:jc w:val="both"/>
              <w:rPr>
                <w:rFonts w:ascii="ＭＳ ゴシック" w:eastAsia="ＭＳ ゴシック" w:hAnsi="ＭＳ ゴシック"/>
                <w:szCs w:val="21"/>
              </w:rPr>
            </w:pPr>
            <w:r w:rsidRPr="006606A4">
              <w:rPr>
                <w:rFonts w:ascii="ＭＳ ゴシック" w:eastAsia="ＭＳ ゴシック" w:hAnsi="ＭＳ ゴシック" w:hint="eastAsia"/>
                <w:szCs w:val="21"/>
              </w:rPr>
              <w:t>①　床面積</w:t>
            </w:r>
          </w:p>
        </w:tc>
      </w:tr>
      <w:tr w:rsidR="006606A4" w:rsidRPr="006606A4" w:rsidTr="006606A4">
        <w:trPr>
          <w:trHeight w:val="330"/>
        </w:trPr>
        <w:tc>
          <w:tcPr>
            <w:tcW w:w="9526" w:type="dxa"/>
            <w:shd w:val="clear" w:color="auto" w:fill="auto"/>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cs="ＭＳＰゴシック" w:hint="eastAsia"/>
                <w:szCs w:val="21"/>
              </w:rPr>
              <w:t>主たる居室、その他の居室又は非居室の床面積について、それぞれ10％を超えない増減</w:t>
            </w:r>
          </w:p>
        </w:tc>
      </w:tr>
      <w:tr w:rsidR="006606A4" w:rsidRPr="006606A4" w:rsidTr="006606A4">
        <w:trPr>
          <w:trHeight w:val="330"/>
        </w:trPr>
        <w:tc>
          <w:tcPr>
            <w:tcW w:w="9526" w:type="dxa"/>
            <w:shd w:val="clear" w:color="auto" w:fill="auto"/>
          </w:tcPr>
          <w:p w:rsidR="0039042E" w:rsidRPr="006606A4" w:rsidRDefault="0039042E" w:rsidP="0015233F">
            <w:pPr>
              <w:ind w:firstLineChars="50" w:firstLine="107"/>
              <w:rPr>
                <w:rFonts w:ascii="ＭＳ ゴシック" w:eastAsia="ＭＳ ゴシック" w:hAnsi="ＭＳ ゴシック"/>
                <w:szCs w:val="21"/>
              </w:rPr>
            </w:pPr>
            <w:r w:rsidRPr="006606A4">
              <w:rPr>
                <w:rFonts w:ascii="ＭＳ ゴシック" w:eastAsia="ＭＳ ゴシック" w:hAnsi="ＭＳ ゴシック" w:hint="eastAsia"/>
                <w:szCs w:val="21"/>
              </w:rPr>
              <w:t>・変更前の</w:t>
            </w:r>
            <w:r w:rsidRPr="006606A4">
              <w:rPr>
                <w:rFonts w:ascii="ＭＳ ゴシック" w:eastAsia="ＭＳ ゴシック" w:hAnsi="ＭＳ ゴシック"/>
                <w:szCs w:val="21"/>
              </w:rPr>
              <w:t>U</w:t>
            </w:r>
            <w:r w:rsidRPr="006606A4">
              <w:rPr>
                <w:rFonts w:ascii="ＭＳ ゴシック" w:eastAsia="ＭＳ ゴシック" w:hAnsi="ＭＳ ゴシック"/>
                <w:szCs w:val="21"/>
                <w:vertAlign w:val="subscript"/>
              </w:rPr>
              <w:t>A</w:t>
            </w:r>
            <w:r w:rsidRPr="006606A4">
              <w:rPr>
                <w:rFonts w:ascii="ＭＳ ゴシック" w:eastAsia="ＭＳ ゴシック" w:hAnsi="ＭＳ ゴシック" w:hint="eastAsia"/>
                <w:szCs w:val="21"/>
              </w:rPr>
              <w:t>値＝（　　　）≦（　　　）×0.9、</w:t>
            </w:r>
          </w:p>
          <w:p w:rsidR="0039042E" w:rsidRPr="006606A4" w:rsidRDefault="0039042E" w:rsidP="0015233F">
            <w:pPr>
              <w:ind w:firstLineChars="150" w:firstLine="322"/>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変更前のη</w:t>
            </w:r>
            <w:r w:rsidRPr="006606A4">
              <w:rPr>
                <w:rFonts w:ascii="ＭＳ ゴシック" w:eastAsia="ＭＳ ゴシック" w:hAnsi="ＭＳ ゴシック" w:hint="eastAsia"/>
                <w:szCs w:val="21"/>
                <w:vertAlign w:val="subscript"/>
              </w:rPr>
              <w:t>AC</w:t>
            </w:r>
            <w:r w:rsidRPr="006606A4">
              <w:rPr>
                <w:rFonts w:ascii="ＭＳ ゴシック" w:eastAsia="ＭＳ ゴシック" w:hAnsi="ＭＳ ゴシック" w:hint="eastAsia"/>
                <w:szCs w:val="21"/>
              </w:rPr>
              <w:t>値＝（　　　）≦（　　　）×0.9</w:t>
            </w:r>
          </w:p>
        </w:tc>
      </w:tr>
      <w:tr w:rsidR="006606A4" w:rsidRPr="006606A4" w:rsidTr="006606A4">
        <w:trPr>
          <w:trHeight w:val="330"/>
        </w:trPr>
        <w:tc>
          <w:tcPr>
            <w:tcW w:w="9526" w:type="dxa"/>
            <w:shd w:val="clear" w:color="auto" w:fill="auto"/>
          </w:tcPr>
          <w:p w:rsidR="0039042E" w:rsidRPr="006606A4" w:rsidRDefault="0039042E" w:rsidP="0015233F">
            <w:pPr>
              <w:rPr>
                <w:rFonts w:ascii="ＭＳ ゴシック" w:eastAsia="ＭＳ ゴシック" w:hAnsi="ＭＳ ゴシック" w:cs="ＭＳＰゴシック"/>
                <w:szCs w:val="21"/>
              </w:rPr>
            </w:pPr>
            <w:r w:rsidRPr="006606A4">
              <w:rPr>
                <w:rFonts w:ascii="ＭＳ ゴシック" w:eastAsia="ＭＳ ゴシック" w:hAnsi="ＭＳ ゴシック" w:cs="ＭＳＰゴシック" w:hint="eastAsia"/>
                <w:szCs w:val="21"/>
              </w:rPr>
              <w:t>□　②　外皮に係る変更で以下のいずれか</w:t>
            </w:r>
          </w:p>
        </w:tc>
      </w:tr>
      <w:tr w:rsidR="006606A4" w:rsidRPr="006606A4" w:rsidTr="006606A4">
        <w:trPr>
          <w:trHeight w:val="1269"/>
        </w:trPr>
        <w:tc>
          <w:tcPr>
            <w:tcW w:w="9526" w:type="dxa"/>
            <w:shd w:val="clear" w:color="auto" w:fill="auto"/>
          </w:tcPr>
          <w:p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w:t>
            </w:r>
            <w:r w:rsidRPr="006606A4">
              <w:rPr>
                <w:rFonts w:ascii="ＭＳ ゴシック" w:eastAsia="ＭＳ ゴシック" w:hAnsi="ＭＳ ゴシック" w:cs="ＭＳＰゴシック" w:hint="eastAsia"/>
                <w:szCs w:val="21"/>
              </w:rPr>
              <w:t>開口部の面積増加分が外皮面積の合計の1/200を超えない変更</w:t>
            </w:r>
          </w:p>
          <w:p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変更する開口部面積が外皮面積の合計の1/200を超えない場合の断熱性能、日射遮蔽性能もしくはその両方が低下する変更又は日射遮蔽部材をなくす変更</w:t>
            </w:r>
          </w:p>
          <w:p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変更する外皮の面積の合計が外皮面積の合計の1/100を超えない場合の開口部以外の外皮の断熱性能が低下する変更</w:t>
            </w:r>
          </w:p>
          <w:p w:rsidR="0039042E" w:rsidRPr="006606A4" w:rsidRDefault="0039042E" w:rsidP="0015233F">
            <w:pPr>
              <w:ind w:leftChars="300" w:left="1075" w:hangingChars="200" w:hanging="430"/>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基礎断熱の基礎形状等の変更</w:t>
            </w:r>
          </w:p>
        </w:tc>
      </w:tr>
      <w:tr w:rsidR="006606A4" w:rsidRPr="006606A4" w:rsidTr="006606A4">
        <w:trPr>
          <w:trHeight w:val="285"/>
        </w:trPr>
        <w:tc>
          <w:tcPr>
            <w:tcW w:w="9526" w:type="dxa"/>
            <w:shd w:val="clear" w:color="auto" w:fill="auto"/>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rsidTr="006606A4">
        <w:trPr>
          <w:trHeight w:val="3984"/>
        </w:trPr>
        <w:tc>
          <w:tcPr>
            <w:tcW w:w="9526" w:type="dxa"/>
            <w:shd w:val="clear" w:color="auto" w:fill="auto"/>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6606A4" w:rsidRPr="006606A4" w:rsidTr="006606A4">
        <w:trPr>
          <w:trHeight w:val="315"/>
        </w:trPr>
        <w:tc>
          <w:tcPr>
            <w:tcW w:w="9526" w:type="dxa"/>
            <w:shd w:val="clear" w:color="auto" w:fill="auto"/>
            <w:vAlign w:val="center"/>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rsidTr="006606A4">
        <w:trPr>
          <w:trHeight w:val="70"/>
        </w:trPr>
        <w:tc>
          <w:tcPr>
            <w:tcW w:w="9526" w:type="dxa"/>
            <w:shd w:val="clear" w:color="auto" w:fill="auto"/>
            <w:vAlign w:val="center"/>
          </w:tcPr>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p w:rsidR="0039042E" w:rsidRPr="006606A4" w:rsidRDefault="0039042E" w:rsidP="0015233F">
            <w:pPr>
              <w:rPr>
                <w:rFonts w:ascii="ＭＳ ゴシック" w:eastAsia="ＭＳ ゴシック" w:hAnsi="ＭＳ ゴシック"/>
                <w:szCs w:val="21"/>
              </w:rPr>
            </w:pPr>
          </w:p>
        </w:tc>
      </w:tr>
      <w:tr w:rsidR="006606A4" w:rsidRPr="006606A4" w:rsidTr="006606A4">
        <w:trPr>
          <w:trHeight w:val="70"/>
        </w:trPr>
        <w:tc>
          <w:tcPr>
            <w:tcW w:w="9526" w:type="dxa"/>
            <w:shd w:val="clear" w:color="auto" w:fill="auto"/>
            <w:vAlign w:val="center"/>
          </w:tcPr>
          <w:p w:rsidR="0039042E" w:rsidRPr="006606A4" w:rsidRDefault="0039042E" w:rsidP="0015233F">
            <w:pPr>
              <w:spacing w:line="0" w:lineRule="atLeast"/>
              <w:ind w:leftChars="-51" w:left="354" w:hangingChars="216" w:hanging="464"/>
              <w:rPr>
                <w:rFonts w:ascii="ＭＳ ゴシック" w:eastAsia="ＭＳ ゴシック" w:hAnsi="ＭＳ ゴシック"/>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796478" w:rsidRPr="006606A4" w:rsidRDefault="00796478" w:rsidP="0039042E">
      <w:pPr>
        <w:rPr>
          <w:rFonts w:ascii="ＭＳ ゴシック" w:eastAsia="ＭＳ ゴシック" w:hAnsi="ＭＳ ゴシック"/>
          <w:szCs w:val="21"/>
        </w:rPr>
      </w:pPr>
    </w:p>
    <w:p w:rsidR="00796478" w:rsidRPr="006606A4" w:rsidRDefault="00796478"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w:t>
      </w:r>
      <w:r w:rsidRPr="006606A4">
        <w:rPr>
          <w:rFonts w:ascii="ＭＳ ゴシック" w:eastAsia="ＭＳ ゴシック" w:hAnsi="ＭＳ ゴシック" w:hint="eastAsia"/>
          <w:bCs/>
          <w:szCs w:val="21"/>
        </w:rPr>
        <w:t>（非住宅・モデル建物法）</w:t>
      </w:r>
    </w:p>
    <w:p w:rsidR="0039042E" w:rsidRPr="006606A4" w:rsidRDefault="0039042E" w:rsidP="0039042E">
      <w:pPr>
        <w:jc w:val="center"/>
        <w:rPr>
          <w:rFonts w:ascii="ＭＳ ゴシック" w:eastAsia="ＭＳ ゴシック" w:hAnsi="ＭＳ ゴシック"/>
          <w:szCs w:val="21"/>
        </w:rPr>
      </w:pP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[Ｂ</w:t>
      </w:r>
      <w:r w:rsidRPr="006606A4">
        <w:rPr>
          <w:rFonts w:ascii="ＭＳ ゴシック" w:eastAsia="ＭＳ ゴシック" w:hAnsi="ＭＳ ゴシック" w:hint="eastAsia"/>
          <w:b/>
        </w:rPr>
        <w:t xml:space="preserve">　一定範囲内でエネルギー消費性能を低下させる変更</w:t>
      </w:r>
      <w:r w:rsidRPr="006606A4">
        <w:rPr>
          <w:rFonts w:ascii="ＭＳ ゴシック" w:eastAsia="ＭＳ ゴシック" w:hAnsi="ＭＳ ゴシック" w:hint="eastAsia"/>
          <w:b/>
          <w:szCs w:val="21"/>
        </w:rPr>
        <w:t>]</w:t>
      </w: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6606A4" w:rsidRPr="006606A4" w:rsidTr="0015233F">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・変更前のＢＥＩ＝（　　　）≦　（　　　 ）</w:t>
            </w:r>
            <w:r w:rsidRPr="006606A4">
              <w:rPr>
                <w:rFonts w:ascii="ＭＳ ゴシック" w:eastAsia="ＭＳ ゴシック" w:hAnsi="ＭＳ ゴシック" w:hint="eastAsia"/>
              </w:rPr>
              <w:t>×0.9</w:t>
            </w:r>
          </w:p>
        </w:tc>
      </w:tr>
      <w:tr w:rsidR="006606A4" w:rsidRPr="006606A4" w:rsidTr="0015233F">
        <w:trPr>
          <w:cantSplit/>
          <w:trHeight w:val="50"/>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・変更となる設備の概要</w:t>
            </w:r>
          </w:p>
        </w:tc>
      </w:tr>
      <w:tr w:rsidR="006606A4" w:rsidRPr="006606A4"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空気調和設備</w:t>
            </w:r>
          </w:p>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rsidR="0039042E" w:rsidRPr="006606A4" w:rsidRDefault="0039042E" w:rsidP="0015233F">
            <w:pPr>
              <w:spacing w:line="240" w:lineRule="atLeast"/>
              <w:rPr>
                <w:rFonts w:ascii="ＭＳ ゴシック" w:eastAsia="ＭＳ ゴシック" w:hAnsi="ＭＳ ゴシック"/>
                <w:b/>
                <w:szCs w:val="21"/>
              </w:rPr>
            </w:pPr>
          </w:p>
          <w:p w:rsidR="0039042E" w:rsidRPr="006606A4" w:rsidRDefault="0039042E" w:rsidP="0015233F">
            <w:pPr>
              <w:spacing w:line="240" w:lineRule="atLeast"/>
              <w:rPr>
                <w:rFonts w:ascii="ＭＳ ゴシック" w:eastAsia="ＭＳ ゴシック" w:hAnsi="ＭＳ ゴシック"/>
                <w:b/>
                <w:szCs w:val="21"/>
              </w:rPr>
            </w:pPr>
          </w:p>
        </w:tc>
      </w:tr>
      <w:tr w:rsidR="006606A4" w:rsidRPr="006606A4"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機械換気設備</w:t>
            </w:r>
          </w:p>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rsidR="0039042E" w:rsidRPr="006606A4" w:rsidRDefault="0039042E" w:rsidP="0015233F">
            <w:pPr>
              <w:spacing w:line="240" w:lineRule="atLeast"/>
              <w:rPr>
                <w:rFonts w:ascii="ＭＳ ゴシック" w:eastAsia="ＭＳ ゴシック" w:hAnsi="ＭＳ ゴシック"/>
                <w:b/>
                <w:szCs w:val="21"/>
              </w:rPr>
            </w:pPr>
          </w:p>
          <w:p w:rsidR="0039042E" w:rsidRPr="006606A4" w:rsidRDefault="0039042E" w:rsidP="0015233F">
            <w:pPr>
              <w:spacing w:line="240" w:lineRule="atLeast"/>
              <w:rPr>
                <w:rFonts w:ascii="ＭＳ ゴシック" w:eastAsia="ＭＳ ゴシック" w:hAnsi="ＭＳ ゴシック"/>
                <w:b/>
                <w:szCs w:val="21"/>
              </w:rPr>
            </w:pPr>
          </w:p>
        </w:tc>
      </w:tr>
      <w:tr w:rsidR="006606A4" w:rsidRPr="006606A4"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照明設備</w:t>
            </w:r>
          </w:p>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rsidR="0039042E" w:rsidRPr="006606A4" w:rsidRDefault="0039042E" w:rsidP="0015233F">
            <w:pPr>
              <w:spacing w:line="240" w:lineRule="atLeast"/>
              <w:rPr>
                <w:rFonts w:ascii="ＭＳ ゴシック" w:eastAsia="ＭＳ ゴシック" w:hAnsi="ＭＳ ゴシック"/>
                <w:b/>
                <w:szCs w:val="21"/>
              </w:rPr>
            </w:pPr>
          </w:p>
          <w:p w:rsidR="0039042E" w:rsidRPr="006606A4" w:rsidRDefault="0039042E" w:rsidP="0015233F">
            <w:pPr>
              <w:spacing w:line="240" w:lineRule="atLeast"/>
              <w:rPr>
                <w:rFonts w:ascii="ＭＳ ゴシック" w:eastAsia="ＭＳ ゴシック" w:hAnsi="ＭＳ ゴシック"/>
                <w:b/>
                <w:szCs w:val="21"/>
              </w:rPr>
            </w:pPr>
          </w:p>
        </w:tc>
      </w:tr>
      <w:tr w:rsidR="006606A4" w:rsidRPr="006606A4"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給湯設備</w:t>
            </w:r>
          </w:p>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rsidR="0039042E" w:rsidRPr="006606A4" w:rsidRDefault="0039042E" w:rsidP="0015233F">
            <w:pPr>
              <w:spacing w:line="240" w:lineRule="atLeast"/>
              <w:rPr>
                <w:rFonts w:ascii="ＭＳ ゴシック" w:eastAsia="ＭＳ ゴシック" w:hAnsi="ＭＳ ゴシック"/>
                <w:noProof/>
                <w:szCs w:val="21"/>
              </w:rPr>
            </w:pPr>
          </w:p>
          <w:p w:rsidR="0039042E" w:rsidRPr="006606A4" w:rsidRDefault="0039042E" w:rsidP="0015233F">
            <w:pPr>
              <w:spacing w:line="240" w:lineRule="atLeast"/>
              <w:rPr>
                <w:rFonts w:ascii="ＭＳ ゴシック" w:eastAsia="ＭＳ ゴシック" w:hAnsi="ＭＳ ゴシック"/>
                <w:noProof/>
                <w:szCs w:val="21"/>
              </w:rPr>
            </w:pPr>
          </w:p>
        </w:tc>
      </w:tr>
      <w:tr w:rsidR="006606A4" w:rsidRPr="006606A4" w:rsidTr="0015233F">
        <w:trPr>
          <w:cantSplit/>
          <w:trHeight w:val="50"/>
        </w:trPr>
        <w:tc>
          <w:tcPr>
            <w:tcW w:w="9639" w:type="dxa"/>
            <w:tcBorders>
              <w:top w:val="dashSmallGap" w:sz="4" w:space="0" w:color="auto"/>
              <w:left w:val="single" w:sz="4" w:space="0" w:color="auto"/>
              <w:bottom w:val="single"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太陽光発電</w:t>
            </w:r>
          </w:p>
          <w:p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rsidR="0039042E" w:rsidRPr="006606A4" w:rsidRDefault="0039042E" w:rsidP="0015233F">
            <w:pPr>
              <w:spacing w:line="240" w:lineRule="atLeast"/>
              <w:rPr>
                <w:rFonts w:ascii="ＭＳ ゴシック" w:eastAsia="ＭＳ ゴシック" w:hAnsi="ＭＳ ゴシック"/>
                <w:noProof/>
                <w:szCs w:val="21"/>
              </w:rPr>
            </w:pPr>
          </w:p>
          <w:p w:rsidR="0039042E" w:rsidRPr="006606A4" w:rsidRDefault="0039042E" w:rsidP="0015233F">
            <w:pPr>
              <w:spacing w:line="240" w:lineRule="atLeast"/>
              <w:rPr>
                <w:rFonts w:ascii="ＭＳ ゴシック" w:eastAsia="ＭＳ ゴシック" w:hAnsi="ＭＳ ゴシック"/>
                <w:noProof/>
                <w:szCs w:val="21"/>
              </w:rPr>
            </w:pPr>
          </w:p>
        </w:tc>
      </w:tr>
      <w:tr w:rsidR="006606A4" w:rsidRPr="006606A4" w:rsidTr="0015233F">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39042E" w:rsidRPr="006606A4" w:rsidRDefault="0039042E" w:rsidP="0015233F">
            <w:pPr>
              <w:spacing w:line="240" w:lineRule="atLeast"/>
              <w:rPr>
                <w:rFonts w:ascii="ＭＳ ゴシック" w:eastAsia="ＭＳ ゴシック" w:hAnsi="ＭＳ ゴシック"/>
                <w:noProof/>
                <w:szCs w:val="21"/>
              </w:rPr>
            </w:pPr>
            <w:r w:rsidRPr="006606A4">
              <w:rPr>
                <w:rFonts w:ascii="ＭＳ ゴシック" w:eastAsia="ＭＳ ゴシック" w:hAnsi="ＭＳ ゴシック" w:hint="eastAsia"/>
                <w:noProof/>
                <w:szCs w:val="21"/>
              </w:rPr>
              <w:t>・添付図書等</w:t>
            </w:r>
          </w:p>
        </w:tc>
      </w:tr>
      <w:tr w:rsidR="006606A4" w:rsidRPr="006606A4" w:rsidTr="0015233F">
        <w:trPr>
          <w:cantSplit/>
          <w:trHeight w:val="717"/>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9042E" w:rsidRPr="006606A4" w:rsidRDefault="0039042E" w:rsidP="0015233F">
            <w:pPr>
              <w:spacing w:line="240" w:lineRule="atLeast"/>
              <w:rPr>
                <w:rFonts w:ascii="ＭＳ ゴシック" w:eastAsia="ＭＳ ゴシック" w:hAnsi="ＭＳ ゴシック"/>
                <w:noProof/>
                <w:szCs w:val="21"/>
              </w:rPr>
            </w:pPr>
          </w:p>
          <w:p w:rsidR="0039042E" w:rsidRPr="006606A4" w:rsidRDefault="0039042E" w:rsidP="0015233F">
            <w:pPr>
              <w:spacing w:line="240" w:lineRule="atLeast"/>
              <w:rPr>
                <w:rFonts w:ascii="ＭＳ ゴシック" w:eastAsia="ＭＳ ゴシック" w:hAnsi="ＭＳ ゴシック"/>
                <w:noProof/>
                <w:szCs w:val="21"/>
              </w:rPr>
            </w:pPr>
          </w:p>
          <w:p w:rsidR="0039042E" w:rsidRPr="006606A4" w:rsidRDefault="0039042E" w:rsidP="0015233F">
            <w:pPr>
              <w:spacing w:line="240" w:lineRule="atLeast"/>
              <w:rPr>
                <w:rFonts w:ascii="ＭＳ ゴシック" w:eastAsia="ＭＳ ゴシック" w:hAnsi="ＭＳ ゴシック"/>
                <w:noProof/>
                <w:szCs w:val="21"/>
              </w:rPr>
            </w:pPr>
          </w:p>
          <w:p w:rsidR="0039042E" w:rsidRPr="006606A4" w:rsidRDefault="0039042E" w:rsidP="0015233F">
            <w:pPr>
              <w:spacing w:line="240" w:lineRule="atLeast"/>
              <w:rPr>
                <w:rFonts w:ascii="ＭＳ ゴシック" w:eastAsia="ＭＳ ゴシック" w:hAnsi="ＭＳ ゴシック"/>
                <w:noProof/>
                <w:szCs w:val="21"/>
              </w:rPr>
            </w:pPr>
          </w:p>
        </w:tc>
      </w:tr>
      <w:tr w:rsidR="0039042E" w:rsidRPr="006606A4" w:rsidTr="0015233F">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39042E" w:rsidRPr="006606A4" w:rsidRDefault="0039042E" w:rsidP="0015233F">
            <w:pPr>
              <w:spacing w:line="240" w:lineRule="exact"/>
              <w:ind w:left="344" w:hangingChars="160" w:hanging="344"/>
              <w:rPr>
                <w:rFonts w:ascii="ＭＳ ゴシック" w:eastAsia="ＭＳ ゴシック" w:hAnsi="ＭＳ ゴシック"/>
                <w:szCs w:val="21"/>
              </w:rPr>
            </w:pPr>
            <w:r w:rsidRPr="006606A4">
              <w:rPr>
                <w:rFonts w:ascii="ＭＳ ゴシック" w:eastAsia="ＭＳ ゴシック" w:hAnsi="ＭＳ ゴシック" w:hint="eastAsia"/>
                <w:szCs w:val="21"/>
              </w:rPr>
              <w:t>（注意）変更となる設備は、該当するものすべてにチェックをすることとし、チェックをした設備については、変更内容記入欄に概要を、変更内容説明書Ｂ　別紙に必要事項を記入したうえで、変更内容を示す図書を添付してください。</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bookmarkStart w:id="1" w:name="_GoBack"/>
      <w:bookmarkEnd w:id="1"/>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[空気調和設備関係]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rsidTr="0015233F">
        <w:trPr>
          <w:cantSplit/>
          <w:trHeight w:val="70"/>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次に掲げる（１）、（２）のいずれかに該当し、これ以外については「変更なし」か「性能が向上する変更」である変更。</w:t>
            </w:r>
          </w:p>
        </w:tc>
      </w:tr>
      <w:tr w:rsidR="006606A4" w:rsidRPr="006606A4" w:rsidTr="0015233F">
        <w:trPr>
          <w:cantSplit/>
          <w:trHeight w:val="359"/>
        </w:trPr>
        <w:tc>
          <w:tcPr>
            <w:tcW w:w="9639" w:type="dxa"/>
            <w:tcBorders>
              <w:top w:val="single" w:sz="4" w:space="0" w:color="auto"/>
              <w:left w:val="single" w:sz="4" w:space="0" w:color="auto"/>
              <w:bottom w:val="nil"/>
              <w:right w:val="single" w:sz="4" w:space="0" w:color="auto"/>
            </w:tcBorders>
          </w:tcPr>
          <w:p w:rsidR="0039042E" w:rsidRPr="006606A4" w:rsidRDefault="0039042E" w:rsidP="0015233F">
            <w:pPr>
              <w:ind w:left="215"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（１）外壁の平均熱貫流率について５％を超えない増加かつ窓の平均熱貫流率について５％を超えない増加</w:t>
            </w:r>
          </w:p>
        </w:tc>
      </w:tr>
      <w:tr w:rsidR="006606A4" w:rsidRPr="006606A4" w:rsidTr="0015233F">
        <w:trPr>
          <w:cantSplit/>
          <w:trHeight w:val="270"/>
        </w:trPr>
        <w:tc>
          <w:tcPr>
            <w:tcW w:w="9639" w:type="dxa"/>
            <w:tcBorders>
              <w:top w:val="single" w:sz="4" w:space="0" w:color="auto"/>
              <w:left w:val="single" w:sz="4" w:space="0" w:color="auto"/>
              <w:bottom w:val="dotted" w:sz="4" w:space="0" w:color="auto"/>
              <w:right w:val="single" w:sz="4" w:space="0" w:color="auto"/>
            </w:tcBorders>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外壁の平均熱貫流率について５％を超えない増加の確認</w:t>
            </w:r>
          </w:p>
        </w:tc>
      </w:tr>
      <w:tr w:rsidR="006606A4" w:rsidRPr="006606A4"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□断熱材種類　　□断熱材厚み</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変更する方位　□全方位　　　　□一部方位のみ（方位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変更前・変更後の平均熱貫流率</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増加率（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w:t>
            </w:r>
          </w:p>
        </w:tc>
      </w:tr>
      <w:tr w:rsidR="006606A4" w:rsidRPr="006606A4"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窓の平均熱貫流率について５％を超えない増加</w:t>
            </w:r>
          </w:p>
        </w:tc>
      </w:tr>
      <w:tr w:rsidR="006606A4" w:rsidRPr="006606A4"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□ガラス種類　　□ブラインドの有無</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変更する方位　□全方位　　　　□一部方位のみ（方位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変更前・変更後の平均熱貫流率</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増加率（　　　）％</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（２）熱源機器の平均効率について１０％を超えない低下</w:t>
            </w:r>
          </w:p>
        </w:tc>
      </w:tr>
      <w:tr w:rsidR="006606A4" w:rsidRPr="006606A4"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平均熱源効率（冷房平均ＣＯＰ）</w:t>
            </w:r>
          </w:p>
        </w:tc>
      </w:tr>
      <w:tr w:rsidR="006606A4" w:rsidRPr="006606A4"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変更内容　　　□機器の仕様変更　　□台数の増減</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変更前・変更後の平均熱源効率</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減少率（　　　）％</w:t>
            </w:r>
          </w:p>
        </w:tc>
      </w:tr>
      <w:tr w:rsidR="006606A4" w:rsidRPr="006606A4"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平均熱源効率（暖房平均ＣＯＰ）</w:t>
            </w:r>
          </w:p>
        </w:tc>
      </w:tr>
      <w:tr w:rsidR="0039042E" w:rsidRPr="006606A4"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変更内容　　　□機器の仕様変更　　□台数の増減</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変更前・変更後の平均熱源効率</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減少率（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[機械換気設備関係]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rsidTr="00B63759">
        <w:trPr>
          <w:cantSplit/>
          <w:trHeight w:val="600"/>
        </w:trPr>
        <w:tc>
          <w:tcPr>
            <w:tcW w:w="9529" w:type="dxa"/>
            <w:tcBorders>
              <w:top w:val="single" w:sz="4" w:space="0" w:color="auto"/>
              <w:left w:val="single" w:sz="4" w:space="0" w:color="auto"/>
              <w:bottom w:val="single" w:sz="4" w:space="0" w:color="auto"/>
              <w:right w:val="single" w:sz="4" w:space="0" w:color="auto"/>
            </w:tcBorders>
            <w:shd w:val="clear" w:color="auto" w:fill="auto"/>
          </w:tcPr>
          <w:p w:rsidR="0039042E" w:rsidRPr="006606A4" w:rsidRDefault="0039042E" w:rsidP="00B63759">
            <w:pPr>
              <w:snapToGrid w:val="0"/>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評価の対象になる室の用途毎につき、次に掲げる（１）、（２）のいずれかに該当し、これ以外については「変更なし」か「性能が向上する変更」である変更。</w:t>
            </w:r>
          </w:p>
        </w:tc>
      </w:tr>
      <w:tr w:rsidR="006606A4" w:rsidRPr="006606A4" w:rsidTr="00B63759">
        <w:trPr>
          <w:cantSplit/>
          <w:trHeight w:val="330"/>
        </w:trPr>
        <w:tc>
          <w:tcPr>
            <w:tcW w:w="952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（１）送風機の電動機出力について１０％を超えない増加</w:t>
            </w:r>
          </w:p>
        </w:tc>
      </w:tr>
      <w:tr w:rsidR="006606A4" w:rsidRPr="006606A4"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rsidR="0039042E" w:rsidRPr="006606A4" w:rsidRDefault="0039042E" w:rsidP="00A3498F">
            <w:pPr>
              <w:spacing w:line="34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変更前・変更後の送風機の電動機出力</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rsidR="0039042E" w:rsidRPr="006606A4" w:rsidRDefault="0039042E" w:rsidP="00A3498F">
            <w:pPr>
              <w:spacing w:line="34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変更前・変更後の送風機の電動機出力</w:t>
            </w:r>
          </w:p>
          <w:p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B63759">
        <w:trPr>
          <w:cantSplit/>
          <w:trHeight w:val="285"/>
        </w:trPr>
        <w:tc>
          <w:tcPr>
            <w:tcW w:w="952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ind w:left="215"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（２）計算対象床面積について５％を超えない増加（室用途が「駐車場」「厨房」である場合のみ）</w:t>
            </w:r>
          </w:p>
        </w:tc>
      </w:tr>
      <w:tr w:rsidR="006606A4" w:rsidRPr="006606A4"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室用途（　駐車場　）</w:t>
            </w:r>
          </w:p>
          <w:p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変更前・変更後の床面積</w:t>
            </w:r>
          </w:p>
          <w:p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室用途（　厨　房　）</w:t>
            </w:r>
          </w:p>
          <w:p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変更前・変更後の床面積</w:t>
            </w:r>
          </w:p>
          <w:p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bl>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[照明設備関係]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rsidTr="00B63759">
        <w:trPr>
          <w:cantSplit/>
          <w:trHeight w:val="541"/>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9042E" w:rsidRPr="006606A4" w:rsidRDefault="0039042E" w:rsidP="00B63759">
            <w:pPr>
              <w:snapToGrid w:val="0"/>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評価の対象になる室の用途毎につき、次に掲げる（１）に該当し、これ以外については「変更なし」か「性能が向上する変更」である変更。</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（１）単位面積あたりの照明器具の消費電力について１０％を超えない増加</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bl>
    <w:p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t>様式第７号別紙（第５条第２項関係）</w:t>
      </w:r>
    </w:p>
    <w:p w:rsidR="0039042E" w:rsidRPr="006606A4" w:rsidRDefault="0039042E" w:rsidP="0039042E">
      <w:pPr>
        <w:rPr>
          <w:rFonts w:ascii="ＭＳ ゴシック" w:eastAsia="ＭＳ ゴシック" w:hAnsi="ＭＳ ゴシック"/>
          <w:szCs w:val="21"/>
        </w:rPr>
      </w:pPr>
    </w:p>
    <w:p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[給湯設備関係]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rsidTr="0015233F">
        <w:trPr>
          <w:cantSplit/>
          <w:trHeight w:val="795"/>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評価の対象になる湯の使用用途毎につき、次に掲げる（１）に該当し、これ以外については「変更なし」か「性能が向上する変更」である変更。</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（１）給湯機器の平均効率について１０％を超えない低下</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r w:rsidR="006606A4"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r w:rsidR="0039042E" w:rsidRPr="006606A4"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[太陽光発電関係]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606A4" w:rsidRPr="006606A4" w:rsidTr="0015233F">
        <w:trPr>
          <w:cantSplit/>
          <w:trHeight w:val="795"/>
        </w:trPr>
        <w:tc>
          <w:tcPr>
            <w:tcW w:w="9639" w:type="dxa"/>
            <w:shd w:val="clear" w:color="auto" w:fill="auto"/>
          </w:tcPr>
          <w:p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下表掲げる（１）、（２）のいずれかに該当し、これ以外については「変更なし」か「性能が向上する変更」である変更。</w:t>
            </w:r>
          </w:p>
        </w:tc>
      </w:tr>
      <w:tr w:rsidR="006606A4" w:rsidRPr="006606A4" w:rsidTr="0015233F">
        <w:trPr>
          <w:cantSplit/>
          <w:trHeight w:val="330"/>
        </w:trPr>
        <w:tc>
          <w:tcPr>
            <w:tcW w:w="9639" w:type="dxa"/>
          </w:tcPr>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（１）太陽電池アレイのシステム容量について２％を超えない減少</w:t>
            </w:r>
          </w:p>
        </w:tc>
      </w:tr>
      <w:tr w:rsidR="006606A4" w:rsidRPr="006606A4" w:rsidTr="0015233F">
        <w:trPr>
          <w:cantSplit/>
          <w:trHeight w:val="285"/>
        </w:trPr>
        <w:tc>
          <w:tcPr>
            <w:tcW w:w="9639" w:type="dxa"/>
          </w:tcPr>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変更前・変更後の太陽電池アレイのシステム容量</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システム容量の合計値（　　　　　　）</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変更後　システム容量の合計値（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変更前・変更後のシステム容量減少率（　　　）％</w:t>
            </w:r>
          </w:p>
        </w:tc>
      </w:tr>
      <w:tr w:rsidR="006606A4" w:rsidRPr="006606A4" w:rsidTr="0015233F">
        <w:trPr>
          <w:cantSplit/>
          <w:trHeight w:val="285"/>
        </w:trPr>
        <w:tc>
          <w:tcPr>
            <w:tcW w:w="9639" w:type="dxa"/>
          </w:tcPr>
          <w:p w:rsidR="0039042E" w:rsidRPr="006606A4" w:rsidRDefault="0039042E" w:rsidP="0015233F">
            <w:pPr>
              <w:ind w:left="430"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（２）パネル方位角について３０度を超えない変更かつ傾斜角について１０度を超えない</w:t>
            </w:r>
          </w:p>
          <w:p w:rsidR="0039042E" w:rsidRPr="006606A4" w:rsidRDefault="0039042E" w:rsidP="0015233F">
            <w:pPr>
              <w:ind w:leftChars="100" w:left="430"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変更</w:t>
            </w:r>
          </w:p>
        </w:tc>
      </w:tr>
      <w:tr w:rsidR="006606A4" w:rsidRPr="006606A4" w:rsidTr="0015233F">
        <w:trPr>
          <w:cantSplit/>
          <w:trHeight w:val="181"/>
        </w:trPr>
        <w:tc>
          <w:tcPr>
            <w:tcW w:w="9639" w:type="dxa"/>
          </w:tcPr>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パネル番号（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パネル方位角　□３０度を超えない変更　（　　　）度変更</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パネル傾斜角　□１０度を超えない変更　（　　　）度変更</w:t>
            </w:r>
          </w:p>
        </w:tc>
      </w:tr>
      <w:tr w:rsidR="0039042E" w:rsidRPr="006606A4" w:rsidTr="0015233F">
        <w:trPr>
          <w:cantSplit/>
          <w:trHeight w:val="181"/>
        </w:trPr>
        <w:tc>
          <w:tcPr>
            <w:tcW w:w="9639" w:type="dxa"/>
          </w:tcPr>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パネル番号（　　　　　）</w:t>
            </w:r>
          </w:p>
          <w:p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パネル方位角　□３０度を超えない変更　（　　　）度変更</w:t>
            </w:r>
          </w:p>
          <w:p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パネル傾斜角　□１０度を超えない変更　（　　　）度変更</w:t>
            </w:r>
          </w:p>
        </w:tc>
      </w:tr>
    </w:tbl>
    <w:p w:rsidR="0039042E" w:rsidRPr="006606A4" w:rsidRDefault="0039042E" w:rsidP="0039042E">
      <w:pPr>
        <w:rPr>
          <w:rFonts w:ascii="ＭＳ ゴシック" w:eastAsia="ＭＳ ゴシック" w:hAnsi="ＭＳ ゴシック"/>
          <w:szCs w:val="21"/>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sectPr w:rsidR="0039042E" w:rsidRPr="006606A4" w:rsidSect="00830900">
      <w:footerReference w:type="default" r:id="rId8"/>
      <w:pgSz w:w="11906" w:h="16838" w:code="9"/>
      <w:pgMar w:top="1134" w:right="1134" w:bottom="1134" w:left="1134" w:header="720" w:footer="720" w:gutter="0"/>
      <w:pgNumType w:start="1"/>
      <w:cols w:space="720"/>
      <w:noEndnote/>
      <w:docGrid w:type="linesAndChars" w:linePitch="331"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D2" w:rsidRDefault="007A45D2" w:rsidP="00B64783">
      <w:r>
        <w:separator/>
      </w:r>
    </w:p>
  </w:endnote>
  <w:endnote w:type="continuationSeparator" w:id="0">
    <w:p w:rsidR="007A45D2" w:rsidRDefault="007A45D2" w:rsidP="00B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2" w:rsidRDefault="007A45D2">
    <w:pPr>
      <w:pStyle w:val="aa"/>
      <w:jc w:val="center"/>
    </w:pPr>
  </w:p>
  <w:p w:rsidR="007A45D2" w:rsidRDefault="007A45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D2" w:rsidRDefault="007A45D2" w:rsidP="00B64783">
      <w:r>
        <w:separator/>
      </w:r>
    </w:p>
  </w:footnote>
  <w:footnote w:type="continuationSeparator" w:id="0">
    <w:p w:rsidR="007A45D2" w:rsidRDefault="007A45D2" w:rsidP="00B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11D5"/>
    <w:multiLevelType w:val="hybridMultilevel"/>
    <w:tmpl w:val="3FC27478"/>
    <w:lvl w:ilvl="0" w:tplc="4AA62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9E8"/>
    <w:multiLevelType w:val="hybridMultilevel"/>
    <w:tmpl w:val="9768D970"/>
    <w:lvl w:ilvl="0" w:tplc="40848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3CFC"/>
    <w:multiLevelType w:val="hybridMultilevel"/>
    <w:tmpl w:val="38F0D218"/>
    <w:lvl w:ilvl="0" w:tplc="A984A65A">
      <w:start w:val="1"/>
      <w:numFmt w:val="decimalFullWidth"/>
      <w:lvlText w:val="第%1条"/>
      <w:lvlJc w:val="left"/>
      <w:pPr>
        <w:ind w:left="840" w:hanging="84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6884BF4"/>
    <w:multiLevelType w:val="hybridMultilevel"/>
    <w:tmpl w:val="07E08302"/>
    <w:lvl w:ilvl="0" w:tplc="E4AC35C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253D3"/>
    <w:multiLevelType w:val="hybridMultilevel"/>
    <w:tmpl w:val="A496BC58"/>
    <w:lvl w:ilvl="0" w:tplc="2918F1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284F"/>
    <w:multiLevelType w:val="hybridMultilevel"/>
    <w:tmpl w:val="A2341C14"/>
    <w:lvl w:ilvl="0" w:tplc="06BCA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248B7"/>
    <w:multiLevelType w:val="hybridMultilevel"/>
    <w:tmpl w:val="18747630"/>
    <w:lvl w:ilvl="0" w:tplc="1A4088FE">
      <w:start w:val="1"/>
      <w:numFmt w:val="decimal"/>
      <w:lvlText w:val="(%1)"/>
      <w:lvlJc w:val="left"/>
      <w:pPr>
        <w:ind w:left="513" w:hanging="360"/>
      </w:pPr>
      <w:rPr>
        <w:rFonts w:cs="Times New Roman" w:hint="default"/>
      </w:rPr>
    </w:lvl>
    <w:lvl w:ilvl="1" w:tplc="04090017" w:tentative="1">
      <w:start w:val="1"/>
      <w:numFmt w:val="aiueoFullWidth"/>
      <w:lvlText w:val="(%2)"/>
      <w:lvlJc w:val="left"/>
      <w:pPr>
        <w:ind w:left="993" w:hanging="420"/>
      </w:pPr>
      <w:rPr>
        <w:rFonts w:cs="Times New Roman"/>
      </w:rPr>
    </w:lvl>
    <w:lvl w:ilvl="2" w:tplc="04090011" w:tentative="1">
      <w:start w:val="1"/>
      <w:numFmt w:val="decimalEnclosedCircle"/>
      <w:lvlText w:val="%3"/>
      <w:lvlJc w:val="lef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7" w:tentative="1">
      <w:start w:val="1"/>
      <w:numFmt w:val="aiueoFullWidth"/>
      <w:lvlText w:val="(%5)"/>
      <w:lvlJc w:val="left"/>
      <w:pPr>
        <w:ind w:left="2253" w:hanging="420"/>
      </w:pPr>
      <w:rPr>
        <w:rFonts w:cs="Times New Roman"/>
      </w:rPr>
    </w:lvl>
    <w:lvl w:ilvl="5" w:tplc="04090011" w:tentative="1">
      <w:start w:val="1"/>
      <w:numFmt w:val="decimalEnclosedCircle"/>
      <w:lvlText w:val="%6"/>
      <w:lvlJc w:val="lef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7" w:tentative="1">
      <w:start w:val="1"/>
      <w:numFmt w:val="aiueoFullWidth"/>
      <w:lvlText w:val="(%8)"/>
      <w:lvlJc w:val="left"/>
      <w:pPr>
        <w:ind w:left="3513" w:hanging="420"/>
      </w:pPr>
      <w:rPr>
        <w:rFonts w:cs="Times New Roman"/>
      </w:rPr>
    </w:lvl>
    <w:lvl w:ilvl="8" w:tplc="04090011" w:tentative="1">
      <w:start w:val="1"/>
      <w:numFmt w:val="decimalEnclosedCircle"/>
      <w:lvlText w:val="%9"/>
      <w:lvlJc w:val="left"/>
      <w:pPr>
        <w:ind w:left="3933" w:hanging="420"/>
      </w:pPr>
      <w:rPr>
        <w:rFonts w:cs="Times New Roman"/>
      </w:rPr>
    </w:lvl>
  </w:abstractNum>
  <w:abstractNum w:abstractNumId="9" w15:restartNumberingAfterBreak="0">
    <w:nsid w:val="53482625"/>
    <w:multiLevelType w:val="hybridMultilevel"/>
    <w:tmpl w:val="10665900"/>
    <w:lvl w:ilvl="0" w:tplc="876256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E50E2"/>
    <w:multiLevelType w:val="hybridMultilevel"/>
    <w:tmpl w:val="1AE88B80"/>
    <w:lvl w:ilvl="0" w:tplc="10026F9C">
      <w:start w:val="1"/>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70333521"/>
    <w:multiLevelType w:val="hybridMultilevel"/>
    <w:tmpl w:val="58B6A8E0"/>
    <w:lvl w:ilvl="0" w:tplc="0A2CA4AE">
      <w:start w:val="1"/>
      <w:numFmt w:val="decimal"/>
      <w:lvlText w:val="(%1)"/>
      <w:lvlJc w:val="left"/>
      <w:pPr>
        <w:ind w:left="501" w:hanging="360"/>
      </w:pPr>
      <w:rPr>
        <w:rFonts w:cs="ＭＳ 明朝"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2" w15:restartNumberingAfterBreak="0">
    <w:nsid w:val="7168638F"/>
    <w:multiLevelType w:val="hybridMultilevel"/>
    <w:tmpl w:val="C6E0098A"/>
    <w:lvl w:ilvl="0" w:tplc="CD04C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2"/>
  </w:num>
  <w:num w:numId="4">
    <w:abstractNumId w:val="3"/>
  </w:num>
  <w:num w:numId="5">
    <w:abstractNumId w:val="1"/>
  </w:num>
  <w:num w:numId="6">
    <w:abstractNumId w:val="6"/>
  </w:num>
  <w:num w:numId="7">
    <w:abstractNumId w:val="4"/>
  </w:num>
  <w:num w:numId="8">
    <w:abstractNumId w:val="8"/>
  </w:num>
  <w:num w:numId="9">
    <w:abstractNumId w:val="11"/>
  </w:num>
  <w:num w:numId="10">
    <w:abstractNumId w:val="7"/>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61"/>
    <w:rsid w:val="00002ED1"/>
    <w:rsid w:val="00004B55"/>
    <w:rsid w:val="00005F07"/>
    <w:rsid w:val="00006EB6"/>
    <w:rsid w:val="00011A36"/>
    <w:rsid w:val="00025A8F"/>
    <w:rsid w:val="00035210"/>
    <w:rsid w:val="00046344"/>
    <w:rsid w:val="0005240F"/>
    <w:rsid w:val="00052E77"/>
    <w:rsid w:val="00060903"/>
    <w:rsid w:val="00063BA8"/>
    <w:rsid w:val="000703FD"/>
    <w:rsid w:val="00073737"/>
    <w:rsid w:val="00083565"/>
    <w:rsid w:val="00091ED6"/>
    <w:rsid w:val="00094700"/>
    <w:rsid w:val="000A1416"/>
    <w:rsid w:val="000A58C0"/>
    <w:rsid w:val="000B493C"/>
    <w:rsid w:val="000B71E8"/>
    <w:rsid w:val="000C1758"/>
    <w:rsid w:val="000D317F"/>
    <w:rsid w:val="000D3C5E"/>
    <w:rsid w:val="000F09FC"/>
    <w:rsid w:val="000F1103"/>
    <w:rsid w:val="000F4824"/>
    <w:rsid w:val="000F4926"/>
    <w:rsid w:val="000F5046"/>
    <w:rsid w:val="00116C96"/>
    <w:rsid w:val="0011791A"/>
    <w:rsid w:val="00126CA5"/>
    <w:rsid w:val="00130A95"/>
    <w:rsid w:val="00131B1E"/>
    <w:rsid w:val="0014644D"/>
    <w:rsid w:val="00150B68"/>
    <w:rsid w:val="0015125B"/>
    <w:rsid w:val="00154FFE"/>
    <w:rsid w:val="001550AD"/>
    <w:rsid w:val="00156D21"/>
    <w:rsid w:val="00157D31"/>
    <w:rsid w:val="00160D12"/>
    <w:rsid w:val="00167BFD"/>
    <w:rsid w:val="00170D5E"/>
    <w:rsid w:val="00176AE4"/>
    <w:rsid w:val="0018260C"/>
    <w:rsid w:val="00195B3D"/>
    <w:rsid w:val="00197250"/>
    <w:rsid w:val="001A517C"/>
    <w:rsid w:val="001B0074"/>
    <w:rsid w:val="001B200B"/>
    <w:rsid w:val="001B48DA"/>
    <w:rsid w:val="001B66A3"/>
    <w:rsid w:val="001C2701"/>
    <w:rsid w:val="001C38FE"/>
    <w:rsid w:val="001C62E1"/>
    <w:rsid w:val="001D25D1"/>
    <w:rsid w:val="001E703B"/>
    <w:rsid w:val="001F112F"/>
    <w:rsid w:val="001F5F1B"/>
    <w:rsid w:val="001F67B7"/>
    <w:rsid w:val="00201FDF"/>
    <w:rsid w:val="00206DBD"/>
    <w:rsid w:val="00210DC2"/>
    <w:rsid w:val="00213071"/>
    <w:rsid w:val="00213B18"/>
    <w:rsid w:val="00213E97"/>
    <w:rsid w:val="00214D28"/>
    <w:rsid w:val="00231C56"/>
    <w:rsid w:val="0023455D"/>
    <w:rsid w:val="00236DF3"/>
    <w:rsid w:val="00242177"/>
    <w:rsid w:val="002433A8"/>
    <w:rsid w:val="00244DD6"/>
    <w:rsid w:val="00251755"/>
    <w:rsid w:val="00253F62"/>
    <w:rsid w:val="0026293A"/>
    <w:rsid w:val="002840EF"/>
    <w:rsid w:val="00287E53"/>
    <w:rsid w:val="00291741"/>
    <w:rsid w:val="002A0D33"/>
    <w:rsid w:val="002B6279"/>
    <w:rsid w:val="002D3A7A"/>
    <w:rsid w:val="002D5A1F"/>
    <w:rsid w:val="002F25F3"/>
    <w:rsid w:val="002F3A34"/>
    <w:rsid w:val="002F4388"/>
    <w:rsid w:val="002F7819"/>
    <w:rsid w:val="00301DF6"/>
    <w:rsid w:val="00303140"/>
    <w:rsid w:val="00332BE5"/>
    <w:rsid w:val="0033418B"/>
    <w:rsid w:val="00353AB9"/>
    <w:rsid w:val="00362BF2"/>
    <w:rsid w:val="00364B9A"/>
    <w:rsid w:val="003658E7"/>
    <w:rsid w:val="00376816"/>
    <w:rsid w:val="00381AC0"/>
    <w:rsid w:val="00385F53"/>
    <w:rsid w:val="0038682D"/>
    <w:rsid w:val="0039042E"/>
    <w:rsid w:val="00396AB8"/>
    <w:rsid w:val="003A2BD7"/>
    <w:rsid w:val="003B4FAE"/>
    <w:rsid w:val="003C3B64"/>
    <w:rsid w:val="003D1CEC"/>
    <w:rsid w:val="003E03C7"/>
    <w:rsid w:val="003E744A"/>
    <w:rsid w:val="003E7F80"/>
    <w:rsid w:val="003F4AE7"/>
    <w:rsid w:val="0040052E"/>
    <w:rsid w:val="00402127"/>
    <w:rsid w:val="00405CEF"/>
    <w:rsid w:val="004115E3"/>
    <w:rsid w:val="004142F1"/>
    <w:rsid w:val="0042113F"/>
    <w:rsid w:val="00424F40"/>
    <w:rsid w:val="00433FD6"/>
    <w:rsid w:val="004346CC"/>
    <w:rsid w:val="00437667"/>
    <w:rsid w:val="00437CA3"/>
    <w:rsid w:val="004446FD"/>
    <w:rsid w:val="00447BDD"/>
    <w:rsid w:val="00450201"/>
    <w:rsid w:val="00451305"/>
    <w:rsid w:val="004534AE"/>
    <w:rsid w:val="004572C9"/>
    <w:rsid w:val="004617A6"/>
    <w:rsid w:val="00462221"/>
    <w:rsid w:val="00464BAB"/>
    <w:rsid w:val="00464C62"/>
    <w:rsid w:val="00471A3C"/>
    <w:rsid w:val="004725ED"/>
    <w:rsid w:val="00472DA1"/>
    <w:rsid w:val="0048235C"/>
    <w:rsid w:val="00491C85"/>
    <w:rsid w:val="0049386C"/>
    <w:rsid w:val="00497B05"/>
    <w:rsid w:val="004A5E8B"/>
    <w:rsid w:val="004A6061"/>
    <w:rsid w:val="004A781F"/>
    <w:rsid w:val="004B1875"/>
    <w:rsid w:val="004B636E"/>
    <w:rsid w:val="00503792"/>
    <w:rsid w:val="00504B6C"/>
    <w:rsid w:val="00511188"/>
    <w:rsid w:val="00513FFB"/>
    <w:rsid w:val="00522629"/>
    <w:rsid w:val="00527A07"/>
    <w:rsid w:val="00536E1B"/>
    <w:rsid w:val="00555D1B"/>
    <w:rsid w:val="0055670F"/>
    <w:rsid w:val="005635F6"/>
    <w:rsid w:val="005657B0"/>
    <w:rsid w:val="00577177"/>
    <w:rsid w:val="00582AA9"/>
    <w:rsid w:val="00583521"/>
    <w:rsid w:val="00591195"/>
    <w:rsid w:val="005939F8"/>
    <w:rsid w:val="00594204"/>
    <w:rsid w:val="005976E5"/>
    <w:rsid w:val="005A2204"/>
    <w:rsid w:val="005A2535"/>
    <w:rsid w:val="005B3CD4"/>
    <w:rsid w:val="005B607A"/>
    <w:rsid w:val="005B674D"/>
    <w:rsid w:val="005B6F87"/>
    <w:rsid w:val="005C4A67"/>
    <w:rsid w:val="005D1D41"/>
    <w:rsid w:val="005E37BA"/>
    <w:rsid w:val="005F3510"/>
    <w:rsid w:val="00604861"/>
    <w:rsid w:val="00604E64"/>
    <w:rsid w:val="00607C49"/>
    <w:rsid w:val="00612006"/>
    <w:rsid w:val="00631627"/>
    <w:rsid w:val="006329EC"/>
    <w:rsid w:val="006346F2"/>
    <w:rsid w:val="0063503C"/>
    <w:rsid w:val="00643ADF"/>
    <w:rsid w:val="00652A82"/>
    <w:rsid w:val="00655F45"/>
    <w:rsid w:val="006606A4"/>
    <w:rsid w:val="0066231E"/>
    <w:rsid w:val="00662B9B"/>
    <w:rsid w:val="00667348"/>
    <w:rsid w:val="00670E1C"/>
    <w:rsid w:val="00673D7B"/>
    <w:rsid w:val="00677620"/>
    <w:rsid w:val="00681E73"/>
    <w:rsid w:val="0068333D"/>
    <w:rsid w:val="006838F0"/>
    <w:rsid w:val="00687555"/>
    <w:rsid w:val="00690104"/>
    <w:rsid w:val="00692C51"/>
    <w:rsid w:val="00694D70"/>
    <w:rsid w:val="00697372"/>
    <w:rsid w:val="0069776C"/>
    <w:rsid w:val="006A3583"/>
    <w:rsid w:val="006A3D96"/>
    <w:rsid w:val="006A6FE3"/>
    <w:rsid w:val="006B3615"/>
    <w:rsid w:val="006B7D6B"/>
    <w:rsid w:val="006C3127"/>
    <w:rsid w:val="006D008A"/>
    <w:rsid w:val="006D5F4E"/>
    <w:rsid w:val="006D7C51"/>
    <w:rsid w:val="006E5244"/>
    <w:rsid w:val="006E6E17"/>
    <w:rsid w:val="006F72BB"/>
    <w:rsid w:val="007031AE"/>
    <w:rsid w:val="0070354A"/>
    <w:rsid w:val="00706A5A"/>
    <w:rsid w:val="007109F5"/>
    <w:rsid w:val="007216BD"/>
    <w:rsid w:val="007343A7"/>
    <w:rsid w:val="0074156C"/>
    <w:rsid w:val="00741FF9"/>
    <w:rsid w:val="00744298"/>
    <w:rsid w:val="00747BE0"/>
    <w:rsid w:val="00755F85"/>
    <w:rsid w:val="00760725"/>
    <w:rsid w:val="007618F4"/>
    <w:rsid w:val="00761F29"/>
    <w:rsid w:val="007636F1"/>
    <w:rsid w:val="00774524"/>
    <w:rsid w:val="0078105C"/>
    <w:rsid w:val="00787BF1"/>
    <w:rsid w:val="00791CBC"/>
    <w:rsid w:val="00796478"/>
    <w:rsid w:val="007A45D2"/>
    <w:rsid w:val="007A4FD6"/>
    <w:rsid w:val="007B1B1E"/>
    <w:rsid w:val="007B545A"/>
    <w:rsid w:val="007B552C"/>
    <w:rsid w:val="007C49E0"/>
    <w:rsid w:val="007C6900"/>
    <w:rsid w:val="007C78B7"/>
    <w:rsid w:val="007D54B2"/>
    <w:rsid w:val="007D7877"/>
    <w:rsid w:val="007E26C0"/>
    <w:rsid w:val="007E7476"/>
    <w:rsid w:val="007F4A09"/>
    <w:rsid w:val="007F6A7B"/>
    <w:rsid w:val="0080286B"/>
    <w:rsid w:val="00805C6B"/>
    <w:rsid w:val="00806895"/>
    <w:rsid w:val="00807120"/>
    <w:rsid w:val="00811D1F"/>
    <w:rsid w:val="00815AC0"/>
    <w:rsid w:val="00816CB8"/>
    <w:rsid w:val="00821DA3"/>
    <w:rsid w:val="008230BD"/>
    <w:rsid w:val="00824053"/>
    <w:rsid w:val="00830900"/>
    <w:rsid w:val="0083350D"/>
    <w:rsid w:val="008427B9"/>
    <w:rsid w:val="008531BD"/>
    <w:rsid w:val="00861037"/>
    <w:rsid w:val="00861119"/>
    <w:rsid w:val="00861F4E"/>
    <w:rsid w:val="00865506"/>
    <w:rsid w:val="00866AE7"/>
    <w:rsid w:val="00875BEC"/>
    <w:rsid w:val="00883E43"/>
    <w:rsid w:val="00884B15"/>
    <w:rsid w:val="008A2ABE"/>
    <w:rsid w:val="008A3FE3"/>
    <w:rsid w:val="008A6A04"/>
    <w:rsid w:val="008C7E12"/>
    <w:rsid w:val="008D3C4F"/>
    <w:rsid w:val="008D62E2"/>
    <w:rsid w:val="008E326D"/>
    <w:rsid w:val="008E5108"/>
    <w:rsid w:val="008E525C"/>
    <w:rsid w:val="00900A55"/>
    <w:rsid w:val="009266B6"/>
    <w:rsid w:val="00943686"/>
    <w:rsid w:val="00950D39"/>
    <w:rsid w:val="009578F2"/>
    <w:rsid w:val="00970D6F"/>
    <w:rsid w:val="009713F6"/>
    <w:rsid w:val="0097316B"/>
    <w:rsid w:val="00983788"/>
    <w:rsid w:val="009838DC"/>
    <w:rsid w:val="00991AF9"/>
    <w:rsid w:val="00997714"/>
    <w:rsid w:val="009A2EB1"/>
    <w:rsid w:val="009A5924"/>
    <w:rsid w:val="009B7AD9"/>
    <w:rsid w:val="009C3571"/>
    <w:rsid w:val="009D442D"/>
    <w:rsid w:val="009E3078"/>
    <w:rsid w:val="009F5589"/>
    <w:rsid w:val="00A03D46"/>
    <w:rsid w:val="00A04211"/>
    <w:rsid w:val="00A0637F"/>
    <w:rsid w:val="00A069B9"/>
    <w:rsid w:val="00A15364"/>
    <w:rsid w:val="00A2032E"/>
    <w:rsid w:val="00A21A06"/>
    <w:rsid w:val="00A248AE"/>
    <w:rsid w:val="00A27543"/>
    <w:rsid w:val="00A31155"/>
    <w:rsid w:val="00A32F51"/>
    <w:rsid w:val="00A3396E"/>
    <w:rsid w:val="00A3498F"/>
    <w:rsid w:val="00A352F3"/>
    <w:rsid w:val="00A3588D"/>
    <w:rsid w:val="00A4645B"/>
    <w:rsid w:val="00A52670"/>
    <w:rsid w:val="00A548EA"/>
    <w:rsid w:val="00A77FA3"/>
    <w:rsid w:val="00A8676E"/>
    <w:rsid w:val="00A92CFE"/>
    <w:rsid w:val="00A947F7"/>
    <w:rsid w:val="00A97FCB"/>
    <w:rsid w:val="00AA3230"/>
    <w:rsid w:val="00AA3D52"/>
    <w:rsid w:val="00AB1B82"/>
    <w:rsid w:val="00AC750E"/>
    <w:rsid w:val="00AD10EB"/>
    <w:rsid w:val="00AD3401"/>
    <w:rsid w:val="00AE7EFA"/>
    <w:rsid w:val="00B03B73"/>
    <w:rsid w:val="00B04E7D"/>
    <w:rsid w:val="00B123EB"/>
    <w:rsid w:val="00B16BA4"/>
    <w:rsid w:val="00B20F5B"/>
    <w:rsid w:val="00B308D4"/>
    <w:rsid w:val="00B31512"/>
    <w:rsid w:val="00B4626B"/>
    <w:rsid w:val="00B50EB2"/>
    <w:rsid w:val="00B55CAD"/>
    <w:rsid w:val="00B57626"/>
    <w:rsid w:val="00B63759"/>
    <w:rsid w:val="00B64783"/>
    <w:rsid w:val="00B65AE9"/>
    <w:rsid w:val="00B713D1"/>
    <w:rsid w:val="00B71D6B"/>
    <w:rsid w:val="00B7327B"/>
    <w:rsid w:val="00B75082"/>
    <w:rsid w:val="00B76E58"/>
    <w:rsid w:val="00B779DD"/>
    <w:rsid w:val="00B825A2"/>
    <w:rsid w:val="00B84487"/>
    <w:rsid w:val="00B9411E"/>
    <w:rsid w:val="00B94B8A"/>
    <w:rsid w:val="00BA1695"/>
    <w:rsid w:val="00BA2E1A"/>
    <w:rsid w:val="00BA66C1"/>
    <w:rsid w:val="00BB3D38"/>
    <w:rsid w:val="00BB6B6A"/>
    <w:rsid w:val="00BC2FF0"/>
    <w:rsid w:val="00BC3F94"/>
    <w:rsid w:val="00BC6027"/>
    <w:rsid w:val="00BD0819"/>
    <w:rsid w:val="00BD47DB"/>
    <w:rsid w:val="00BE0DF1"/>
    <w:rsid w:val="00BE530E"/>
    <w:rsid w:val="00BE7AE6"/>
    <w:rsid w:val="00BF0C66"/>
    <w:rsid w:val="00BF1B9F"/>
    <w:rsid w:val="00BF4581"/>
    <w:rsid w:val="00C00785"/>
    <w:rsid w:val="00C00CC8"/>
    <w:rsid w:val="00C04B2C"/>
    <w:rsid w:val="00C04B9F"/>
    <w:rsid w:val="00C07DDE"/>
    <w:rsid w:val="00C11AB7"/>
    <w:rsid w:val="00C140CD"/>
    <w:rsid w:val="00C212F5"/>
    <w:rsid w:val="00C21C7D"/>
    <w:rsid w:val="00C24465"/>
    <w:rsid w:val="00C27483"/>
    <w:rsid w:val="00C42E00"/>
    <w:rsid w:val="00C45E13"/>
    <w:rsid w:val="00C603C4"/>
    <w:rsid w:val="00C60418"/>
    <w:rsid w:val="00C62DC7"/>
    <w:rsid w:val="00C653C6"/>
    <w:rsid w:val="00C671B0"/>
    <w:rsid w:val="00C674F4"/>
    <w:rsid w:val="00C76F2C"/>
    <w:rsid w:val="00C80E04"/>
    <w:rsid w:val="00C8142A"/>
    <w:rsid w:val="00C94B42"/>
    <w:rsid w:val="00CA00A9"/>
    <w:rsid w:val="00CA1B17"/>
    <w:rsid w:val="00CA6B00"/>
    <w:rsid w:val="00CB07F3"/>
    <w:rsid w:val="00CB524C"/>
    <w:rsid w:val="00CC0471"/>
    <w:rsid w:val="00CC08C3"/>
    <w:rsid w:val="00CC0FB8"/>
    <w:rsid w:val="00CC247D"/>
    <w:rsid w:val="00CC28F2"/>
    <w:rsid w:val="00CD377A"/>
    <w:rsid w:val="00CD4115"/>
    <w:rsid w:val="00CE07FE"/>
    <w:rsid w:val="00CE3661"/>
    <w:rsid w:val="00CE53B9"/>
    <w:rsid w:val="00CF4A34"/>
    <w:rsid w:val="00CF4F24"/>
    <w:rsid w:val="00D00E61"/>
    <w:rsid w:val="00D07609"/>
    <w:rsid w:val="00D12069"/>
    <w:rsid w:val="00D168C6"/>
    <w:rsid w:val="00D21EF8"/>
    <w:rsid w:val="00D3384D"/>
    <w:rsid w:val="00D36F59"/>
    <w:rsid w:val="00D5682F"/>
    <w:rsid w:val="00D56E0B"/>
    <w:rsid w:val="00D611E7"/>
    <w:rsid w:val="00D645A6"/>
    <w:rsid w:val="00D653AA"/>
    <w:rsid w:val="00D729D1"/>
    <w:rsid w:val="00D76CE6"/>
    <w:rsid w:val="00D80B4B"/>
    <w:rsid w:val="00D81961"/>
    <w:rsid w:val="00D81B42"/>
    <w:rsid w:val="00D90496"/>
    <w:rsid w:val="00D920F6"/>
    <w:rsid w:val="00D96CED"/>
    <w:rsid w:val="00DA069D"/>
    <w:rsid w:val="00DC23D6"/>
    <w:rsid w:val="00DC4B05"/>
    <w:rsid w:val="00DC4CF0"/>
    <w:rsid w:val="00DD1412"/>
    <w:rsid w:val="00DD247E"/>
    <w:rsid w:val="00DD7A2E"/>
    <w:rsid w:val="00DF2CDD"/>
    <w:rsid w:val="00E00776"/>
    <w:rsid w:val="00E113D1"/>
    <w:rsid w:val="00E130E8"/>
    <w:rsid w:val="00E14422"/>
    <w:rsid w:val="00E16F9C"/>
    <w:rsid w:val="00E21393"/>
    <w:rsid w:val="00E2225A"/>
    <w:rsid w:val="00E22D0A"/>
    <w:rsid w:val="00E32D08"/>
    <w:rsid w:val="00E33E44"/>
    <w:rsid w:val="00E37AD6"/>
    <w:rsid w:val="00E423EB"/>
    <w:rsid w:val="00E42D1B"/>
    <w:rsid w:val="00E45062"/>
    <w:rsid w:val="00E45654"/>
    <w:rsid w:val="00E45F4C"/>
    <w:rsid w:val="00E54599"/>
    <w:rsid w:val="00E553C1"/>
    <w:rsid w:val="00E63C97"/>
    <w:rsid w:val="00E6491F"/>
    <w:rsid w:val="00E65469"/>
    <w:rsid w:val="00E802BB"/>
    <w:rsid w:val="00E84BC3"/>
    <w:rsid w:val="00E97B0B"/>
    <w:rsid w:val="00EA2A53"/>
    <w:rsid w:val="00EC0B1F"/>
    <w:rsid w:val="00EC13FE"/>
    <w:rsid w:val="00EC6B58"/>
    <w:rsid w:val="00EC74D9"/>
    <w:rsid w:val="00ED05D4"/>
    <w:rsid w:val="00ED72D9"/>
    <w:rsid w:val="00EE0374"/>
    <w:rsid w:val="00EE05E3"/>
    <w:rsid w:val="00EE3CFE"/>
    <w:rsid w:val="00EF0D55"/>
    <w:rsid w:val="00EF1DFE"/>
    <w:rsid w:val="00EF5E48"/>
    <w:rsid w:val="00F0196C"/>
    <w:rsid w:val="00F04DE2"/>
    <w:rsid w:val="00F066D9"/>
    <w:rsid w:val="00F06AFB"/>
    <w:rsid w:val="00F13A13"/>
    <w:rsid w:val="00F27CD9"/>
    <w:rsid w:val="00F34807"/>
    <w:rsid w:val="00F34AB6"/>
    <w:rsid w:val="00F50950"/>
    <w:rsid w:val="00F514B9"/>
    <w:rsid w:val="00F6216F"/>
    <w:rsid w:val="00F6691B"/>
    <w:rsid w:val="00F70E5A"/>
    <w:rsid w:val="00F8381C"/>
    <w:rsid w:val="00F86253"/>
    <w:rsid w:val="00F92DE1"/>
    <w:rsid w:val="00F94F95"/>
    <w:rsid w:val="00FA0C07"/>
    <w:rsid w:val="00FA4CEF"/>
    <w:rsid w:val="00FB5186"/>
    <w:rsid w:val="00FB7C86"/>
    <w:rsid w:val="00FC1DEF"/>
    <w:rsid w:val="00FC3D61"/>
    <w:rsid w:val="00FC709D"/>
    <w:rsid w:val="00FD0B95"/>
    <w:rsid w:val="00FD276B"/>
    <w:rsid w:val="00FE7D4F"/>
    <w:rsid w:val="00FF1C8F"/>
    <w:rsid w:val="00FF1FCC"/>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B842E504-5CE3-4E62-A9C2-BF62C5D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E26C0"/>
    <w:pPr>
      <w:jc w:val="center"/>
    </w:pPr>
    <w:rPr>
      <w:rFonts w:ascii="ＭＳ 明朝" w:hAnsi="ＭＳ 明朝"/>
    </w:rPr>
  </w:style>
  <w:style w:type="character" w:customStyle="1" w:styleId="a5">
    <w:name w:val="記 (文字)"/>
    <w:link w:val="a4"/>
    <w:uiPriority w:val="99"/>
    <w:rsid w:val="00385F53"/>
    <w:rPr>
      <w:rFonts w:ascii="ＭＳ 明朝" w:hAnsi="ＭＳ 明朝"/>
      <w:kern w:val="2"/>
      <w:sz w:val="21"/>
      <w:szCs w:val="24"/>
    </w:rPr>
  </w:style>
  <w:style w:type="paragraph" w:styleId="a6">
    <w:name w:val="Closing"/>
    <w:basedOn w:val="a"/>
    <w:link w:val="a7"/>
    <w:uiPriority w:val="99"/>
    <w:rsid w:val="007E26C0"/>
    <w:pPr>
      <w:jc w:val="right"/>
    </w:pPr>
    <w:rPr>
      <w:rFonts w:ascii="ＭＳ 明朝" w:hAnsi="ＭＳ 明朝"/>
    </w:rPr>
  </w:style>
  <w:style w:type="character" w:customStyle="1" w:styleId="a7">
    <w:name w:val="結語 (文字)"/>
    <w:link w:val="a6"/>
    <w:uiPriority w:val="99"/>
    <w:rsid w:val="00385F53"/>
    <w:rPr>
      <w:rFonts w:ascii="ＭＳ 明朝" w:hAnsi="ＭＳ 明朝"/>
      <w:kern w:val="2"/>
      <w:sz w:val="21"/>
      <w:szCs w:val="24"/>
    </w:rPr>
  </w:style>
  <w:style w:type="paragraph" w:styleId="a8">
    <w:name w:val="header"/>
    <w:basedOn w:val="a"/>
    <w:link w:val="a9"/>
    <w:uiPriority w:val="99"/>
    <w:rsid w:val="00B64783"/>
    <w:pPr>
      <w:tabs>
        <w:tab w:val="center" w:pos="4252"/>
        <w:tab w:val="right" w:pos="8504"/>
      </w:tabs>
      <w:snapToGrid w:val="0"/>
    </w:pPr>
  </w:style>
  <w:style w:type="character" w:customStyle="1" w:styleId="a9">
    <w:name w:val="ヘッダー (文字)"/>
    <w:link w:val="a8"/>
    <w:uiPriority w:val="99"/>
    <w:rsid w:val="00B64783"/>
    <w:rPr>
      <w:kern w:val="2"/>
      <w:sz w:val="21"/>
      <w:szCs w:val="24"/>
    </w:rPr>
  </w:style>
  <w:style w:type="paragraph" w:styleId="aa">
    <w:name w:val="footer"/>
    <w:basedOn w:val="a"/>
    <w:link w:val="ab"/>
    <w:uiPriority w:val="99"/>
    <w:rsid w:val="00B64783"/>
    <w:pPr>
      <w:tabs>
        <w:tab w:val="center" w:pos="4252"/>
        <w:tab w:val="right" w:pos="8504"/>
      </w:tabs>
      <w:snapToGrid w:val="0"/>
    </w:pPr>
  </w:style>
  <w:style w:type="character" w:customStyle="1" w:styleId="ab">
    <w:name w:val="フッター (文字)"/>
    <w:link w:val="aa"/>
    <w:uiPriority w:val="99"/>
    <w:rsid w:val="00B64783"/>
    <w:rPr>
      <w:kern w:val="2"/>
      <w:sz w:val="21"/>
      <w:szCs w:val="24"/>
    </w:rPr>
  </w:style>
  <w:style w:type="paragraph" w:styleId="ac">
    <w:name w:val="Balloon Text"/>
    <w:basedOn w:val="a"/>
    <w:link w:val="ad"/>
    <w:uiPriority w:val="99"/>
    <w:rsid w:val="005657B0"/>
    <w:rPr>
      <w:rFonts w:ascii="Arial" w:eastAsia="ＭＳ ゴシック" w:hAnsi="Arial"/>
      <w:sz w:val="18"/>
      <w:szCs w:val="18"/>
    </w:rPr>
  </w:style>
  <w:style w:type="character" w:customStyle="1" w:styleId="ad">
    <w:name w:val="吹き出し (文字)"/>
    <w:link w:val="ac"/>
    <w:uiPriority w:val="99"/>
    <w:rsid w:val="005657B0"/>
    <w:rPr>
      <w:rFonts w:ascii="Arial" w:eastAsia="ＭＳ ゴシック" w:hAnsi="Arial" w:cs="Times New Roman"/>
      <w:kern w:val="2"/>
      <w:sz w:val="18"/>
      <w:szCs w:val="18"/>
    </w:rPr>
  </w:style>
  <w:style w:type="character" w:customStyle="1" w:styleId="p">
    <w:name w:val="p"/>
    <w:rsid w:val="007B1B1E"/>
  </w:style>
  <w:style w:type="paragraph" w:styleId="ae">
    <w:name w:val="List Paragraph"/>
    <w:basedOn w:val="a"/>
    <w:uiPriority w:val="34"/>
    <w:qFormat/>
    <w:rsid w:val="00385F53"/>
    <w:pPr>
      <w:widowControl/>
      <w:ind w:leftChars="400" w:left="840"/>
      <w:jc w:val="left"/>
    </w:pPr>
    <w:rPr>
      <w:szCs w:val="22"/>
    </w:rPr>
  </w:style>
  <w:style w:type="paragraph" w:customStyle="1" w:styleId="af">
    <w:name w:val="一太郎８/９"/>
    <w:rsid w:val="00385F5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f0">
    <w:name w:val="１章"/>
    <w:basedOn w:val="a"/>
    <w:rsid w:val="00385F53"/>
    <w:pPr>
      <w:adjustRightInd w:val="0"/>
      <w:spacing w:line="392" w:lineRule="exact"/>
      <w:ind w:left="960" w:hanging="960"/>
      <w:textAlignment w:val="baseline"/>
    </w:pPr>
    <w:rPr>
      <w:rFonts w:ascii="ＭＳ ゴシック" w:eastAsia="ＭＳ ゴシック"/>
      <w:kern w:val="0"/>
      <w:sz w:val="28"/>
      <w:szCs w:val="20"/>
    </w:rPr>
  </w:style>
  <w:style w:type="character" w:styleId="af1">
    <w:name w:val="Hyperlink"/>
    <w:uiPriority w:val="99"/>
    <w:unhideWhenUsed/>
    <w:rsid w:val="00ED72D9"/>
    <w:rPr>
      <w:color w:val="0563C1"/>
      <w:u w:val="single"/>
    </w:rPr>
  </w:style>
  <w:style w:type="character" w:styleId="af2">
    <w:name w:val="FollowedHyperlink"/>
    <w:uiPriority w:val="99"/>
    <w:unhideWhenUsed/>
    <w:rsid w:val="00ED72D9"/>
    <w:rPr>
      <w:color w:val="954F72"/>
      <w:u w:val="single"/>
    </w:rPr>
  </w:style>
  <w:style w:type="paragraph" w:styleId="af3">
    <w:name w:val="No Spacing"/>
    <w:uiPriority w:val="1"/>
    <w:qFormat/>
    <w:rsid w:val="007D7877"/>
    <w:pPr>
      <w:widowControl w:val="0"/>
      <w:jc w:val="both"/>
    </w:pPr>
    <w:rPr>
      <w:kern w:val="2"/>
      <w:sz w:val="21"/>
      <w:szCs w:val="22"/>
    </w:rPr>
  </w:style>
  <w:style w:type="table" w:customStyle="1" w:styleId="1">
    <w:name w:val="表 (格子)1"/>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2E"/>
    <w:pPr>
      <w:widowControl w:val="0"/>
      <w:autoSpaceDE w:val="0"/>
      <w:autoSpaceDN w:val="0"/>
      <w:adjustRightInd w:val="0"/>
    </w:pPr>
    <w:rPr>
      <w:rFonts w:ascii="ＭＳ 明朝" w:cs="ＭＳ 明朝"/>
      <w:color w:val="000000"/>
      <w:sz w:val="24"/>
      <w:szCs w:val="24"/>
    </w:rPr>
  </w:style>
  <w:style w:type="paragraph" w:styleId="af4">
    <w:name w:val="Block Text"/>
    <w:basedOn w:val="a"/>
    <w:rsid w:val="0039042E"/>
    <w:pPr>
      <w:snapToGrid w:val="0"/>
      <w:spacing w:line="240" w:lineRule="atLeast"/>
      <w:ind w:left="812" w:right="113" w:hangingChars="451" w:hanging="81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877">
      <w:bodyDiv w:val="1"/>
      <w:marLeft w:val="0"/>
      <w:marRight w:val="0"/>
      <w:marTop w:val="0"/>
      <w:marBottom w:val="0"/>
      <w:divBdr>
        <w:top w:val="none" w:sz="0" w:space="0" w:color="auto"/>
        <w:left w:val="none" w:sz="0" w:space="0" w:color="auto"/>
        <w:bottom w:val="none" w:sz="0" w:space="0" w:color="auto"/>
        <w:right w:val="none" w:sz="0" w:space="0" w:color="auto"/>
      </w:divBdr>
      <w:divsChild>
        <w:div w:id="1891837688">
          <w:marLeft w:val="0"/>
          <w:marRight w:val="0"/>
          <w:marTop w:val="0"/>
          <w:marBottom w:val="0"/>
          <w:divBdr>
            <w:top w:val="none" w:sz="0" w:space="0" w:color="auto"/>
            <w:left w:val="none" w:sz="0" w:space="0" w:color="auto"/>
            <w:bottom w:val="none" w:sz="0" w:space="0" w:color="auto"/>
            <w:right w:val="none" w:sz="0" w:space="0" w:color="auto"/>
          </w:divBdr>
          <w:divsChild>
            <w:div w:id="1601524801">
              <w:marLeft w:val="0"/>
              <w:marRight w:val="0"/>
              <w:marTop w:val="0"/>
              <w:marBottom w:val="0"/>
              <w:divBdr>
                <w:top w:val="none" w:sz="0" w:space="0" w:color="auto"/>
                <w:left w:val="single" w:sz="6" w:space="0" w:color="FFFFFF"/>
                <w:bottom w:val="none" w:sz="0" w:space="0" w:color="auto"/>
                <w:right w:val="single" w:sz="6" w:space="0" w:color="FFFFFF"/>
              </w:divBdr>
              <w:divsChild>
                <w:div w:id="1306659253">
                  <w:marLeft w:val="0"/>
                  <w:marRight w:val="0"/>
                  <w:marTop w:val="0"/>
                  <w:marBottom w:val="0"/>
                  <w:divBdr>
                    <w:top w:val="single" w:sz="6" w:space="5" w:color="A0BFCC"/>
                    <w:left w:val="single" w:sz="6" w:space="5" w:color="A0BFCC"/>
                    <w:bottom w:val="single" w:sz="6" w:space="5" w:color="A0BFCC"/>
                    <w:right w:val="single" w:sz="6" w:space="5" w:color="A0BFCC"/>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1803575013">
                          <w:marLeft w:val="0"/>
                          <w:marRight w:val="0"/>
                          <w:marTop w:val="0"/>
                          <w:marBottom w:val="0"/>
                          <w:divBdr>
                            <w:top w:val="single" w:sz="6" w:space="0" w:color="B5ABA9"/>
                            <w:left w:val="single" w:sz="6" w:space="0" w:color="B5ABA9"/>
                            <w:bottom w:val="single" w:sz="6" w:space="0" w:color="B5ABA9"/>
                            <w:right w:val="single" w:sz="6" w:space="0" w:color="B5ABA9"/>
                          </w:divBdr>
                          <w:divsChild>
                            <w:div w:id="1297024080">
                              <w:marLeft w:val="0"/>
                              <w:marRight w:val="0"/>
                              <w:marTop w:val="0"/>
                              <w:marBottom w:val="0"/>
                              <w:divBdr>
                                <w:top w:val="none" w:sz="0" w:space="0" w:color="auto"/>
                                <w:left w:val="none" w:sz="0" w:space="0" w:color="auto"/>
                                <w:bottom w:val="none" w:sz="0" w:space="0" w:color="auto"/>
                                <w:right w:val="none" w:sz="0" w:space="0" w:color="auto"/>
                              </w:divBdr>
                              <w:divsChild>
                                <w:div w:id="774329162">
                                  <w:marLeft w:val="0"/>
                                  <w:marRight w:val="0"/>
                                  <w:marTop w:val="0"/>
                                  <w:marBottom w:val="0"/>
                                  <w:divBdr>
                                    <w:top w:val="single" w:sz="2" w:space="0" w:color="D6D6D6"/>
                                    <w:left w:val="single" w:sz="12" w:space="0" w:color="D6D6D6"/>
                                    <w:bottom w:val="single" w:sz="2" w:space="0" w:color="D6D6D6"/>
                                    <w:right w:val="single" w:sz="12" w:space="0" w:color="D6D6D6"/>
                                  </w:divBdr>
                                  <w:divsChild>
                                    <w:div w:id="1683972080">
                                      <w:marLeft w:val="0"/>
                                      <w:marRight w:val="0"/>
                                      <w:marTop w:val="0"/>
                                      <w:marBottom w:val="0"/>
                                      <w:divBdr>
                                        <w:top w:val="none" w:sz="0" w:space="0" w:color="auto"/>
                                        <w:left w:val="none" w:sz="0" w:space="0" w:color="auto"/>
                                        <w:bottom w:val="none" w:sz="0" w:space="0" w:color="auto"/>
                                        <w:right w:val="none" w:sz="0" w:space="0" w:color="auto"/>
                                      </w:divBdr>
                                      <w:divsChild>
                                        <w:div w:id="1690763310">
                                          <w:marLeft w:val="0"/>
                                          <w:marRight w:val="0"/>
                                          <w:marTop w:val="0"/>
                                          <w:marBottom w:val="0"/>
                                          <w:divBdr>
                                            <w:top w:val="none" w:sz="0" w:space="0" w:color="auto"/>
                                            <w:left w:val="none" w:sz="0" w:space="0" w:color="auto"/>
                                            <w:bottom w:val="none" w:sz="0" w:space="0" w:color="auto"/>
                                            <w:right w:val="none" w:sz="0" w:space="0" w:color="auto"/>
                                          </w:divBdr>
                                          <w:divsChild>
                                            <w:div w:id="1687246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0620">
      <w:bodyDiv w:val="1"/>
      <w:marLeft w:val="0"/>
      <w:marRight w:val="0"/>
      <w:marTop w:val="0"/>
      <w:marBottom w:val="0"/>
      <w:divBdr>
        <w:top w:val="none" w:sz="0" w:space="0" w:color="auto"/>
        <w:left w:val="none" w:sz="0" w:space="0" w:color="auto"/>
        <w:bottom w:val="none" w:sz="0" w:space="0" w:color="auto"/>
        <w:right w:val="none" w:sz="0" w:space="0" w:color="auto"/>
      </w:divBdr>
      <w:divsChild>
        <w:div w:id="1376348067">
          <w:marLeft w:val="0"/>
          <w:marRight w:val="0"/>
          <w:marTop w:val="0"/>
          <w:marBottom w:val="0"/>
          <w:divBdr>
            <w:top w:val="none" w:sz="0" w:space="0" w:color="auto"/>
            <w:left w:val="none" w:sz="0" w:space="0" w:color="auto"/>
            <w:bottom w:val="none" w:sz="0" w:space="0" w:color="auto"/>
            <w:right w:val="none" w:sz="0" w:space="0" w:color="auto"/>
          </w:divBdr>
          <w:divsChild>
            <w:div w:id="98566526">
              <w:marLeft w:val="0"/>
              <w:marRight w:val="0"/>
              <w:marTop w:val="0"/>
              <w:marBottom w:val="0"/>
              <w:divBdr>
                <w:top w:val="none" w:sz="0" w:space="0" w:color="auto"/>
                <w:left w:val="single" w:sz="6" w:space="0" w:color="FFFFFF"/>
                <w:bottom w:val="none" w:sz="0" w:space="0" w:color="auto"/>
                <w:right w:val="single" w:sz="6" w:space="0" w:color="FFFFFF"/>
              </w:divBdr>
              <w:divsChild>
                <w:div w:id="838349587">
                  <w:marLeft w:val="0"/>
                  <w:marRight w:val="0"/>
                  <w:marTop w:val="0"/>
                  <w:marBottom w:val="0"/>
                  <w:divBdr>
                    <w:top w:val="single" w:sz="6" w:space="5" w:color="A0BFCC"/>
                    <w:left w:val="single" w:sz="6" w:space="5" w:color="A0BFCC"/>
                    <w:bottom w:val="single" w:sz="6" w:space="5" w:color="A0BFCC"/>
                    <w:right w:val="single" w:sz="6" w:space="5" w:color="A0BFCC"/>
                  </w:divBdr>
                  <w:divsChild>
                    <w:div w:id="1566840234">
                      <w:marLeft w:val="0"/>
                      <w:marRight w:val="0"/>
                      <w:marTop w:val="0"/>
                      <w:marBottom w:val="0"/>
                      <w:divBdr>
                        <w:top w:val="none" w:sz="0" w:space="0" w:color="auto"/>
                        <w:left w:val="none" w:sz="0" w:space="0" w:color="auto"/>
                        <w:bottom w:val="none" w:sz="0" w:space="0" w:color="auto"/>
                        <w:right w:val="none" w:sz="0" w:space="0" w:color="auto"/>
                      </w:divBdr>
                      <w:divsChild>
                        <w:div w:id="1381326513">
                          <w:marLeft w:val="0"/>
                          <w:marRight w:val="0"/>
                          <w:marTop w:val="0"/>
                          <w:marBottom w:val="0"/>
                          <w:divBdr>
                            <w:top w:val="single" w:sz="6" w:space="0" w:color="B5ABA9"/>
                            <w:left w:val="single" w:sz="6" w:space="0" w:color="B5ABA9"/>
                            <w:bottom w:val="single" w:sz="6" w:space="0" w:color="B5ABA9"/>
                            <w:right w:val="single" w:sz="6" w:space="0" w:color="B5ABA9"/>
                          </w:divBdr>
                          <w:divsChild>
                            <w:div w:id="977034362">
                              <w:marLeft w:val="0"/>
                              <w:marRight w:val="0"/>
                              <w:marTop w:val="0"/>
                              <w:marBottom w:val="0"/>
                              <w:divBdr>
                                <w:top w:val="none" w:sz="0" w:space="0" w:color="auto"/>
                                <w:left w:val="none" w:sz="0" w:space="0" w:color="auto"/>
                                <w:bottom w:val="none" w:sz="0" w:space="0" w:color="auto"/>
                                <w:right w:val="none" w:sz="0" w:space="0" w:color="auto"/>
                              </w:divBdr>
                              <w:divsChild>
                                <w:div w:id="178471472">
                                  <w:marLeft w:val="0"/>
                                  <w:marRight w:val="0"/>
                                  <w:marTop w:val="0"/>
                                  <w:marBottom w:val="0"/>
                                  <w:divBdr>
                                    <w:top w:val="single" w:sz="2" w:space="0" w:color="D6D6D6"/>
                                    <w:left w:val="single" w:sz="12" w:space="0" w:color="D6D6D6"/>
                                    <w:bottom w:val="single" w:sz="2" w:space="0" w:color="D6D6D6"/>
                                    <w:right w:val="single" w:sz="12" w:space="0" w:color="D6D6D6"/>
                                  </w:divBdr>
                                  <w:divsChild>
                                    <w:div w:id="1742677378">
                                      <w:marLeft w:val="0"/>
                                      <w:marRight w:val="0"/>
                                      <w:marTop w:val="0"/>
                                      <w:marBottom w:val="0"/>
                                      <w:divBdr>
                                        <w:top w:val="none" w:sz="0" w:space="0" w:color="auto"/>
                                        <w:left w:val="none" w:sz="0" w:space="0" w:color="auto"/>
                                        <w:bottom w:val="none" w:sz="0" w:space="0" w:color="auto"/>
                                        <w:right w:val="none" w:sz="0" w:space="0" w:color="auto"/>
                                      </w:divBdr>
                                      <w:divsChild>
                                        <w:div w:id="650207492">
                                          <w:marLeft w:val="0"/>
                                          <w:marRight w:val="0"/>
                                          <w:marTop w:val="0"/>
                                          <w:marBottom w:val="0"/>
                                          <w:divBdr>
                                            <w:top w:val="none" w:sz="0" w:space="0" w:color="auto"/>
                                            <w:left w:val="none" w:sz="0" w:space="0" w:color="auto"/>
                                            <w:bottom w:val="none" w:sz="0" w:space="0" w:color="auto"/>
                                            <w:right w:val="none" w:sz="0" w:space="0" w:color="auto"/>
                                          </w:divBdr>
                                          <w:divsChild>
                                            <w:div w:id="10951775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21">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271475857">
          <w:marLeft w:val="0"/>
          <w:marRight w:val="0"/>
          <w:marTop w:val="0"/>
          <w:marBottom w:val="0"/>
          <w:divBdr>
            <w:top w:val="none" w:sz="0" w:space="0" w:color="auto"/>
            <w:left w:val="none" w:sz="0" w:space="0" w:color="auto"/>
            <w:bottom w:val="none" w:sz="0" w:space="0" w:color="auto"/>
            <w:right w:val="none" w:sz="0" w:space="0" w:color="auto"/>
          </w:divBdr>
          <w:divsChild>
            <w:div w:id="492378898">
              <w:marLeft w:val="0"/>
              <w:marRight w:val="0"/>
              <w:marTop w:val="0"/>
              <w:marBottom w:val="0"/>
              <w:divBdr>
                <w:top w:val="none" w:sz="0" w:space="0" w:color="auto"/>
                <w:left w:val="single" w:sz="6" w:space="0" w:color="FFFFFF"/>
                <w:bottom w:val="none" w:sz="0" w:space="0" w:color="auto"/>
                <w:right w:val="single" w:sz="6" w:space="0" w:color="FFFFFF"/>
              </w:divBdr>
              <w:divsChild>
                <w:div w:id="1386879118">
                  <w:marLeft w:val="0"/>
                  <w:marRight w:val="0"/>
                  <w:marTop w:val="0"/>
                  <w:marBottom w:val="0"/>
                  <w:divBdr>
                    <w:top w:val="single" w:sz="6" w:space="5" w:color="A0BFCC"/>
                    <w:left w:val="single" w:sz="6" w:space="5" w:color="A0BFCC"/>
                    <w:bottom w:val="single" w:sz="6" w:space="5" w:color="A0BFCC"/>
                    <w:right w:val="single" w:sz="6" w:space="5" w:color="A0BFCC"/>
                  </w:divBdr>
                  <w:divsChild>
                    <w:div w:id="473111136">
                      <w:marLeft w:val="0"/>
                      <w:marRight w:val="0"/>
                      <w:marTop w:val="0"/>
                      <w:marBottom w:val="0"/>
                      <w:divBdr>
                        <w:top w:val="none" w:sz="0" w:space="0" w:color="auto"/>
                        <w:left w:val="none" w:sz="0" w:space="0" w:color="auto"/>
                        <w:bottom w:val="none" w:sz="0" w:space="0" w:color="auto"/>
                        <w:right w:val="none" w:sz="0" w:space="0" w:color="auto"/>
                      </w:divBdr>
                      <w:divsChild>
                        <w:div w:id="1504127560">
                          <w:marLeft w:val="0"/>
                          <w:marRight w:val="0"/>
                          <w:marTop w:val="0"/>
                          <w:marBottom w:val="0"/>
                          <w:divBdr>
                            <w:top w:val="single" w:sz="6" w:space="0" w:color="B5ABA9"/>
                            <w:left w:val="single" w:sz="6" w:space="0" w:color="B5ABA9"/>
                            <w:bottom w:val="single" w:sz="6" w:space="0" w:color="B5ABA9"/>
                            <w:right w:val="single" w:sz="6" w:space="0" w:color="B5ABA9"/>
                          </w:divBdr>
                          <w:divsChild>
                            <w:div w:id="1602763332">
                              <w:marLeft w:val="0"/>
                              <w:marRight w:val="0"/>
                              <w:marTop w:val="0"/>
                              <w:marBottom w:val="0"/>
                              <w:divBdr>
                                <w:top w:val="none" w:sz="0" w:space="0" w:color="auto"/>
                                <w:left w:val="none" w:sz="0" w:space="0" w:color="auto"/>
                                <w:bottom w:val="none" w:sz="0" w:space="0" w:color="auto"/>
                                <w:right w:val="none" w:sz="0" w:space="0" w:color="auto"/>
                              </w:divBdr>
                              <w:divsChild>
                                <w:div w:id="372510683">
                                  <w:marLeft w:val="0"/>
                                  <w:marRight w:val="0"/>
                                  <w:marTop w:val="0"/>
                                  <w:marBottom w:val="0"/>
                                  <w:divBdr>
                                    <w:top w:val="single" w:sz="2" w:space="0" w:color="D6D6D6"/>
                                    <w:left w:val="single" w:sz="12" w:space="0" w:color="D6D6D6"/>
                                    <w:bottom w:val="single" w:sz="2" w:space="0" w:color="D6D6D6"/>
                                    <w:right w:val="single" w:sz="12" w:space="0" w:color="D6D6D6"/>
                                  </w:divBdr>
                                  <w:divsChild>
                                    <w:div w:id="1271595048">
                                      <w:marLeft w:val="0"/>
                                      <w:marRight w:val="0"/>
                                      <w:marTop w:val="0"/>
                                      <w:marBottom w:val="0"/>
                                      <w:divBdr>
                                        <w:top w:val="none" w:sz="0" w:space="0" w:color="auto"/>
                                        <w:left w:val="none" w:sz="0" w:space="0" w:color="auto"/>
                                        <w:bottom w:val="none" w:sz="0" w:space="0" w:color="auto"/>
                                        <w:right w:val="none" w:sz="0" w:space="0" w:color="auto"/>
                                      </w:divBdr>
                                      <w:divsChild>
                                        <w:div w:id="1512332455">
                                          <w:marLeft w:val="0"/>
                                          <w:marRight w:val="0"/>
                                          <w:marTop w:val="0"/>
                                          <w:marBottom w:val="0"/>
                                          <w:divBdr>
                                            <w:top w:val="none" w:sz="0" w:space="0" w:color="auto"/>
                                            <w:left w:val="none" w:sz="0" w:space="0" w:color="auto"/>
                                            <w:bottom w:val="none" w:sz="0" w:space="0" w:color="auto"/>
                                            <w:right w:val="none" w:sz="0" w:space="0" w:color="auto"/>
                                          </w:divBdr>
                                          <w:divsChild>
                                            <w:div w:id="9994282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07987">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sChild>
        <w:div w:id="259487292">
          <w:marLeft w:val="0"/>
          <w:marRight w:val="0"/>
          <w:marTop w:val="0"/>
          <w:marBottom w:val="0"/>
          <w:divBdr>
            <w:top w:val="none" w:sz="0" w:space="0" w:color="auto"/>
            <w:left w:val="none" w:sz="0" w:space="0" w:color="auto"/>
            <w:bottom w:val="none" w:sz="0" w:space="0" w:color="auto"/>
            <w:right w:val="none" w:sz="0" w:space="0" w:color="auto"/>
          </w:divBdr>
          <w:divsChild>
            <w:div w:id="1380124830">
              <w:marLeft w:val="0"/>
              <w:marRight w:val="0"/>
              <w:marTop w:val="0"/>
              <w:marBottom w:val="0"/>
              <w:divBdr>
                <w:top w:val="none" w:sz="0" w:space="0" w:color="auto"/>
                <w:left w:val="single" w:sz="6" w:space="0" w:color="FFFFFF"/>
                <w:bottom w:val="none" w:sz="0" w:space="0" w:color="auto"/>
                <w:right w:val="single" w:sz="6" w:space="0" w:color="FFFFFF"/>
              </w:divBdr>
              <w:divsChild>
                <w:div w:id="429741514">
                  <w:marLeft w:val="0"/>
                  <w:marRight w:val="0"/>
                  <w:marTop w:val="0"/>
                  <w:marBottom w:val="0"/>
                  <w:divBdr>
                    <w:top w:val="single" w:sz="6" w:space="5" w:color="A0BFCC"/>
                    <w:left w:val="single" w:sz="6" w:space="5" w:color="A0BFCC"/>
                    <w:bottom w:val="single" w:sz="6" w:space="5" w:color="A0BFCC"/>
                    <w:right w:val="single" w:sz="6" w:space="5" w:color="A0BFCC"/>
                  </w:divBdr>
                  <w:divsChild>
                    <w:div w:id="925963259">
                      <w:marLeft w:val="0"/>
                      <w:marRight w:val="0"/>
                      <w:marTop w:val="0"/>
                      <w:marBottom w:val="0"/>
                      <w:divBdr>
                        <w:top w:val="none" w:sz="0" w:space="0" w:color="auto"/>
                        <w:left w:val="none" w:sz="0" w:space="0" w:color="auto"/>
                        <w:bottom w:val="none" w:sz="0" w:space="0" w:color="auto"/>
                        <w:right w:val="none" w:sz="0" w:space="0" w:color="auto"/>
                      </w:divBdr>
                      <w:divsChild>
                        <w:div w:id="369692374">
                          <w:marLeft w:val="0"/>
                          <w:marRight w:val="0"/>
                          <w:marTop w:val="0"/>
                          <w:marBottom w:val="0"/>
                          <w:divBdr>
                            <w:top w:val="single" w:sz="6" w:space="0" w:color="B5ABA9"/>
                            <w:left w:val="single" w:sz="6" w:space="0" w:color="B5ABA9"/>
                            <w:bottom w:val="single" w:sz="6" w:space="0" w:color="B5ABA9"/>
                            <w:right w:val="single" w:sz="6" w:space="0" w:color="B5ABA9"/>
                          </w:divBdr>
                          <w:divsChild>
                            <w:div w:id="2017342528">
                              <w:marLeft w:val="0"/>
                              <w:marRight w:val="0"/>
                              <w:marTop w:val="0"/>
                              <w:marBottom w:val="0"/>
                              <w:divBdr>
                                <w:top w:val="none" w:sz="0" w:space="0" w:color="auto"/>
                                <w:left w:val="none" w:sz="0" w:space="0" w:color="auto"/>
                                <w:bottom w:val="none" w:sz="0" w:space="0" w:color="auto"/>
                                <w:right w:val="none" w:sz="0" w:space="0" w:color="auto"/>
                              </w:divBdr>
                              <w:divsChild>
                                <w:div w:id="2052995753">
                                  <w:marLeft w:val="0"/>
                                  <w:marRight w:val="0"/>
                                  <w:marTop w:val="0"/>
                                  <w:marBottom w:val="0"/>
                                  <w:divBdr>
                                    <w:top w:val="single" w:sz="2" w:space="0" w:color="D6D6D6"/>
                                    <w:left w:val="single" w:sz="12" w:space="0" w:color="D6D6D6"/>
                                    <w:bottom w:val="single" w:sz="2" w:space="0" w:color="D6D6D6"/>
                                    <w:right w:val="single" w:sz="12" w:space="0" w:color="D6D6D6"/>
                                  </w:divBdr>
                                  <w:divsChild>
                                    <w:div w:id="1761220446">
                                      <w:marLeft w:val="0"/>
                                      <w:marRight w:val="0"/>
                                      <w:marTop w:val="0"/>
                                      <w:marBottom w:val="0"/>
                                      <w:divBdr>
                                        <w:top w:val="none" w:sz="0" w:space="0" w:color="auto"/>
                                        <w:left w:val="none" w:sz="0" w:space="0" w:color="auto"/>
                                        <w:bottom w:val="none" w:sz="0" w:space="0" w:color="auto"/>
                                        <w:right w:val="none" w:sz="0" w:space="0" w:color="auto"/>
                                      </w:divBdr>
                                      <w:divsChild>
                                        <w:div w:id="905651026">
                                          <w:marLeft w:val="0"/>
                                          <w:marRight w:val="0"/>
                                          <w:marTop w:val="0"/>
                                          <w:marBottom w:val="0"/>
                                          <w:divBdr>
                                            <w:top w:val="none" w:sz="0" w:space="0" w:color="auto"/>
                                            <w:left w:val="none" w:sz="0" w:space="0" w:color="auto"/>
                                            <w:bottom w:val="none" w:sz="0" w:space="0" w:color="auto"/>
                                            <w:right w:val="none" w:sz="0" w:space="0" w:color="auto"/>
                                          </w:divBdr>
                                          <w:divsChild>
                                            <w:div w:id="1603683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BC12-E8E9-4755-B1AB-2E79F157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7940</Words>
  <Characters>1632</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熊本市物産館条例施行規則</vt:lpstr>
      <vt:lpstr>　　　熊本市物産館条例施行規則</vt:lpstr>
    </vt:vector>
  </TitlesOfParts>
  <Company>熊本市</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熊本市物産館条例施行規則</dc:title>
  <dc:subject/>
  <dc:creator>熊本市職員</dc:creator>
  <cp:keywords/>
  <cp:lastModifiedBy>4810325</cp:lastModifiedBy>
  <cp:revision>20</cp:revision>
  <cp:lastPrinted>2020-05-01T03:57:00Z</cp:lastPrinted>
  <dcterms:created xsi:type="dcterms:W3CDTF">2021-03-02T04:46:00Z</dcterms:created>
  <dcterms:modified xsi:type="dcterms:W3CDTF">2025-03-26T05:20:00Z</dcterms:modified>
</cp:coreProperties>
</file>