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B1" w:rsidRPr="009219B1" w:rsidRDefault="009219B1" w:rsidP="009219B1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9219B1">
        <w:rPr>
          <w:rFonts w:ascii="ＭＳ 明朝" w:hAnsi="ＭＳ 明朝" w:cs="ＭＳ 明朝" w:hint="eastAsia"/>
          <w:color w:val="000000"/>
          <w:kern w:val="0"/>
        </w:rPr>
        <w:t>（様式１）</w:t>
      </w:r>
    </w:p>
    <w:p w:rsidR="00210159" w:rsidRDefault="009219B1" w:rsidP="00ED30C6">
      <w:pPr>
        <w:jc w:val="center"/>
        <w:rPr>
          <w:rFonts w:ascii="ＭＳ 明朝" w:hAnsi="ＭＳ 明朝" w:cs="ＭＳ 明朝"/>
          <w:color w:val="000000"/>
          <w:kern w:val="0"/>
          <w:sz w:val="30"/>
          <w:szCs w:val="30"/>
        </w:rPr>
      </w:pPr>
      <w:r w:rsidRPr="009219B1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試験研究が営利を目的としていないことの説明書</w:t>
      </w: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400675" cy="7610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61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9B1" w:rsidRDefault="00921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3.5pt;width:425.25pt;height:5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" fillcolor="white [3201]" strokecolor="black [3213]" strokeweight="1.5pt">
                <v:textbox>
                  <w:txbxContent>
                    <w:p w:rsidR="009219B1" w:rsidRDefault="009219B1"/>
                  </w:txbxContent>
                </v:textbox>
              </v:shape>
            </w:pict>
          </mc:Fallback>
        </mc:AlternateContent>
      </w: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ED30C6" w:rsidRPr="00ED30C6" w:rsidRDefault="00ED30C6" w:rsidP="00ED30C6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ED30C6">
        <w:rPr>
          <w:rFonts w:ascii="ＭＳ 明朝" w:hAnsi="ＭＳ 明朝" w:cs="ＭＳ 明朝" w:hint="eastAsia"/>
          <w:color w:val="000000"/>
          <w:kern w:val="0"/>
        </w:rPr>
        <w:lastRenderedPageBreak/>
        <w:t>（様式２）</w:t>
      </w:r>
    </w:p>
    <w:p w:rsidR="009219B1" w:rsidRPr="009219B1" w:rsidRDefault="00ED30C6" w:rsidP="00ED30C6">
      <w:pPr>
        <w:suppressAutoHyphens/>
        <w:kinsoku w:val="0"/>
        <w:overflowPunct w:val="0"/>
        <w:autoSpaceDE w:val="0"/>
        <w:autoSpaceDN w:val="0"/>
        <w:adjustRightInd w:val="0"/>
        <w:spacing w:line="342" w:lineRule="atLeast"/>
        <w:jc w:val="center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ED30C6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試験研究結果を示すのに合理的な期間及び量であることの説明書</w:t>
      </w:r>
    </w:p>
    <w:p w:rsidR="009219B1" w:rsidRPr="009219B1" w:rsidRDefault="00ED30C6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87DA9" wp14:editId="73799435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400675" cy="7610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61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C6" w:rsidRDefault="00ED30C6" w:rsidP="00ED3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3.5pt;width:425.25pt;height:5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" fillcolor="white [3201]" strokecolor="black [3213]" strokeweight="1.5pt">
                <v:textbox>
                  <w:txbxContent>
                    <w:p w:rsidR="00ED30C6" w:rsidRDefault="00ED30C6" w:rsidP="00ED30C6"/>
                  </w:txbxContent>
                </v:textbox>
              </v:shape>
            </w:pict>
          </mc:Fallback>
        </mc:AlternateContent>
      </w: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36306B" w:rsidRPr="0036306B" w:rsidRDefault="0036306B" w:rsidP="0036306B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36306B">
        <w:rPr>
          <w:rFonts w:ascii="ＭＳ 明朝" w:hAnsi="ＭＳ 明朝" w:cs="ＭＳ 明朝" w:hint="eastAsia"/>
          <w:color w:val="000000"/>
          <w:kern w:val="0"/>
        </w:rPr>
        <w:lastRenderedPageBreak/>
        <w:t>（様式３）</w:t>
      </w:r>
    </w:p>
    <w:p w:rsidR="009219B1" w:rsidRPr="009219B1" w:rsidRDefault="0036306B" w:rsidP="0036306B">
      <w:pPr>
        <w:suppressAutoHyphens/>
        <w:kinsoku w:val="0"/>
        <w:overflowPunct w:val="0"/>
        <w:autoSpaceDE w:val="0"/>
        <w:autoSpaceDN w:val="0"/>
        <w:adjustRightInd w:val="0"/>
        <w:spacing w:line="342" w:lineRule="atLeast"/>
        <w:jc w:val="center"/>
        <w:textAlignment w:val="baseline"/>
        <w:rPr>
          <w:rFonts w:ascii="ＭＳ 明朝" w:hAnsi="Times New Roman"/>
          <w:color w:val="000000"/>
          <w:kern w:val="0"/>
        </w:rPr>
      </w:pPr>
      <w:r w:rsidRPr="0036306B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試験研究が不適正処理ではないことの説明書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6306B" w:rsidRPr="0036306B" w:rsidTr="0036306B"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36306B">
              <w:rPr>
                <w:rFonts w:ascii="ＭＳ 明朝" w:hAnsi="ＭＳ 明朝" w:cs="ＭＳ 明朝" w:hint="eastAsia"/>
                <w:color w:val="000000"/>
                <w:kern w:val="0"/>
              </w:rPr>
              <w:t>○廃棄物処理法第１２条の処理基準に適合していることの説明</w:t>
            </w: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36306B" w:rsidRPr="0036306B" w:rsidTr="0036306B"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36306B">
              <w:rPr>
                <w:rFonts w:ascii="ＭＳ 明朝" w:hAnsi="ＭＳ 明朝" w:cs="ＭＳ 明朝" w:hint="eastAsia"/>
                <w:color w:val="000000"/>
                <w:kern w:val="0"/>
              </w:rPr>
              <w:t>○同法第第</w:t>
            </w:r>
            <w:r w:rsidRPr="0036306B">
              <w:rPr>
                <w:rFonts w:ascii="ＭＳ 明朝" w:hAnsi="ＭＳ 明朝" w:cs="ＭＳ 明朝"/>
                <w:color w:val="000000"/>
                <w:kern w:val="0"/>
              </w:rPr>
              <w:t>15</w:t>
            </w:r>
            <w:r w:rsidRPr="0036306B">
              <w:rPr>
                <w:rFonts w:ascii="ＭＳ 明朝" w:hAnsi="ＭＳ 明朝" w:cs="ＭＳ 明朝" w:hint="eastAsia"/>
                <w:color w:val="000000"/>
                <w:kern w:val="0"/>
              </w:rPr>
              <w:t>条の２第１項の許可基準等を踏まえ、生活環境保全上支障のないものであることの説明。</w:t>
            </w: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36306B" w:rsidRPr="0036306B" w:rsidRDefault="0036306B" w:rsidP="00363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C42ECC" w:rsidRPr="00C42ECC" w:rsidRDefault="00C42ECC" w:rsidP="00C42ECC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C42ECC">
        <w:rPr>
          <w:rFonts w:ascii="ＭＳ 明朝" w:hAnsi="ＭＳ 明朝" w:cs="ＭＳ 明朝" w:hint="eastAsia"/>
          <w:color w:val="000000"/>
          <w:kern w:val="0"/>
        </w:rPr>
        <w:lastRenderedPageBreak/>
        <w:t>（様式４）</w:t>
      </w:r>
    </w:p>
    <w:p w:rsidR="009219B1" w:rsidRPr="009219B1" w:rsidRDefault="00C42ECC" w:rsidP="00C42E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  <w:r w:rsidRPr="00C42ECC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不正な産業廃棄物の処理を目的としたものでないことの説明書</w:t>
      </w:r>
    </w:p>
    <w:p w:rsidR="009219B1" w:rsidRPr="009219B1" w:rsidRDefault="00C42ECC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38A19" wp14:editId="54F59F6C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400675" cy="7620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ECC" w:rsidRDefault="00C42ECC" w:rsidP="00C42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.3pt;margin-top:3.5pt;width:425.25pt;height:6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" fillcolor="white [3201]" strokecolor="black [3213]" strokeweight="1.5pt">
                <v:textbox>
                  <w:txbxContent>
                    <w:p w:rsidR="00C42ECC" w:rsidRDefault="00C42ECC" w:rsidP="00C42ECC"/>
                  </w:txbxContent>
                </v:textbox>
              </v:shape>
            </w:pict>
          </mc:Fallback>
        </mc:AlternateContent>
      </w:r>
    </w:p>
    <w:p w:rsidR="009219B1" w:rsidRPr="009219B1" w:rsidRDefault="009219B1" w:rsidP="009219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2" w:lineRule="atLeast"/>
        <w:textAlignment w:val="baseline"/>
        <w:rPr>
          <w:rFonts w:ascii="ＭＳ 明朝" w:hAnsi="Times New Roman"/>
          <w:color w:val="000000"/>
          <w:kern w:val="0"/>
        </w:rPr>
      </w:pPr>
    </w:p>
    <w:p w:rsidR="00C42ECC" w:rsidRDefault="00C42ECC" w:rsidP="009219B1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C42ECC" w:rsidRPr="00C42ECC" w:rsidRDefault="00C42ECC" w:rsidP="00C42ECC"/>
    <w:p w:rsidR="009219B1" w:rsidRPr="009A23D0" w:rsidRDefault="009219B1" w:rsidP="00C42ECC">
      <w:pPr>
        <w:ind w:firstLineChars="100" w:firstLine="240"/>
      </w:pPr>
      <w:bookmarkStart w:id="0" w:name="_GoBack"/>
      <w:bookmarkEnd w:id="0"/>
    </w:p>
    <w:sectPr w:rsidR="009219B1" w:rsidRPr="009A2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B1"/>
    <w:rsid w:val="0002493C"/>
    <w:rsid w:val="00210159"/>
    <w:rsid w:val="00337614"/>
    <w:rsid w:val="0036306B"/>
    <w:rsid w:val="003E3963"/>
    <w:rsid w:val="008C393F"/>
    <w:rsid w:val="009219B1"/>
    <w:rsid w:val="009A23D0"/>
    <w:rsid w:val="00C42ECC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14"/>
    <w:pPr>
      <w:ind w:leftChars="400" w:left="840"/>
    </w:pPr>
  </w:style>
  <w:style w:type="paragraph" w:customStyle="1" w:styleId="a4">
    <w:name w:val="標準(太郎文書スタイル)"/>
    <w:uiPriority w:val="99"/>
    <w:rsid w:val="003E39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14"/>
    <w:pPr>
      <w:ind w:leftChars="400" w:left="840"/>
    </w:pPr>
  </w:style>
  <w:style w:type="paragraph" w:customStyle="1" w:styleId="a4">
    <w:name w:val="標準(太郎文書スタイル)"/>
    <w:uiPriority w:val="99"/>
    <w:rsid w:val="003E39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2014-05-20T11:17:00Z</dcterms:created>
  <dcterms:modified xsi:type="dcterms:W3CDTF">2014-05-20T11:17:00Z</dcterms:modified>
</cp:coreProperties>
</file>