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4F729F" w14:textId="77777777" w:rsidR="000F0B14" w:rsidRDefault="000F0B14" w:rsidP="000F0B14">
      <w:pPr>
        <w:rPr>
          <w:rFonts w:asciiTheme="majorEastAsia" w:eastAsiaTheme="majorEastAsia" w:hAnsiTheme="majorEastAsia"/>
          <w:sz w:val="24"/>
          <w:szCs w:val="24"/>
        </w:rPr>
      </w:pPr>
      <w:bookmarkStart w:id="0" w:name="_GoBack"/>
      <w:bookmarkEnd w:id="0"/>
    </w:p>
    <w:p w14:paraId="07ED240B" w14:textId="77777777" w:rsidR="000F0B14" w:rsidRDefault="000F0B14" w:rsidP="000F0B14">
      <w:pPr>
        <w:rPr>
          <w:rFonts w:asciiTheme="majorEastAsia" w:eastAsiaTheme="majorEastAsia" w:hAnsiTheme="majorEastAsia"/>
          <w:sz w:val="24"/>
          <w:szCs w:val="24"/>
        </w:rPr>
      </w:pPr>
    </w:p>
    <w:p w14:paraId="2F8C6B26" w14:textId="77777777" w:rsidR="000F0B14" w:rsidRDefault="000F0B14" w:rsidP="000F0B14">
      <w:pPr>
        <w:rPr>
          <w:rFonts w:asciiTheme="majorEastAsia" w:eastAsiaTheme="majorEastAsia" w:hAnsiTheme="majorEastAsia"/>
          <w:sz w:val="24"/>
          <w:szCs w:val="24"/>
        </w:rPr>
      </w:pPr>
    </w:p>
    <w:p w14:paraId="38F770A4" w14:textId="77777777" w:rsidR="000F0B14" w:rsidRDefault="000F0B14" w:rsidP="000F0B14">
      <w:pPr>
        <w:rPr>
          <w:rFonts w:asciiTheme="majorEastAsia" w:eastAsiaTheme="majorEastAsia" w:hAnsiTheme="majorEastAsia"/>
          <w:sz w:val="24"/>
          <w:szCs w:val="24"/>
        </w:rPr>
      </w:pPr>
    </w:p>
    <w:p w14:paraId="07A90345" w14:textId="77777777" w:rsidR="000F0B14" w:rsidRDefault="000F0B14" w:rsidP="000F0B14">
      <w:pPr>
        <w:rPr>
          <w:rFonts w:asciiTheme="majorEastAsia" w:eastAsiaTheme="majorEastAsia" w:hAnsiTheme="majorEastAsia"/>
          <w:sz w:val="24"/>
          <w:szCs w:val="24"/>
        </w:rPr>
      </w:pPr>
    </w:p>
    <w:p w14:paraId="79EF30AD" w14:textId="77777777" w:rsidR="000F0B14" w:rsidRDefault="000F0B14" w:rsidP="000F0B14">
      <w:pPr>
        <w:rPr>
          <w:rFonts w:asciiTheme="majorEastAsia" w:eastAsiaTheme="majorEastAsia" w:hAnsiTheme="majorEastAsia"/>
          <w:sz w:val="24"/>
          <w:szCs w:val="24"/>
        </w:rPr>
      </w:pPr>
    </w:p>
    <w:p w14:paraId="682B490B" w14:textId="77777777" w:rsidR="000F0B14" w:rsidRDefault="000F0B14" w:rsidP="000F0B14">
      <w:pPr>
        <w:rPr>
          <w:rFonts w:asciiTheme="majorEastAsia" w:eastAsiaTheme="majorEastAsia" w:hAnsiTheme="majorEastAsia"/>
          <w:sz w:val="24"/>
          <w:szCs w:val="24"/>
        </w:rPr>
      </w:pPr>
    </w:p>
    <w:p w14:paraId="5F9E0FEC" w14:textId="77777777" w:rsidR="000F0B14" w:rsidRDefault="000F0B14" w:rsidP="000F0B14">
      <w:pPr>
        <w:rPr>
          <w:rFonts w:asciiTheme="majorEastAsia" w:eastAsiaTheme="majorEastAsia" w:hAnsiTheme="majorEastAsia"/>
          <w:sz w:val="24"/>
          <w:szCs w:val="24"/>
        </w:rPr>
      </w:pPr>
    </w:p>
    <w:p w14:paraId="4DD5C446" w14:textId="77777777" w:rsidR="000F0B14" w:rsidRDefault="000F0B14" w:rsidP="000F0B14">
      <w:pPr>
        <w:rPr>
          <w:rFonts w:asciiTheme="majorEastAsia" w:eastAsiaTheme="majorEastAsia" w:hAnsiTheme="majorEastAsia"/>
          <w:sz w:val="24"/>
          <w:szCs w:val="24"/>
        </w:rPr>
      </w:pPr>
    </w:p>
    <w:p w14:paraId="1CD78EB8" w14:textId="77777777" w:rsidR="000F0B14" w:rsidRDefault="000F0B14" w:rsidP="000F0B14">
      <w:pPr>
        <w:rPr>
          <w:rFonts w:asciiTheme="majorEastAsia" w:eastAsiaTheme="majorEastAsia" w:hAnsiTheme="majorEastAsia"/>
          <w:sz w:val="24"/>
          <w:szCs w:val="24"/>
        </w:rPr>
      </w:pPr>
    </w:p>
    <w:p w14:paraId="148AE1CB" w14:textId="77777777" w:rsidR="000F0B14" w:rsidRDefault="000F0B14" w:rsidP="000F0B14">
      <w:pPr>
        <w:rPr>
          <w:rFonts w:asciiTheme="majorEastAsia" w:eastAsiaTheme="majorEastAsia" w:hAnsiTheme="majorEastAsia"/>
          <w:sz w:val="24"/>
          <w:szCs w:val="24"/>
        </w:rPr>
      </w:pPr>
    </w:p>
    <w:p w14:paraId="2F04DE05" w14:textId="77777777" w:rsidR="000F0B14" w:rsidRPr="000F0B14" w:rsidRDefault="000F0B14" w:rsidP="000F0B14">
      <w:pPr>
        <w:rPr>
          <w:rFonts w:asciiTheme="majorEastAsia" w:eastAsiaTheme="majorEastAsia" w:hAnsiTheme="majorEastAsia"/>
          <w:sz w:val="40"/>
          <w:szCs w:val="24"/>
        </w:rPr>
      </w:pPr>
    </w:p>
    <w:p w14:paraId="68C64546" w14:textId="21D7E46F" w:rsidR="000F0B14" w:rsidRDefault="000F0B14" w:rsidP="00E067DF">
      <w:pPr>
        <w:ind w:leftChars="100" w:left="210"/>
        <w:rPr>
          <w:rFonts w:asciiTheme="majorEastAsia" w:eastAsiaTheme="majorEastAsia" w:hAnsiTheme="majorEastAsia"/>
          <w:sz w:val="40"/>
          <w:szCs w:val="24"/>
        </w:rPr>
      </w:pPr>
      <w:r w:rsidRPr="000F0B14">
        <w:rPr>
          <w:rFonts w:asciiTheme="majorEastAsia" w:eastAsiaTheme="majorEastAsia" w:hAnsiTheme="majorEastAsia" w:hint="eastAsia"/>
          <w:sz w:val="40"/>
          <w:szCs w:val="24"/>
        </w:rPr>
        <w:t>熱中症の予防と対策についての指針</w:t>
      </w:r>
      <w:r w:rsidRPr="000F0B14">
        <w:rPr>
          <w:rFonts w:asciiTheme="majorEastAsia" w:eastAsiaTheme="majorEastAsia" w:hAnsiTheme="majorEastAsia"/>
          <w:sz w:val="40"/>
          <w:szCs w:val="24"/>
        </w:rPr>
        <w:t>(2016.5.26 Ver</w:t>
      </w:r>
      <w:r>
        <w:rPr>
          <w:rFonts w:asciiTheme="majorEastAsia" w:eastAsiaTheme="majorEastAsia" w:hAnsiTheme="majorEastAsia"/>
          <w:sz w:val="40"/>
          <w:szCs w:val="24"/>
        </w:rPr>
        <w:t>.</w:t>
      </w:r>
      <w:r w:rsidRPr="000F0B14">
        <w:rPr>
          <w:rFonts w:asciiTheme="majorEastAsia" w:eastAsiaTheme="majorEastAsia" w:hAnsiTheme="majorEastAsia"/>
          <w:sz w:val="40"/>
          <w:szCs w:val="24"/>
        </w:rPr>
        <w:t>1)</w:t>
      </w:r>
    </w:p>
    <w:p w14:paraId="726330EA" w14:textId="77777777" w:rsidR="00E067DF" w:rsidRDefault="00E067DF" w:rsidP="00E067DF">
      <w:pPr>
        <w:jc w:val="right"/>
        <w:rPr>
          <w:rFonts w:asciiTheme="majorEastAsia" w:eastAsiaTheme="majorEastAsia" w:hAnsiTheme="majorEastAsia"/>
          <w:sz w:val="40"/>
          <w:szCs w:val="24"/>
        </w:rPr>
      </w:pPr>
    </w:p>
    <w:p w14:paraId="625882DB" w14:textId="77777777" w:rsidR="00E067DF" w:rsidRDefault="00E067DF" w:rsidP="00E067DF">
      <w:pPr>
        <w:jc w:val="right"/>
        <w:rPr>
          <w:rFonts w:asciiTheme="majorEastAsia" w:eastAsiaTheme="majorEastAsia" w:hAnsiTheme="majorEastAsia"/>
          <w:sz w:val="40"/>
          <w:szCs w:val="24"/>
        </w:rPr>
      </w:pPr>
    </w:p>
    <w:p w14:paraId="78A10384" w14:textId="77777777" w:rsidR="00E067DF" w:rsidRDefault="00E067DF" w:rsidP="00E067DF">
      <w:pPr>
        <w:jc w:val="right"/>
        <w:rPr>
          <w:rFonts w:asciiTheme="majorEastAsia" w:eastAsiaTheme="majorEastAsia" w:hAnsiTheme="majorEastAsia"/>
          <w:sz w:val="40"/>
          <w:szCs w:val="24"/>
        </w:rPr>
      </w:pPr>
    </w:p>
    <w:p w14:paraId="5410D7BD" w14:textId="77777777" w:rsidR="00E067DF" w:rsidRDefault="00E067DF" w:rsidP="00E067DF">
      <w:pPr>
        <w:jc w:val="right"/>
        <w:rPr>
          <w:rFonts w:asciiTheme="majorEastAsia" w:eastAsiaTheme="majorEastAsia" w:hAnsiTheme="majorEastAsia"/>
          <w:sz w:val="40"/>
          <w:szCs w:val="24"/>
        </w:rPr>
      </w:pPr>
    </w:p>
    <w:p w14:paraId="25314002" w14:textId="77777777" w:rsidR="00E067DF" w:rsidRDefault="00E067DF" w:rsidP="00E067DF">
      <w:pPr>
        <w:jc w:val="right"/>
        <w:rPr>
          <w:rFonts w:asciiTheme="majorEastAsia" w:eastAsiaTheme="majorEastAsia" w:hAnsiTheme="majorEastAsia"/>
          <w:sz w:val="40"/>
          <w:szCs w:val="24"/>
        </w:rPr>
      </w:pPr>
    </w:p>
    <w:p w14:paraId="6D71581A" w14:textId="77777777" w:rsidR="00E067DF" w:rsidRDefault="00E067DF" w:rsidP="00E067DF">
      <w:pPr>
        <w:jc w:val="right"/>
        <w:rPr>
          <w:rFonts w:asciiTheme="majorEastAsia" w:eastAsiaTheme="majorEastAsia" w:hAnsiTheme="majorEastAsia"/>
          <w:sz w:val="40"/>
          <w:szCs w:val="24"/>
        </w:rPr>
      </w:pPr>
    </w:p>
    <w:p w14:paraId="304DD34F" w14:textId="77777777" w:rsidR="00E067DF" w:rsidRDefault="00E067DF" w:rsidP="00E067DF">
      <w:pPr>
        <w:jc w:val="right"/>
        <w:rPr>
          <w:rFonts w:asciiTheme="majorEastAsia" w:eastAsiaTheme="majorEastAsia" w:hAnsiTheme="majorEastAsia"/>
          <w:sz w:val="40"/>
          <w:szCs w:val="24"/>
        </w:rPr>
      </w:pPr>
    </w:p>
    <w:p w14:paraId="6636CC4F" w14:textId="6A3DE220" w:rsidR="00E067DF" w:rsidRPr="00E067DF" w:rsidRDefault="00095F2A" w:rsidP="00E067DF">
      <w:pPr>
        <w:jc w:val="right"/>
        <w:rPr>
          <w:rFonts w:asciiTheme="majorEastAsia" w:eastAsiaTheme="majorEastAsia" w:hAnsiTheme="majorEastAsia"/>
          <w:sz w:val="40"/>
          <w:szCs w:val="24"/>
        </w:rPr>
      </w:pPr>
      <w:r>
        <w:rPr>
          <w:rFonts w:asciiTheme="majorEastAsia" w:eastAsiaTheme="majorEastAsia" w:hAnsiTheme="majorEastAsia" w:hint="eastAsia"/>
          <w:sz w:val="40"/>
          <w:szCs w:val="24"/>
        </w:rPr>
        <w:t>熊本県</w:t>
      </w:r>
      <w:r w:rsidR="00E067DF" w:rsidRPr="00E067DF">
        <w:rPr>
          <w:rFonts w:asciiTheme="majorEastAsia" w:eastAsiaTheme="majorEastAsia" w:hAnsiTheme="majorEastAsia" w:hint="eastAsia"/>
          <w:sz w:val="40"/>
          <w:szCs w:val="24"/>
        </w:rPr>
        <w:t>医療救護調整本部</w:t>
      </w:r>
    </w:p>
    <w:p w14:paraId="1931CAE7" w14:textId="77777777" w:rsidR="000F0B14" w:rsidRDefault="000F0B14" w:rsidP="000F0B14">
      <w:pPr>
        <w:rPr>
          <w:rFonts w:asciiTheme="majorEastAsia" w:eastAsiaTheme="majorEastAsia" w:hAnsiTheme="majorEastAsia"/>
          <w:sz w:val="24"/>
          <w:szCs w:val="24"/>
        </w:rPr>
      </w:pPr>
    </w:p>
    <w:p w14:paraId="2641C647" w14:textId="77777777" w:rsidR="000F0B14" w:rsidRDefault="000F0B14" w:rsidP="000F0B14">
      <w:pPr>
        <w:rPr>
          <w:rFonts w:asciiTheme="majorEastAsia" w:eastAsiaTheme="majorEastAsia" w:hAnsiTheme="majorEastAsia"/>
          <w:sz w:val="24"/>
          <w:szCs w:val="24"/>
        </w:rPr>
      </w:pPr>
    </w:p>
    <w:p w14:paraId="44605AC6" w14:textId="77777777" w:rsidR="000F0B14" w:rsidRDefault="000F0B14" w:rsidP="000F0B14">
      <w:pPr>
        <w:rPr>
          <w:rFonts w:asciiTheme="majorEastAsia" w:eastAsiaTheme="majorEastAsia" w:hAnsiTheme="majorEastAsia"/>
          <w:sz w:val="24"/>
          <w:szCs w:val="24"/>
        </w:rPr>
      </w:pPr>
    </w:p>
    <w:p w14:paraId="3F87349F" w14:textId="7F8D1B1F" w:rsidR="000F0B14" w:rsidRDefault="000F0B14" w:rsidP="000F0B14">
      <w:pPr>
        <w:rPr>
          <w:rFonts w:asciiTheme="majorEastAsia" w:eastAsiaTheme="majorEastAsia" w:hAnsiTheme="majorEastAsia"/>
          <w:b/>
          <w:sz w:val="32"/>
          <w:szCs w:val="24"/>
        </w:rPr>
      </w:pPr>
      <w:r>
        <w:rPr>
          <w:rFonts w:asciiTheme="majorEastAsia" w:eastAsiaTheme="majorEastAsia" w:hAnsiTheme="majorEastAsia" w:hint="eastAsia"/>
          <w:sz w:val="24"/>
          <w:szCs w:val="24"/>
        </w:rPr>
        <w:lastRenderedPageBreak/>
        <w:t>熱中症の予防と対策についての指針</w:t>
      </w:r>
      <w:r>
        <w:rPr>
          <w:rFonts w:asciiTheme="majorEastAsia" w:eastAsiaTheme="majorEastAsia" w:hAnsiTheme="majorEastAsia"/>
          <w:sz w:val="24"/>
          <w:szCs w:val="24"/>
        </w:rPr>
        <w:t>(2016.5.26 Ver.1)</w:t>
      </w:r>
    </w:p>
    <w:p w14:paraId="40FA97AC" w14:textId="7530CB29" w:rsidR="000F0B14" w:rsidRPr="00E067DF" w:rsidRDefault="00E067DF" w:rsidP="000F0B14">
      <w:pPr>
        <w:rPr>
          <w:rFonts w:asciiTheme="majorEastAsia" w:eastAsiaTheme="majorEastAsia" w:hAnsiTheme="majorEastAsia"/>
          <w:b/>
          <w:sz w:val="36"/>
          <w:szCs w:val="24"/>
        </w:rPr>
      </w:pPr>
      <w:r w:rsidRPr="00E067DF">
        <w:rPr>
          <w:rFonts w:asciiTheme="majorEastAsia" w:eastAsiaTheme="majorEastAsia" w:hAnsiTheme="majorEastAsia" w:hint="eastAsia"/>
          <w:b/>
          <w:sz w:val="36"/>
          <w:szCs w:val="24"/>
        </w:rPr>
        <w:t>避難所管理者の方</w:t>
      </w:r>
      <w:r w:rsidR="000F0B14" w:rsidRPr="00E067DF">
        <w:rPr>
          <w:rFonts w:asciiTheme="majorEastAsia" w:eastAsiaTheme="majorEastAsia" w:hAnsiTheme="majorEastAsia" w:hint="eastAsia"/>
          <w:b/>
          <w:sz w:val="36"/>
          <w:szCs w:val="24"/>
        </w:rPr>
        <w:t>へ</w:t>
      </w:r>
    </w:p>
    <w:p w14:paraId="603D11EE" w14:textId="77777777" w:rsidR="000F0B14" w:rsidRPr="00E85698" w:rsidRDefault="000F0B14" w:rsidP="000F0B14">
      <w:pPr>
        <w:rPr>
          <w:rFonts w:asciiTheme="majorEastAsia" w:eastAsiaTheme="majorEastAsia" w:hAnsiTheme="majorEastAsia"/>
          <w:b/>
          <w:sz w:val="26"/>
          <w:szCs w:val="24"/>
        </w:rPr>
      </w:pPr>
      <w:r w:rsidRPr="00E85698">
        <w:rPr>
          <w:rFonts w:asciiTheme="majorEastAsia" w:eastAsiaTheme="majorEastAsia" w:hAnsiTheme="majorEastAsia" w:hint="eastAsia"/>
          <w:b/>
          <w:sz w:val="26"/>
          <w:szCs w:val="24"/>
        </w:rPr>
        <w:t>いつ熱中症注意のアナウンスを行うか？</w:t>
      </w:r>
    </w:p>
    <w:p w14:paraId="21E5C409" w14:textId="76167B0F" w:rsidR="000F0B14" w:rsidRPr="00ED2F7C" w:rsidRDefault="000F0B14" w:rsidP="006F28EA">
      <w:pPr>
        <w:ind w:left="240" w:hangingChars="100" w:hanging="240"/>
        <w:rPr>
          <w:rFonts w:asciiTheme="majorEastAsia" w:eastAsiaTheme="majorEastAsia" w:hAnsiTheme="majorEastAsia"/>
          <w:sz w:val="24"/>
          <w:szCs w:val="24"/>
          <w:u w:val="single"/>
        </w:rPr>
      </w:pPr>
      <w:r w:rsidRPr="00DC087A">
        <w:rPr>
          <w:rFonts w:asciiTheme="majorEastAsia" w:eastAsiaTheme="majorEastAsia" w:hAnsiTheme="majorEastAsia" w:hint="eastAsia"/>
          <w:sz w:val="24"/>
          <w:szCs w:val="24"/>
        </w:rPr>
        <w:t>・</w:t>
      </w:r>
      <w:r w:rsidR="00FB7F26" w:rsidRPr="00FB7F26">
        <w:rPr>
          <w:rFonts w:asciiTheme="majorEastAsia" w:eastAsiaTheme="majorEastAsia" w:hAnsiTheme="majorEastAsia" w:hint="eastAsia"/>
          <w:sz w:val="24"/>
          <w:szCs w:val="24"/>
          <w:u w:val="single"/>
        </w:rPr>
        <w:t>暑さ指数（</w:t>
      </w:r>
      <w:r w:rsidR="00623C09">
        <w:rPr>
          <w:rFonts w:asciiTheme="majorEastAsia" w:eastAsiaTheme="majorEastAsia" w:hAnsiTheme="majorEastAsia" w:hint="eastAsia"/>
          <w:sz w:val="24"/>
          <w:szCs w:val="24"/>
          <w:u w:val="single"/>
        </w:rPr>
        <w:t>WBGT</w:t>
      </w:r>
      <w:r w:rsidR="00FB7F26" w:rsidRPr="00FB7F26">
        <w:rPr>
          <w:rFonts w:asciiTheme="majorEastAsia" w:eastAsiaTheme="majorEastAsia" w:hAnsiTheme="majorEastAsia" w:hint="eastAsia"/>
          <w:sz w:val="24"/>
          <w:szCs w:val="24"/>
          <w:u w:val="single"/>
        </w:rPr>
        <w:t>）</w:t>
      </w:r>
      <w:r w:rsidRPr="00E644CE">
        <w:rPr>
          <w:rFonts w:asciiTheme="majorEastAsia" w:eastAsiaTheme="majorEastAsia" w:hAnsiTheme="majorEastAsia" w:hint="eastAsia"/>
          <w:sz w:val="24"/>
          <w:szCs w:val="24"/>
          <w:u w:val="single"/>
        </w:rPr>
        <w:t>警戒レ</w:t>
      </w:r>
      <w:r w:rsidR="006F28EA">
        <w:rPr>
          <w:rFonts w:asciiTheme="majorEastAsia" w:eastAsiaTheme="majorEastAsia" w:hAnsiTheme="majorEastAsia" w:hint="eastAsia"/>
          <w:sz w:val="24"/>
          <w:szCs w:val="24"/>
          <w:u w:val="single"/>
        </w:rPr>
        <w:t>ベル以上の各段階を超えた時点で、</w:t>
      </w:r>
      <w:r w:rsidR="00501FD6" w:rsidRPr="00E644CE">
        <w:rPr>
          <w:rFonts w:asciiTheme="majorEastAsia" w:eastAsiaTheme="majorEastAsia" w:hAnsiTheme="majorEastAsia" w:hint="eastAsia"/>
          <w:sz w:val="24"/>
          <w:szCs w:val="24"/>
          <w:u w:val="single"/>
        </w:rPr>
        <w:t>注意喚起のアナウンスを</w:t>
      </w:r>
      <w:r w:rsidR="006F28EA">
        <w:rPr>
          <w:rFonts w:asciiTheme="majorEastAsia" w:eastAsiaTheme="majorEastAsia" w:hAnsiTheme="majorEastAsia" w:hint="eastAsia"/>
          <w:sz w:val="24"/>
          <w:szCs w:val="24"/>
          <w:u w:val="single"/>
        </w:rPr>
        <w:t>お願いします</w:t>
      </w:r>
      <w:r w:rsidRPr="00E644CE">
        <w:rPr>
          <w:rFonts w:asciiTheme="majorEastAsia" w:eastAsiaTheme="majorEastAsia" w:hAnsiTheme="majorEastAsia" w:hint="eastAsia"/>
          <w:sz w:val="24"/>
          <w:szCs w:val="24"/>
          <w:u w:val="single"/>
        </w:rPr>
        <w:t>。</w:t>
      </w:r>
      <w:r w:rsidRPr="00ED2F7C">
        <w:rPr>
          <w:rFonts w:asciiTheme="majorEastAsia" w:eastAsiaTheme="majorEastAsia" w:hAnsiTheme="majorEastAsia" w:hint="eastAsia"/>
          <w:sz w:val="24"/>
          <w:szCs w:val="24"/>
          <w:u w:val="single"/>
        </w:rPr>
        <w:t>また、</w:t>
      </w:r>
      <w:r w:rsidR="006F28EA">
        <w:rPr>
          <w:rFonts w:asciiTheme="majorEastAsia" w:eastAsiaTheme="majorEastAsia" w:hAnsiTheme="majorEastAsia" w:hint="eastAsia"/>
          <w:sz w:val="24"/>
          <w:szCs w:val="24"/>
          <w:u w:val="single"/>
        </w:rPr>
        <w:t>警戒レベル以上が長時間継続している場合は、定期的にアナウンスをお願いします。</w:t>
      </w:r>
      <w:r w:rsidRPr="00ED2F7C">
        <w:rPr>
          <w:rFonts w:asciiTheme="majorEastAsia" w:eastAsiaTheme="majorEastAsia" w:hAnsiTheme="majorEastAsia" w:hint="eastAsia"/>
          <w:sz w:val="24"/>
          <w:szCs w:val="24"/>
          <w:u w:val="single"/>
        </w:rPr>
        <w:t>それ以外でも湿度が高い</w:t>
      </w:r>
      <w:r w:rsidR="00501FD6" w:rsidRPr="00ED2F7C">
        <w:rPr>
          <w:rFonts w:asciiTheme="majorEastAsia" w:eastAsiaTheme="majorEastAsia" w:hAnsiTheme="majorEastAsia" w:hint="eastAsia"/>
          <w:sz w:val="24"/>
          <w:szCs w:val="24"/>
          <w:u w:val="single"/>
        </w:rPr>
        <w:t>、部屋の一部だけ温度が高いなど、必要と考えられる際には注意を促してください</w:t>
      </w:r>
      <w:r w:rsidRPr="00ED2F7C">
        <w:rPr>
          <w:rFonts w:asciiTheme="majorEastAsia" w:eastAsiaTheme="majorEastAsia" w:hAnsiTheme="majorEastAsia" w:hint="eastAsia"/>
          <w:sz w:val="24"/>
          <w:szCs w:val="24"/>
          <w:u w:val="single"/>
        </w:rPr>
        <w:t>。</w:t>
      </w:r>
    </w:p>
    <w:p w14:paraId="36D2033B" w14:textId="77777777" w:rsidR="006F28EA" w:rsidRDefault="006F28EA" w:rsidP="000F0B14">
      <w:pPr>
        <w:rPr>
          <w:rFonts w:asciiTheme="majorEastAsia" w:eastAsiaTheme="majorEastAsia" w:hAnsiTheme="majorEastAsia"/>
          <w:sz w:val="24"/>
          <w:szCs w:val="24"/>
        </w:rPr>
      </w:pPr>
    </w:p>
    <w:p w14:paraId="2A229C7A" w14:textId="77777777" w:rsidR="002778C6" w:rsidRPr="00DC087A" w:rsidRDefault="002778C6" w:rsidP="002778C6">
      <w:pPr>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ED2F7C">
        <w:rPr>
          <w:rFonts w:asciiTheme="majorEastAsia" w:eastAsiaTheme="majorEastAsia" w:hAnsiTheme="majorEastAsia" w:hint="eastAsia"/>
          <w:sz w:val="24"/>
          <w:szCs w:val="24"/>
          <w:u w:val="single"/>
        </w:rPr>
        <w:t>スポーツドリンクと経口補水液は、通常の物資と同様に注文することができますので、十分な数の確保をお願いします。</w:t>
      </w:r>
    </w:p>
    <w:p w14:paraId="6BEEE811" w14:textId="77777777" w:rsidR="002778C6" w:rsidRPr="002A30E2" w:rsidRDefault="002778C6" w:rsidP="000F0B14">
      <w:pPr>
        <w:rPr>
          <w:rFonts w:asciiTheme="majorEastAsia" w:eastAsiaTheme="majorEastAsia" w:hAnsiTheme="majorEastAsia"/>
          <w:sz w:val="24"/>
          <w:szCs w:val="24"/>
        </w:rPr>
      </w:pPr>
    </w:p>
    <w:p w14:paraId="210DA57F" w14:textId="41A9ADDB" w:rsidR="002778C6" w:rsidRDefault="002A30E2" w:rsidP="002A30E2">
      <w:pPr>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2A30E2">
        <w:rPr>
          <w:rFonts w:asciiTheme="majorEastAsia" w:eastAsiaTheme="majorEastAsia" w:hAnsiTheme="majorEastAsia" w:hint="eastAsia"/>
          <w:sz w:val="24"/>
          <w:szCs w:val="24"/>
          <w:u w:val="single"/>
        </w:rPr>
        <w:t>保健師の巡回は限られます</w:t>
      </w:r>
      <w:r>
        <w:rPr>
          <w:rFonts w:asciiTheme="majorEastAsia" w:eastAsiaTheme="majorEastAsia" w:hAnsiTheme="majorEastAsia" w:hint="eastAsia"/>
          <w:sz w:val="24"/>
          <w:szCs w:val="24"/>
          <w:u w:val="single"/>
        </w:rPr>
        <w:t>。</w:t>
      </w:r>
      <w:r w:rsidRPr="002A30E2">
        <w:rPr>
          <w:rFonts w:asciiTheme="majorEastAsia" w:eastAsiaTheme="majorEastAsia" w:hAnsiTheme="majorEastAsia" w:hint="eastAsia"/>
          <w:sz w:val="24"/>
          <w:szCs w:val="24"/>
          <w:u w:val="single"/>
        </w:rPr>
        <w:t>避難所管理者の方におかれましても、以下の内容</w:t>
      </w:r>
      <w:r>
        <w:rPr>
          <w:rFonts w:asciiTheme="majorEastAsia" w:eastAsiaTheme="majorEastAsia" w:hAnsiTheme="majorEastAsia" w:hint="eastAsia"/>
          <w:sz w:val="24"/>
          <w:szCs w:val="24"/>
          <w:u w:val="single"/>
        </w:rPr>
        <w:t>を</w:t>
      </w:r>
      <w:r w:rsidRPr="002A30E2">
        <w:rPr>
          <w:rFonts w:asciiTheme="majorEastAsia" w:eastAsiaTheme="majorEastAsia" w:hAnsiTheme="majorEastAsia" w:hint="eastAsia"/>
          <w:sz w:val="24"/>
          <w:szCs w:val="24"/>
          <w:u w:val="single"/>
        </w:rPr>
        <w:t>ご</w:t>
      </w:r>
      <w:r>
        <w:rPr>
          <w:rFonts w:asciiTheme="majorEastAsia" w:eastAsiaTheme="majorEastAsia" w:hAnsiTheme="majorEastAsia" w:hint="eastAsia"/>
          <w:sz w:val="24"/>
          <w:szCs w:val="24"/>
          <w:u w:val="single"/>
        </w:rPr>
        <w:t>確認</w:t>
      </w:r>
      <w:r w:rsidRPr="002A30E2">
        <w:rPr>
          <w:rFonts w:asciiTheme="majorEastAsia" w:eastAsiaTheme="majorEastAsia" w:hAnsiTheme="majorEastAsia" w:hint="eastAsia"/>
          <w:sz w:val="24"/>
          <w:szCs w:val="24"/>
          <w:u w:val="single"/>
        </w:rPr>
        <w:t>ください。</w:t>
      </w:r>
    </w:p>
    <w:p w14:paraId="1BD99A6D" w14:textId="77777777" w:rsidR="002A30E2" w:rsidRPr="002A30E2" w:rsidRDefault="002A30E2" w:rsidP="000F0B14">
      <w:pPr>
        <w:rPr>
          <w:rFonts w:asciiTheme="majorEastAsia" w:eastAsiaTheme="majorEastAsia" w:hAnsiTheme="majorEastAsia"/>
          <w:sz w:val="24"/>
          <w:szCs w:val="24"/>
        </w:rPr>
      </w:pPr>
    </w:p>
    <w:p w14:paraId="115596B5" w14:textId="6CD5CDB3" w:rsidR="002778C6" w:rsidRDefault="002778C6" w:rsidP="000F0B14">
      <w:pPr>
        <w:rPr>
          <w:rFonts w:asciiTheme="majorEastAsia" w:eastAsiaTheme="majorEastAsia" w:hAnsiTheme="majorEastAsia"/>
          <w:b/>
          <w:sz w:val="36"/>
          <w:szCs w:val="24"/>
        </w:rPr>
      </w:pPr>
      <w:r w:rsidRPr="00E067DF">
        <w:rPr>
          <w:rFonts w:asciiTheme="majorEastAsia" w:eastAsiaTheme="majorEastAsia" w:hAnsiTheme="majorEastAsia" w:hint="eastAsia"/>
          <w:b/>
          <w:sz w:val="36"/>
          <w:szCs w:val="24"/>
        </w:rPr>
        <w:t>避難所巡回をされる保健師の方</w:t>
      </w:r>
      <w:r>
        <w:rPr>
          <w:rFonts w:asciiTheme="majorEastAsia" w:eastAsiaTheme="majorEastAsia" w:hAnsiTheme="majorEastAsia" w:hint="eastAsia"/>
          <w:b/>
          <w:sz w:val="36"/>
          <w:szCs w:val="24"/>
        </w:rPr>
        <w:t>へ</w:t>
      </w:r>
    </w:p>
    <w:p w14:paraId="4A2A3A82" w14:textId="798DD8A5" w:rsidR="006F28EA" w:rsidRPr="00E85698" w:rsidRDefault="00CD0484" w:rsidP="006F28EA">
      <w:pPr>
        <w:rPr>
          <w:rFonts w:asciiTheme="majorEastAsia" w:eastAsiaTheme="majorEastAsia" w:hAnsiTheme="majorEastAsia"/>
          <w:b/>
          <w:sz w:val="26"/>
          <w:szCs w:val="24"/>
        </w:rPr>
      </w:pPr>
      <w:r w:rsidRPr="00E85698">
        <w:rPr>
          <w:rFonts w:asciiTheme="majorEastAsia" w:eastAsiaTheme="majorEastAsia" w:hAnsiTheme="majorEastAsia" w:hint="eastAsia"/>
          <w:b/>
          <w:sz w:val="26"/>
          <w:szCs w:val="24"/>
        </w:rPr>
        <w:t>熱中症の有症状者にはどのように対応すべきか</w:t>
      </w:r>
      <w:r w:rsidR="006F28EA" w:rsidRPr="00E85698">
        <w:rPr>
          <w:rFonts w:asciiTheme="majorEastAsia" w:eastAsiaTheme="majorEastAsia" w:hAnsiTheme="majorEastAsia" w:hint="eastAsia"/>
          <w:b/>
          <w:sz w:val="26"/>
          <w:szCs w:val="24"/>
        </w:rPr>
        <w:t>？</w:t>
      </w:r>
    </w:p>
    <w:p w14:paraId="21A9F29F" w14:textId="724A9F61" w:rsidR="006F28EA" w:rsidRDefault="006F28EA" w:rsidP="006F28EA">
      <w:pPr>
        <w:rPr>
          <w:rFonts w:asciiTheme="majorEastAsia" w:eastAsiaTheme="majorEastAsia" w:hAnsiTheme="majorEastAsia"/>
          <w:sz w:val="24"/>
          <w:szCs w:val="24"/>
        </w:rPr>
      </w:pPr>
      <w:r>
        <w:rPr>
          <w:rFonts w:asciiTheme="majorEastAsia" w:eastAsiaTheme="majorEastAsia" w:hAnsiTheme="majorEastAsia" w:hint="eastAsia"/>
          <w:sz w:val="24"/>
          <w:szCs w:val="24"/>
        </w:rPr>
        <w:t>・チェック表（別添）を使用し、有症状者を拾い上げてください。</w:t>
      </w:r>
    </w:p>
    <w:p w14:paraId="628F5545" w14:textId="07EB578D" w:rsidR="00AD7FCE" w:rsidRPr="009A53BF" w:rsidRDefault="00AD7FCE" w:rsidP="006F28EA">
      <w:pPr>
        <w:rPr>
          <w:rFonts w:asciiTheme="majorEastAsia" w:eastAsiaTheme="majorEastAsia" w:hAnsiTheme="majorEastAsia"/>
          <w:color w:val="000000" w:themeColor="text1"/>
          <w:sz w:val="24"/>
          <w:szCs w:val="24"/>
        </w:rPr>
      </w:pPr>
      <w:r w:rsidRPr="009A53BF">
        <w:rPr>
          <w:rFonts w:asciiTheme="majorEastAsia" w:eastAsiaTheme="majorEastAsia" w:hAnsiTheme="majorEastAsia" w:hint="eastAsia"/>
          <w:color w:val="000000" w:themeColor="text1"/>
          <w:sz w:val="24"/>
          <w:szCs w:val="24"/>
        </w:rPr>
        <w:t>（チェック表は必要に応じて、管理者の方やご家族の方にも配布してください。）</w:t>
      </w:r>
    </w:p>
    <w:p w14:paraId="28D83E77" w14:textId="77777777" w:rsidR="006F28EA" w:rsidRDefault="006F28EA" w:rsidP="006F28EA">
      <w:pPr>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・症状の強い方がいらっしゃった場合は、まず医療機関受診の手続きをとってください。</w:t>
      </w:r>
    </w:p>
    <w:p w14:paraId="59E52728" w14:textId="5AA44F86" w:rsidR="006F28EA" w:rsidRPr="00DC087A" w:rsidRDefault="006F28EA" w:rsidP="006F28EA">
      <w:pPr>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・熱中症の症状で対応した場合は、日報でご報告ください。</w:t>
      </w:r>
    </w:p>
    <w:p w14:paraId="38625BD0" w14:textId="77777777" w:rsidR="000F0B14" w:rsidRPr="006F28EA" w:rsidRDefault="000F0B14" w:rsidP="000F0B14">
      <w:pPr>
        <w:rPr>
          <w:rFonts w:asciiTheme="majorEastAsia" w:eastAsiaTheme="majorEastAsia" w:hAnsiTheme="majorEastAsia"/>
          <w:b/>
          <w:sz w:val="24"/>
          <w:szCs w:val="24"/>
        </w:rPr>
      </w:pPr>
    </w:p>
    <w:p w14:paraId="3069075E" w14:textId="013DDFDD" w:rsidR="000F0B14" w:rsidRPr="00E85698" w:rsidRDefault="000F0B14" w:rsidP="000F0B14">
      <w:pPr>
        <w:rPr>
          <w:rFonts w:asciiTheme="majorEastAsia" w:eastAsiaTheme="majorEastAsia" w:hAnsiTheme="majorEastAsia"/>
          <w:b/>
          <w:sz w:val="26"/>
          <w:szCs w:val="24"/>
        </w:rPr>
      </w:pPr>
      <w:r w:rsidRPr="00E85698">
        <w:rPr>
          <w:rFonts w:asciiTheme="majorEastAsia" w:eastAsiaTheme="majorEastAsia" w:hAnsiTheme="majorEastAsia" w:hint="eastAsia"/>
          <w:b/>
          <w:sz w:val="26"/>
          <w:szCs w:val="24"/>
        </w:rPr>
        <w:t>熱中症の予防・治療には何を</w:t>
      </w:r>
      <w:r w:rsidR="00CD0484" w:rsidRPr="00E85698">
        <w:rPr>
          <w:rFonts w:asciiTheme="majorEastAsia" w:eastAsiaTheme="majorEastAsia" w:hAnsiTheme="majorEastAsia" w:hint="eastAsia"/>
          <w:b/>
          <w:sz w:val="26"/>
          <w:szCs w:val="24"/>
        </w:rPr>
        <w:t>飲む</w:t>
      </w:r>
      <w:r w:rsidRPr="00E85698">
        <w:rPr>
          <w:rFonts w:asciiTheme="majorEastAsia" w:eastAsiaTheme="majorEastAsia" w:hAnsiTheme="majorEastAsia" w:hint="eastAsia"/>
          <w:b/>
          <w:sz w:val="26"/>
          <w:szCs w:val="24"/>
        </w:rPr>
        <w:t>よう指導すれば良いか？</w:t>
      </w:r>
    </w:p>
    <w:p w14:paraId="47319655" w14:textId="07A729EE" w:rsidR="000F0B14" w:rsidRDefault="000F0B14" w:rsidP="00623C09">
      <w:pPr>
        <w:ind w:left="240" w:hangingChars="100" w:hanging="240"/>
        <w:rPr>
          <w:rFonts w:asciiTheme="majorEastAsia" w:eastAsiaTheme="majorEastAsia" w:hAnsiTheme="majorEastAsia"/>
          <w:sz w:val="24"/>
          <w:szCs w:val="24"/>
        </w:rPr>
      </w:pPr>
      <w:r w:rsidRPr="00DC087A">
        <w:rPr>
          <w:rFonts w:asciiTheme="majorEastAsia" w:eastAsiaTheme="majorEastAsia" w:hAnsiTheme="majorEastAsia" w:hint="eastAsia"/>
          <w:sz w:val="24"/>
          <w:szCs w:val="24"/>
        </w:rPr>
        <w:t>・</w:t>
      </w:r>
      <w:r w:rsidR="00501FD6">
        <w:rPr>
          <w:rFonts w:asciiTheme="majorEastAsia" w:eastAsiaTheme="majorEastAsia" w:hAnsiTheme="majorEastAsia" w:hint="eastAsia"/>
          <w:sz w:val="24"/>
          <w:szCs w:val="24"/>
        </w:rPr>
        <w:t>予防の観点からはスポーツドリンクの頻回の摂取でも問題ありません</w:t>
      </w:r>
      <w:r w:rsidRPr="00DC087A">
        <w:rPr>
          <w:rFonts w:asciiTheme="majorEastAsia" w:eastAsiaTheme="majorEastAsia" w:hAnsiTheme="majorEastAsia" w:hint="eastAsia"/>
          <w:sz w:val="24"/>
          <w:szCs w:val="24"/>
        </w:rPr>
        <w:t>。</w:t>
      </w:r>
      <w:r w:rsidR="00CD0484">
        <w:rPr>
          <w:rFonts w:asciiTheme="majorEastAsia" w:eastAsiaTheme="majorEastAsia" w:hAnsiTheme="majorEastAsia" w:hint="eastAsia"/>
          <w:sz w:val="24"/>
          <w:szCs w:val="24"/>
        </w:rPr>
        <w:t>ただし、</w:t>
      </w:r>
      <w:r w:rsidR="00CD0484" w:rsidRPr="00DC087A">
        <w:rPr>
          <w:rFonts w:asciiTheme="majorEastAsia" w:eastAsiaTheme="majorEastAsia" w:hAnsiTheme="majorEastAsia" w:hint="eastAsia"/>
          <w:sz w:val="24"/>
          <w:szCs w:val="24"/>
        </w:rPr>
        <w:t>スポーツドリンクは塩分が少なく、糖分</w:t>
      </w:r>
      <w:r w:rsidR="00CD0484">
        <w:rPr>
          <w:rFonts w:asciiTheme="majorEastAsia" w:eastAsiaTheme="majorEastAsia" w:hAnsiTheme="majorEastAsia" w:hint="eastAsia"/>
          <w:sz w:val="24"/>
          <w:szCs w:val="24"/>
        </w:rPr>
        <w:t>が多いことを認識しておいてください。</w:t>
      </w:r>
    </w:p>
    <w:p w14:paraId="3DEFF853" w14:textId="6F407C3D" w:rsidR="008B38EF" w:rsidRPr="00DC087A" w:rsidRDefault="008B38EF" w:rsidP="00623C09">
      <w:pPr>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・梅昆布茶やみそ汁などもミネラル・塩分が含まれており、予防に有効です。</w:t>
      </w:r>
    </w:p>
    <w:p w14:paraId="54610595" w14:textId="2CDB13D9" w:rsidR="000F0B14" w:rsidRDefault="000F0B14" w:rsidP="00CD0484">
      <w:pPr>
        <w:ind w:left="240" w:hangingChars="100" w:hanging="240"/>
        <w:rPr>
          <w:rFonts w:asciiTheme="majorEastAsia" w:eastAsiaTheme="majorEastAsia" w:hAnsiTheme="majorEastAsia"/>
          <w:sz w:val="24"/>
          <w:szCs w:val="24"/>
        </w:rPr>
      </w:pPr>
      <w:r w:rsidRPr="00DC087A">
        <w:rPr>
          <w:rFonts w:asciiTheme="majorEastAsia" w:eastAsiaTheme="majorEastAsia" w:hAnsiTheme="majorEastAsia" w:hint="eastAsia"/>
          <w:sz w:val="24"/>
          <w:szCs w:val="24"/>
        </w:rPr>
        <w:t>・高齢者は脱水に自分で気づきにくく、塩分が少ない嗜好があり、自分では水分を摂っているつもりでも結果的に電解質が不足する場合もあ</w:t>
      </w:r>
      <w:r w:rsidR="00501FD6">
        <w:rPr>
          <w:rFonts w:asciiTheme="majorEastAsia" w:eastAsiaTheme="majorEastAsia" w:hAnsiTheme="majorEastAsia" w:hint="eastAsia"/>
          <w:sz w:val="24"/>
          <w:szCs w:val="24"/>
        </w:rPr>
        <w:t>ります。経口補水液</w:t>
      </w:r>
      <w:r w:rsidR="00CF6F72" w:rsidRPr="00C01C7A">
        <w:rPr>
          <w:rFonts w:asciiTheme="majorEastAsia" w:eastAsiaTheme="majorEastAsia" w:hAnsiTheme="majorEastAsia" w:hint="eastAsia"/>
          <w:sz w:val="24"/>
          <w:szCs w:val="24"/>
        </w:rPr>
        <w:t>など</w:t>
      </w:r>
      <w:r w:rsidR="00501FD6">
        <w:rPr>
          <w:rFonts w:asciiTheme="majorEastAsia" w:eastAsiaTheme="majorEastAsia" w:hAnsiTheme="majorEastAsia" w:hint="eastAsia"/>
          <w:sz w:val="24"/>
          <w:szCs w:val="24"/>
        </w:rPr>
        <w:t>を定時にのむ習慣も予防につながります</w:t>
      </w:r>
      <w:r w:rsidRPr="00DC087A">
        <w:rPr>
          <w:rFonts w:asciiTheme="majorEastAsia" w:eastAsiaTheme="majorEastAsia" w:hAnsiTheme="majorEastAsia" w:hint="eastAsia"/>
          <w:sz w:val="24"/>
          <w:szCs w:val="24"/>
        </w:rPr>
        <w:t>。</w:t>
      </w:r>
    </w:p>
    <w:p w14:paraId="28B65258" w14:textId="6F895045" w:rsidR="00C01C7A" w:rsidRPr="00DC087A" w:rsidRDefault="00C01C7A" w:rsidP="00C01C7A">
      <w:pPr>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・症状が出ている時や、単に予防したい時は、</w:t>
      </w:r>
      <w:r w:rsidRPr="00E644CE">
        <w:rPr>
          <w:rFonts w:asciiTheme="majorEastAsia" w:eastAsiaTheme="majorEastAsia" w:hAnsiTheme="majorEastAsia" w:hint="eastAsia"/>
          <w:sz w:val="24"/>
          <w:szCs w:val="24"/>
          <w:u w:val="single"/>
        </w:rPr>
        <w:t>経口補水液（</w:t>
      </w:r>
      <w:r w:rsidRPr="00E644CE">
        <w:rPr>
          <w:rFonts w:asciiTheme="majorEastAsia" w:eastAsiaTheme="majorEastAsia" w:hAnsiTheme="majorEastAsia"/>
          <w:sz w:val="24"/>
          <w:szCs w:val="24"/>
          <w:u w:val="single"/>
        </w:rPr>
        <w:t>OS-1</w:t>
      </w:r>
      <w:r w:rsidRPr="00E644CE">
        <w:rPr>
          <w:rFonts w:asciiTheme="majorEastAsia" w:eastAsiaTheme="majorEastAsia" w:hAnsiTheme="majorEastAsia" w:hint="eastAsia"/>
          <w:sz w:val="24"/>
          <w:szCs w:val="24"/>
          <w:u w:val="single"/>
        </w:rPr>
        <w:t>など）のみの摂取ではなく、スポーツドリンクの併用が望ましい</w:t>
      </w:r>
      <w:r w:rsidR="00623C09">
        <w:rPr>
          <w:rFonts w:asciiTheme="majorEastAsia" w:eastAsiaTheme="majorEastAsia" w:hAnsiTheme="majorEastAsia" w:hint="eastAsia"/>
          <w:sz w:val="24"/>
          <w:szCs w:val="24"/>
          <w:u w:val="single"/>
        </w:rPr>
        <w:t>です</w:t>
      </w:r>
      <w:r>
        <w:rPr>
          <w:rFonts w:asciiTheme="majorEastAsia" w:eastAsiaTheme="majorEastAsia" w:hAnsiTheme="majorEastAsia" w:hint="eastAsia"/>
          <w:sz w:val="24"/>
          <w:szCs w:val="24"/>
        </w:rPr>
        <w:t>。</w:t>
      </w:r>
    </w:p>
    <w:p w14:paraId="0955F08B" w14:textId="5A319577" w:rsidR="00C01C7A" w:rsidRPr="00C01C7A" w:rsidRDefault="00C01C7A" w:rsidP="00C01C7A">
      <w:pPr>
        <w:jc w:val="right"/>
        <w:rPr>
          <w:rFonts w:asciiTheme="majorEastAsia" w:eastAsiaTheme="majorEastAsia" w:hAnsiTheme="majorEastAsia"/>
          <w:sz w:val="18"/>
          <w:szCs w:val="18"/>
        </w:rPr>
      </w:pPr>
      <w:r w:rsidRPr="00C01C7A">
        <w:rPr>
          <w:rFonts w:asciiTheme="majorEastAsia" w:eastAsiaTheme="majorEastAsia" w:hAnsiTheme="majorEastAsia" w:hint="eastAsia"/>
          <w:sz w:val="18"/>
          <w:szCs w:val="18"/>
        </w:rPr>
        <w:t>※「日本救急医学会　熱中症診療ガイドライン</w:t>
      </w:r>
      <w:r w:rsidRPr="00C01C7A">
        <w:rPr>
          <w:rFonts w:asciiTheme="majorEastAsia" w:eastAsiaTheme="majorEastAsia" w:hAnsiTheme="majorEastAsia"/>
          <w:sz w:val="18"/>
          <w:szCs w:val="18"/>
        </w:rPr>
        <w:t>2015</w:t>
      </w:r>
      <w:r w:rsidRPr="00C01C7A">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一部参照</w:t>
      </w:r>
    </w:p>
    <w:p w14:paraId="0B025062" w14:textId="77777777" w:rsidR="000F0B14" w:rsidRPr="00CF6F72" w:rsidRDefault="000F0B14" w:rsidP="000F0B14">
      <w:pPr>
        <w:widowControl/>
        <w:autoSpaceDE w:val="0"/>
        <w:autoSpaceDN w:val="0"/>
        <w:adjustRightInd w:val="0"/>
        <w:jc w:val="left"/>
        <w:rPr>
          <w:rFonts w:asciiTheme="majorEastAsia" w:eastAsiaTheme="majorEastAsia" w:hAnsiTheme="majorEastAsia" w:cs="ヒラギノ角ゴ ProN W3"/>
          <w:b/>
          <w:bCs/>
          <w:kern w:val="0"/>
          <w:sz w:val="22"/>
          <w:szCs w:val="36"/>
        </w:rPr>
      </w:pPr>
    </w:p>
    <w:p w14:paraId="101DB058" w14:textId="5FD0649C" w:rsidR="000F0B14" w:rsidRPr="00E067DF" w:rsidRDefault="000F0B14" w:rsidP="00E067DF">
      <w:pPr>
        <w:rPr>
          <w:rFonts w:asciiTheme="majorEastAsia" w:eastAsiaTheme="majorEastAsia" w:hAnsiTheme="majorEastAsia"/>
          <w:sz w:val="24"/>
          <w:szCs w:val="24"/>
        </w:rPr>
      </w:pPr>
      <w:r w:rsidRPr="00E067DF">
        <w:rPr>
          <w:rFonts w:asciiTheme="majorEastAsia" w:eastAsiaTheme="majorEastAsia" w:hAnsiTheme="majorEastAsia" w:hint="eastAsia"/>
          <w:sz w:val="24"/>
          <w:szCs w:val="24"/>
        </w:rPr>
        <w:lastRenderedPageBreak/>
        <w:t>熱中症の予防と対策についての指針</w:t>
      </w:r>
      <w:r w:rsidRPr="00E067DF">
        <w:rPr>
          <w:rFonts w:asciiTheme="majorEastAsia" w:eastAsiaTheme="majorEastAsia" w:hAnsiTheme="majorEastAsia"/>
          <w:sz w:val="24"/>
          <w:szCs w:val="24"/>
        </w:rPr>
        <w:t>(2016.5.26 Ver.1)</w:t>
      </w:r>
    </w:p>
    <w:p w14:paraId="5E02D757" w14:textId="04E479E6" w:rsidR="000F0B14" w:rsidRPr="00DC087A" w:rsidRDefault="000F0B14" w:rsidP="000F0B14">
      <w:pPr>
        <w:jc w:val="center"/>
        <w:rPr>
          <w:rFonts w:asciiTheme="majorEastAsia" w:eastAsiaTheme="majorEastAsia" w:hAnsiTheme="majorEastAsia"/>
          <w:b/>
          <w:sz w:val="48"/>
          <w:szCs w:val="48"/>
        </w:rPr>
      </w:pPr>
      <w:r w:rsidRPr="00DC087A">
        <w:rPr>
          <w:rFonts w:asciiTheme="majorEastAsia" w:eastAsiaTheme="majorEastAsia" w:hAnsiTheme="majorEastAsia" w:hint="eastAsia"/>
          <w:b/>
          <w:sz w:val="48"/>
          <w:szCs w:val="48"/>
        </w:rPr>
        <w:t>熱中症　チェック表</w:t>
      </w:r>
    </w:p>
    <w:p w14:paraId="2CE043C4" w14:textId="48CD1EE6" w:rsidR="00E85698" w:rsidRDefault="002A30E2" w:rsidP="002A30E2">
      <w:pPr>
        <w:spacing w:line="400" w:lineRule="exact"/>
        <w:jc w:val="center"/>
        <w:rPr>
          <w:rFonts w:asciiTheme="majorEastAsia" w:eastAsiaTheme="majorEastAsia" w:hAnsiTheme="majorEastAsia"/>
          <w:b/>
          <w:sz w:val="26"/>
          <w:szCs w:val="32"/>
        </w:rPr>
      </w:pPr>
      <w:r w:rsidRPr="002A30E2">
        <w:rPr>
          <w:rFonts w:asciiTheme="majorEastAsia" w:eastAsiaTheme="majorEastAsia" w:hAnsiTheme="majorEastAsia" w:hint="eastAsia"/>
          <w:b/>
          <w:sz w:val="26"/>
          <w:szCs w:val="32"/>
        </w:rPr>
        <w:t>～</w:t>
      </w:r>
      <w:r w:rsidR="00E53C85" w:rsidRPr="001A08F2">
        <w:rPr>
          <w:rFonts w:asciiTheme="majorEastAsia" w:eastAsiaTheme="majorEastAsia" w:hAnsiTheme="majorEastAsia" w:hint="eastAsia"/>
          <w:b/>
          <w:sz w:val="44"/>
          <w:szCs w:val="32"/>
        </w:rPr>
        <w:t>どなた</w:t>
      </w:r>
      <w:r w:rsidRPr="001A08F2">
        <w:rPr>
          <w:rFonts w:asciiTheme="majorEastAsia" w:eastAsiaTheme="majorEastAsia" w:hAnsiTheme="majorEastAsia" w:hint="eastAsia"/>
          <w:b/>
          <w:sz w:val="36"/>
          <w:szCs w:val="32"/>
        </w:rPr>
        <w:t>でも熱中症チェックができます！</w:t>
      </w:r>
      <w:r w:rsidRPr="002A30E2">
        <w:rPr>
          <w:rFonts w:asciiTheme="majorEastAsia" w:eastAsiaTheme="majorEastAsia" w:hAnsiTheme="majorEastAsia" w:hint="eastAsia"/>
          <w:b/>
          <w:sz w:val="26"/>
          <w:szCs w:val="32"/>
        </w:rPr>
        <w:t>～</w:t>
      </w:r>
    </w:p>
    <w:p w14:paraId="097D2722" w14:textId="77777777" w:rsidR="002A30E2" w:rsidRDefault="002A30E2" w:rsidP="002A30E2">
      <w:pPr>
        <w:spacing w:line="400" w:lineRule="exact"/>
        <w:jc w:val="center"/>
        <w:rPr>
          <w:rFonts w:asciiTheme="majorEastAsia" w:eastAsiaTheme="majorEastAsia" w:hAnsiTheme="majorEastAsia"/>
          <w:b/>
          <w:sz w:val="32"/>
          <w:szCs w:val="32"/>
        </w:rPr>
      </w:pPr>
    </w:p>
    <w:p w14:paraId="2E0C075D" w14:textId="77777777" w:rsidR="000F0B14" w:rsidRPr="00DC087A" w:rsidRDefault="000F0B14" w:rsidP="00E85698">
      <w:pPr>
        <w:spacing w:line="400" w:lineRule="exact"/>
        <w:jc w:val="left"/>
        <w:rPr>
          <w:rFonts w:asciiTheme="majorEastAsia" w:eastAsiaTheme="majorEastAsia" w:hAnsiTheme="majorEastAsia"/>
          <w:b/>
          <w:sz w:val="32"/>
          <w:szCs w:val="32"/>
        </w:rPr>
      </w:pPr>
      <w:r w:rsidRPr="00DC087A">
        <w:rPr>
          <w:rFonts w:asciiTheme="majorEastAsia" w:eastAsiaTheme="majorEastAsia" w:hAnsiTheme="majorEastAsia" w:hint="eastAsia"/>
          <w:b/>
          <w:sz w:val="32"/>
          <w:szCs w:val="32"/>
        </w:rPr>
        <w:t>該当する項目はありませんか？あったら早めに保健師、医療機関へ相談してください。</w:t>
      </w:r>
      <w:r w:rsidRPr="00DC087A">
        <w:rPr>
          <w:rFonts w:asciiTheme="majorEastAsia" w:eastAsiaTheme="majorEastAsia" w:hAnsiTheme="majorEastAsia"/>
          <w:b/>
          <w:sz w:val="32"/>
          <w:szCs w:val="32"/>
        </w:rPr>
        <w:t xml:space="preserve"> </w:t>
      </w:r>
    </w:p>
    <w:p w14:paraId="3294888D" w14:textId="77777777" w:rsidR="00E85698" w:rsidRDefault="00E85698" w:rsidP="000F0B14">
      <w:pPr>
        <w:jc w:val="left"/>
        <w:rPr>
          <w:rFonts w:asciiTheme="majorEastAsia" w:eastAsiaTheme="majorEastAsia" w:hAnsiTheme="majorEastAsia"/>
          <w:b/>
          <w:szCs w:val="21"/>
        </w:rPr>
      </w:pPr>
    </w:p>
    <w:p w14:paraId="1E833DB3" w14:textId="77777777" w:rsidR="000F0B14" w:rsidRPr="00E85698" w:rsidRDefault="000F0B14" w:rsidP="000F0B14">
      <w:pPr>
        <w:jc w:val="left"/>
        <w:rPr>
          <w:rFonts w:asciiTheme="majorEastAsia" w:eastAsiaTheme="majorEastAsia" w:hAnsiTheme="majorEastAsia"/>
          <w:b/>
          <w:sz w:val="24"/>
          <w:szCs w:val="24"/>
        </w:rPr>
      </w:pPr>
      <w:r w:rsidRPr="00E85698">
        <w:rPr>
          <w:rFonts w:asciiTheme="majorEastAsia" w:eastAsiaTheme="majorEastAsia" w:hAnsiTheme="majorEastAsia" w:hint="eastAsia"/>
          <w:b/>
          <w:sz w:val="24"/>
          <w:szCs w:val="24"/>
        </w:rPr>
        <w:t>熱中症は温度だけではなく、湿度とも大きく関係しています。日中に限ったものではなく、夜間でも十分起こりえます。</w:t>
      </w:r>
    </w:p>
    <w:p w14:paraId="2BE2B75F" w14:textId="77777777" w:rsidR="000F0B14" w:rsidRPr="00DC087A" w:rsidRDefault="000F0B14" w:rsidP="000F0B14">
      <w:pPr>
        <w:pStyle w:val="a3"/>
        <w:numPr>
          <w:ilvl w:val="0"/>
          <w:numId w:val="1"/>
        </w:numPr>
        <w:ind w:leftChars="0"/>
        <w:rPr>
          <w:rFonts w:asciiTheme="majorEastAsia" w:eastAsiaTheme="majorEastAsia" w:hAnsiTheme="majorEastAsia"/>
          <w:b/>
          <w:sz w:val="28"/>
          <w:szCs w:val="28"/>
        </w:rPr>
      </w:pPr>
      <w:r w:rsidRPr="00DC087A">
        <w:rPr>
          <w:rFonts w:asciiTheme="majorEastAsia" w:eastAsiaTheme="majorEastAsia" w:hAnsiTheme="majorEastAsia" w:hint="eastAsia"/>
          <w:b/>
          <w:sz w:val="28"/>
          <w:szCs w:val="28"/>
        </w:rPr>
        <w:t>意識がおかしい</w:t>
      </w:r>
    </w:p>
    <w:p w14:paraId="33A18BF5" w14:textId="77777777" w:rsidR="000F0B14" w:rsidRPr="00DC087A" w:rsidRDefault="000F0B14" w:rsidP="000F0B14">
      <w:pPr>
        <w:pStyle w:val="a3"/>
        <w:numPr>
          <w:ilvl w:val="0"/>
          <w:numId w:val="1"/>
        </w:numPr>
        <w:ind w:leftChars="0"/>
        <w:rPr>
          <w:rFonts w:asciiTheme="majorEastAsia" w:eastAsiaTheme="majorEastAsia" w:hAnsiTheme="majorEastAsia"/>
          <w:b/>
          <w:sz w:val="28"/>
          <w:szCs w:val="28"/>
        </w:rPr>
      </w:pPr>
      <w:r w:rsidRPr="00DC087A">
        <w:rPr>
          <w:rFonts w:asciiTheme="majorEastAsia" w:eastAsiaTheme="majorEastAsia" w:hAnsiTheme="majorEastAsia" w:hint="eastAsia"/>
          <w:b/>
          <w:sz w:val="28"/>
          <w:szCs w:val="28"/>
        </w:rPr>
        <w:t>痙攣</w:t>
      </w:r>
    </w:p>
    <w:p w14:paraId="578304AD" w14:textId="77777777" w:rsidR="000F0B14" w:rsidRPr="00DC087A" w:rsidRDefault="000F0B14" w:rsidP="000F0B14">
      <w:pPr>
        <w:pStyle w:val="a3"/>
        <w:numPr>
          <w:ilvl w:val="0"/>
          <w:numId w:val="1"/>
        </w:numPr>
        <w:ind w:leftChars="0"/>
        <w:rPr>
          <w:rFonts w:asciiTheme="majorEastAsia" w:eastAsiaTheme="majorEastAsia" w:hAnsiTheme="majorEastAsia"/>
          <w:b/>
          <w:sz w:val="28"/>
          <w:szCs w:val="28"/>
        </w:rPr>
      </w:pPr>
      <w:r w:rsidRPr="00DC087A">
        <w:rPr>
          <w:rFonts w:asciiTheme="majorEastAsia" w:eastAsiaTheme="majorEastAsia" w:hAnsiTheme="majorEastAsia" w:hint="eastAsia"/>
          <w:b/>
          <w:sz w:val="28"/>
          <w:szCs w:val="28"/>
        </w:rPr>
        <w:t>倦怠感・虚脱感</w:t>
      </w:r>
    </w:p>
    <w:p w14:paraId="58575669" w14:textId="77777777" w:rsidR="000F0B14" w:rsidRPr="00DC087A" w:rsidRDefault="000F0B14" w:rsidP="000F0B14">
      <w:pPr>
        <w:pStyle w:val="a3"/>
        <w:numPr>
          <w:ilvl w:val="0"/>
          <w:numId w:val="1"/>
        </w:numPr>
        <w:ind w:leftChars="0"/>
        <w:rPr>
          <w:rFonts w:asciiTheme="majorEastAsia" w:eastAsiaTheme="majorEastAsia" w:hAnsiTheme="majorEastAsia"/>
          <w:b/>
          <w:sz w:val="28"/>
          <w:szCs w:val="28"/>
        </w:rPr>
      </w:pPr>
      <w:r w:rsidRPr="00DC087A">
        <w:rPr>
          <w:rFonts w:asciiTheme="majorEastAsia" w:eastAsiaTheme="majorEastAsia" w:hAnsiTheme="majorEastAsia" w:hint="eastAsia"/>
          <w:b/>
          <w:sz w:val="28"/>
          <w:szCs w:val="28"/>
        </w:rPr>
        <w:t>判断力が低下している</w:t>
      </w:r>
    </w:p>
    <w:p w14:paraId="299AD3C3" w14:textId="77777777" w:rsidR="000F0B14" w:rsidRPr="00DC087A" w:rsidRDefault="000F0B14" w:rsidP="000F0B14">
      <w:pPr>
        <w:pStyle w:val="a3"/>
        <w:numPr>
          <w:ilvl w:val="0"/>
          <w:numId w:val="1"/>
        </w:numPr>
        <w:ind w:leftChars="0"/>
        <w:rPr>
          <w:rFonts w:asciiTheme="majorEastAsia" w:eastAsiaTheme="majorEastAsia" w:hAnsiTheme="majorEastAsia"/>
          <w:b/>
          <w:sz w:val="28"/>
          <w:szCs w:val="28"/>
        </w:rPr>
      </w:pPr>
      <w:r w:rsidRPr="00DC087A">
        <w:rPr>
          <w:rFonts w:asciiTheme="majorEastAsia" w:eastAsiaTheme="majorEastAsia" w:hAnsiTheme="majorEastAsia" w:hint="eastAsia"/>
          <w:b/>
          <w:sz w:val="28"/>
          <w:szCs w:val="28"/>
        </w:rPr>
        <w:t>頭痛</w:t>
      </w:r>
    </w:p>
    <w:p w14:paraId="33BA9C9C" w14:textId="77777777" w:rsidR="000F0B14" w:rsidRPr="00DC087A" w:rsidRDefault="000F0B14" w:rsidP="000F0B14">
      <w:pPr>
        <w:pStyle w:val="a3"/>
        <w:numPr>
          <w:ilvl w:val="0"/>
          <w:numId w:val="1"/>
        </w:numPr>
        <w:ind w:leftChars="0"/>
        <w:rPr>
          <w:rFonts w:asciiTheme="majorEastAsia" w:eastAsiaTheme="majorEastAsia" w:hAnsiTheme="majorEastAsia"/>
          <w:b/>
          <w:sz w:val="28"/>
          <w:szCs w:val="28"/>
        </w:rPr>
      </w:pPr>
      <w:r w:rsidRPr="00DC087A">
        <w:rPr>
          <w:rFonts w:asciiTheme="majorEastAsia" w:eastAsiaTheme="majorEastAsia" w:hAnsiTheme="majorEastAsia" w:hint="eastAsia"/>
          <w:b/>
          <w:sz w:val="28"/>
          <w:szCs w:val="28"/>
        </w:rPr>
        <w:t>嘔吐</w:t>
      </w:r>
    </w:p>
    <w:p w14:paraId="1916CC10" w14:textId="77777777" w:rsidR="000F0B14" w:rsidRPr="00DC087A" w:rsidRDefault="000F0B14" w:rsidP="000F0B14">
      <w:pPr>
        <w:pStyle w:val="a3"/>
        <w:numPr>
          <w:ilvl w:val="0"/>
          <w:numId w:val="1"/>
        </w:numPr>
        <w:ind w:leftChars="0"/>
        <w:rPr>
          <w:rFonts w:asciiTheme="majorEastAsia" w:eastAsiaTheme="majorEastAsia" w:hAnsiTheme="majorEastAsia"/>
          <w:b/>
          <w:sz w:val="28"/>
          <w:szCs w:val="28"/>
        </w:rPr>
      </w:pPr>
      <w:r w:rsidRPr="00DC087A">
        <w:rPr>
          <w:rFonts w:asciiTheme="majorEastAsia" w:eastAsiaTheme="majorEastAsia" w:hAnsiTheme="majorEastAsia" w:hint="eastAsia"/>
          <w:b/>
          <w:sz w:val="28"/>
          <w:szCs w:val="28"/>
        </w:rPr>
        <w:t>めまい</w:t>
      </w:r>
    </w:p>
    <w:p w14:paraId="1A9F4EEB" w14:textId="77777777" w:rsidR="000F0B14" w:rsidRPr="00DC087A" w:rsidRDefault="000F0B14" w:rsidP="000F0B14">
      <w:pPr>
        <w:pStyle w:val="a3"/>
        <w:numPr>
          <w:ilvl w:val="0"/>
          <w:numId w:val="1"/>
        </w:numPr>
        <w:ind w:leftChars="0"/>
        <w:rPr>
          <w:rFonts w:asciiTheme="majorEastAsia" w:eastAsiaTheme="majorEastAsia" w:hAnsiTheme="majorEastAsia"/>
          <w:b/>
          <w:sz w:val="28"/>
          <w:szCs w:val="28"/>
        </w:rPr>
      </w:pPr>
      <w:r w:rsidRPr="00DC087A">
        <w:rPr>
          <w:rFonts w:asciiTheme="majorEastAsia" w:eastAsiaTheme="majorEastAsia" w:hAnsiTheme="majorEastAsia" w:hint="eastAsia"/>
          <w:b/>
          <w:sz w:val="28"/>
          <w:szCs w:val="28"/>
        </w:rPr>
        <w:t>立ちくらみ</w:t>
      </w:r>
    </w:p>
    <w:p w14:paraId="6CA33D53" w14:textId="77777777" w:rsidR="000F0B14" w:rsidRPr="00DC087A" w:rsidRDefault="000F0B14" w:rsidP="000F0B14">
      <w:pPr>
        <w:pStyle w:val="a3"/>
        <w:numPr>
          <w:ilvl w:val="0"/>
          <w:numId w:val="1"/>
        </w:numPr>
        <w:ind w:leftChars="0"/>
        <w:rPr>
          <w:rFonts w:asciiTheme="majorEastAsia" w:eastAsiaTheme="majorEastAsia" w:hAnsiTheme="majorEastAsia"/>
          <w:b/>
          <w:sz w:val="28"/>
          <w:szCs w:val="28"/>
        </w:rPr>
      </w:pPr>
      <w:r w:rsidRPr="00DC087A">
        <w:rPr>
          <w:rFonts w:asciiTheme="majorEastAsia" w:eastAsiaTheme="majorEastAsia" w:hAnsiTheme="majorEastAsia" w:hint="eastAsia"/>
          <w:b/>
          <w:sz w:val="28"/>
          <w:szCs w:val="28"/>
        </w:rPr>
        <w:t>生あくび</w:t>
      </w:r>
    </w:p>
    <w:p w14:paraId="4D747C95" w14:textId="77777777" w:rsidR="000F0B14" w:rsidRPr="00DC087A" w:rsidRDefault="000F0B14" w:rsidP="000F0B14">
      <w:pPr>
        <w:pStyle w:val="a3"/>
        <w:numPr>
          <w:ilvl w:val="0"/>
          <w:numId w:val="1"/>
        </w:numPr>
        <w:ind w:leftChars="0"/>
        <w:rPr>
          <w:rFonts w:asciiTheme="majorEastAsia" w:eastAsiaTheme="majorEastAsia" w:hAnsiTheme="majorEastAsia"/>
          <w:b/>
          <w:sz w:val="28"/>
          <w:szCs w:val="28"/>
        </w:rPr>
      </w:pPr>
      <w:r w:rsidRPr="00DC087A">
        <w:rPr>
          <w:rFonts w:asciiTheme="majorEastAsia" w:eastAsiaTheme="majorEastAsia" w:hAnsiTheme="majorEastAsia" w:hint="eastAsia"/>
          <w:b/>
          <w:sz w:val="28"/>
          <w:szCs w:val="28"/>
        </w:rPr>
        <w:t>汗が止まらない</w:t>
      </w:r>
    </w:p>
    <w:p w14:paraId="08DC3B78" w14:textId="77777777" w:rsidR="000F0B14" w:rsidRPr="00DC087A" w:rsidRDefault="000F0B14" w:rsidP="000F0B14">
      <w:pPr>
        <w:pStyle w:val="a3"/>
        <w:numPr>
          <w:ilvl w:val="0"/>
          <w:numId w:val="1"/>
        </w:numPr>
        <w:ind w:leftChars="0"/>
        <w:rPr>
          <w:rFonts w:asciiTheme="majorEastAsia" w:eastAsiaTheme="majorEastAsia" w:hAnsiTheme="majorEastAsia"/>
          <w:b/>
          <w:sz w:val="28"/>
          <w:szCs w:val="28"/>
        </w:rPr>
      </w:pPr>
      <w:r w:rsidRPr="00DC087A">
        <w:rPr>
          <w:rFonts w:asciiTheme="majorEastAsia" w:eastAsiaTheme="majorEastAsia" w:hAnsiTheme="majorEastAsia" w:hint="eastAsia"/>
          <w:b/>
          <w:sz w:val="28"/>
          <w:szCs w:val="28"/>
        </w:rPr>
        <w:t>筋肉痛がある</w:t>
      </w:r>
    </w:p>
    <w:p w14:paraId="03E22E2F" w14:textId="77777777" w:rsidR="000F0B14" w:rsidRPr="00DC087A" w:rsidRDefault="000F0B14" w:rsidP="000F0B14">
      <w:pPr>
        <w:pStyle w:val="a3"/>
        <w:numPr>
          <w:ilvl w:val="0"/>
          <w:numId w:val="1"/>
        </w:numPr>
        <w:ind w:leftChars="0"/>
        <w:rPr>
          <w:rFonts w:asciiTheme="majorEastAsia" w:eastAsiaTheme="majorEastAsia" w:hAnsiTheme="majorEastAsia"/>
          <w:b/>
          <w:sz w:val="28"/>
          <w:szCs w:val="28"/>
        </w:rPr>
      </w:pPr>
      <w:r w:rsidRPr="00DC087A">
        <w:rPr>
          <w:rFonts w:asciiTheme="majorEastAsia" w:eastAsiaTheme="majorEastAsia" w:hAnsiTheme="majorEastAsia" w:hint="eastAsia"/>
          <w:b/>
          <w:sz w:val="28"/>
          <w:szCs w:val="28"/>
        </w:rPr>
        <w:t>こむら返りしやすい</w:t>
      </w:r>
    </w:p>
    <w:p w14:paraId="17126E69" w14:textId="77777777" w:rsidR="000F0B14" w:rsidRPr="00DC087A" w:rsidRDefault="000F0B14" w:rsidP="000F0B14">
      <w:pPr>
        <w:pStyle w:val="a3"/>
        <w:numPr>
          <w:ilvl w:val="0"/>
          <w:numId w:val="1"/>
        </w:numPr>
        <w:ind w:leftChars="0"/>
        <w:rPr>
          <w:rFonts w:asciiTheme="majorEastAsia" w:eastAsiaTheme="majorEastAsia" w:hAnsiTheme="majorEastAsia"/>
          <w:b/>
          <w:sz w:val="28"/>
          <w:szCs w:val="28"/>
        </w:rPr>
      </w:pPr>
      <w:r w:rsidRPr="00DC087A">
        <w:rPr>
          <w:rFonts w:asciiTheme="majorEastAsia" w:eastAsiaTheme="majorEastAsia" w:hAnsiTheme="majorEastAsia" w:hint="eastAsia"/>
          <w:b/>
          <w:sz w:val="28"/>
          <w:szCs w:val="28"/>
        </w:rPr>
        <w:t>尿の回数や量が低下している</w:t>
      </w:r>
    </w:p>
    <w:p w14:paraId="77033D8B" w14:textId="6946D68C" w:rsidR="000F0B14" w:rsidRPr="002778C6" w:rsidRDefault="000F0B14" w:rsidP="000F0B14">
      <w:pPr>
        <w:widowControl/>
        <w:autoSpaceDE w:val="0"/>
        <w:autoSpaceDN w:val="0"/>
        <w:adjustRightInd w:val="0"/>
        <w:jc w:val="left"/>
        <w:rPr>
          <w:rFonts w:asciiTheme="majorEastAsia" w:eastAsiaTheme="majorEastAsia" w:hAnsiTheme="majorEastAsia" w:cs="ヒラギノ角ゴ ProN W3"/>
          <w:bCs/>
          <w:kern w:val="0"/>
          <w:sz w:val="24"/>
          <w:szCs w:val="36"/>
        </w:rPr>
      </w:pPr>
      <w:r w:rsidRPr="002778C6">
        <w:rPr>
          <w:rFonts w:asciiTheme="majorEastAsia" w:eastAsiaTheme="majorEastAsia" w:hAnsiTheme="majorEastAsia" w:hint="eastAsia"/>
          <w:sz w:val="26"/>
          <w:szCs w:val="24"/>
        </w:rPr>
        <w:t>熱中症の予防と対策についての指針</w:t>
      </w:r>
      <w:r w:rsidRPr="002778C6">
        <w:rPr>
          <w:rFonts w:asciiTheme="majorEastAsia" w:eastAsiaTheme="majorEastAsia" w:hAnsiTheme="majorEastAsia"/>
          <w:sz w:val="26"/>
          <w:szCs w:val="24"/>
        </w:rPr>
        <w:t>(2016.5.26 Ver.1)</w:t>
      </w:r>
    </w:p>
    <w:p w14:paraId="525CF9BA" w14:textId="77777777" w:rsidR="000F0B14" w:rsidRDefault="000F0B14" w:rsidP="000F0B14">
      <w:pPr>
        <w:widowControl/>
        <w:autoSpaceDE w:val="0"/>
        <w:autoSpaceDN w:val="0"/>
        <w:adjustRightInd w:val="0"/>
        <w:jc w:val="left"/>
        <w:rPr>
          <w:rFonts w:asciiTheme="majorEastAsia" w:eastAsiaTheme="majorEastAsia" w:hAnsiTheme="majorEastAsia" w:cs="ヒラギノ角ゴ ProN W3"/>
          <w:b/>
          <w:bCs/>
          <w:kern w:val="0"/>
          <w:sz w:val="22"/>
          <w:szCs w:val="36"/>
        </w:rPr>
      </w:pPr>
    </w:p>
    <w:p w14:paraId="53E534B4" w14:textId="489B5048" w:rsidR="000F0B14" w:rsidRPr="00E85698" w:rsidRDefault="00E85698" w:rsidP="000F0B14">
      <w:pPr>
        <w:widowControl/>
        <w:autoSpaceDE w:val="0"/>
        <w:autoSpaceDN w:val="0"/>
        <w:adjustRightInd w:val="0"/>
        <w:jc w:val="left"/>
        <w:rPr>
          <w:rFonts w:asciiTheme="majorEastAsia" w:eastAsiaTheme="majorEastAsia" w:hAnsiTheme="majorEastAsia" w:cs="ヒラギノ角ゴ ProN W3"/>
          <w:b/>
          <w:bCs/>
          <w:kern w:val="0"/>
          <w:sz w:val="36"/>
          <w:szCs w:val="36"/>
        </w:rPr>
      </w:pPr>
      <w:r>
        <w:rPr>
          <w:rFonts w:asciiTheme="majorEastAsia" w:eastAsiaTheme="majorEastAsia" w:hAnsiTheme="majorEastAsia" w:cs="ヒラギノ角ゴ ProN W3" w:hint="eastAsia"/>
          <w:b/>
          <w:bCs/>
          <w:kern w:val="0"/>
          <w:sz w:val="36"/>
          <w:szCs w:val="36"/>
        </w:rPr>
        <w:t>【</w:t>
      </w:r>
      <w:r w:rsidR="000F0B14" w:rsidRPr="00E85698">
        <w:rPr>
          <w:rFonts w:asciiTheme="majorEastAsia" w:eastAsiaTheme="majorEastAsia" w:hAnsiTheme="majorEastAsia" w:cs="ヒラギノ角ゴ ProN W3" w:hint="eastAsia"/>
          <w:b/>
          <w:bCs/>
          <w:kern w:val="0"/>
          <w:sz w:val="36"/>
          <w:szCs w:val="36"/>
        </w:rPr>
        <w:t>参考１</w:t>
      </w:r>
      <w:r>
        <w:rPr>
          <w:rFonts w:asciiTheme="majorEastAsia" w:eastAsiaTheme="majorEastAsia" w:hAnsiTheme="majorEastAsia" w:cs="ヒラギノ角ゴ ProN W3" w:hint="eastAsia"/>
          <w:b/>
          <w:bCs/>
          <w:kern w:val="0"/>
          <w:sz w:val="36"/>
          <w:szCs w:val="36"/>
        </w:rPr>
        <w:t>】</w:t>
      </w:r>
      <w:r w:rsidR="00582A3A">
        <w:rPr>
          <w:rFonts w:asciiTheme="majorEastAsia" w:eastAsiaTheme="majorEastAsia" w:hAnsiTheme="majorEastAsia" w:cs="ヒラギノ角ゴ ProN W3" w:hint="eastAsia"/>
          <w:b/>
          <w:bCs/>
          <w:kern w:val="0"/>
          <w:sz w:val="36"/>
          <w:szCs w:val="36"/>
        </w:rPr>
        <w:t>暑さ指数</w:t>
      </w:r>
      <w:r w:rsidR="00871C4C">
        <w:rPr>
          <w:rFonts w:asciiTheme="majorEastAsia" w:eastAsiaTheme="majorEastAsia" w:hAnsiTheme="majorEastAsia" w:cs="ヒラギノ角ゴ ProN W3" w:hint="eastAsia"/>
          <w:b/>
          <w:bCs/>
          <w:kern w:val="0"/>
          <w:sz w:val="36"/>
          <w:szCs w:val="36"/>
        </w:rPr>
        <w:t>の使い方</w:t>
      </w:r>
    </w:p>
    <w:p w14:paraId="20AA42E8" w14:textId="16FE6FF4" w:rsidR="00CF6F72" w:rsidRDefault="002778C6" w:rsidP="00871C4C">
      <w:pPr>
        <w:widowControl/>
        <w:autoSpaceDE w:val="0"/>
        <w:autoSpaceDN w:val="0"/>
        <w:adjustRightInd w:val="0"/>
        <w:ind w:firstLineChars="100" w:firstLine="240"/>
        <w:jc w:val="left"/>
        <w:rPr>
          <w:rFonts w:asciiTheme="majorEastAsia" w:eastAsiaTheme="majorEastAsia" w:hAnsiTheme="majorEastAsia" w:cs="ヒラギノ角ゴ ProN W3"/>
          <w:kern w:val="0"/>
          <w:sz w:val="24"/>
          <w:szCs w:val="28"/>
        </w:rPr>
      </w:pPr>
      <w:r w:rsidRPr="002778C6">
        <w:rPr>
          <w:rFonts w:asciiTheme="majorEastAsia" w:eastAsiaTheme="majorEastAsia" w:hAnsiTheme="majorEastAsia" w:cs="ヒラギノ角ゴ ProN W3" w:hint="eastAsia"/>
          <w:kern w:val="0"/>
          <w:sz w:val="24"/>
          <w:szCs w:val="28"/>
        </w:rPr>
        <w:t>暑さ指数（WBGT）は</w:t>
      </w:r>
      <w:r w:rsidR="00582A3A">
        <w:rPr>
          <w:rFonts w:asciiTheme="majorEastAsia" w:eastAsiaTheme="majorEastAsia" w:hAnsiTheme="majorEastAsia" w:cs="ヒラギノ角ゴ ProN W3" w:hint="eastAsia"/>
          <w:kern w:val="0"/>
          <w:sz w:val="24"/>
          <w:szCs w:val="28"/>
        </w:rPr>
        <w:t>、人体と外気との熱のやりとし（熱収支）に着目した指標で、人体の熱収支に与える影響の大きい①湿度、②日射・輻射（ふくしゃ）など周辺の熱環境、③気温の３つを取り入れた指標です（単位は「℃」で示されます）。</w:t>
      </w:r>
      <w:r w:rsidR="006972AE" w:rsidRPr="006972AE">
        <w:rPr>
          <w:rFonts w:asciiTheme="majorEastAsia" w:eastAsiaTheme="majorEastAsia" w:hAnsiTheme="majorEastAsia" w:cs="ヒラギノ角ゴ ProN W3" w:hint="eastAsia"/>
          <w:kern w:val="0"/>
          <w:sz w:val="24"/>
          <w:szCs w:val="28"/>
        </w:rPr>
        <w:t>暑さ指数（WBGT）は労働環境や運動環境の指針として有効であると認められ、ISO等で国際的に規格化されています。</w:t>
      </w:r>
      <w:r w:rsidR="00871C4C" w:rsidRPr="00871C4C">
        <w:rPr>
          <w:rFonts w:asciiTheme="majorEastAsia" w:eastAsiaTheme="majorEastAsia" w:hAnsiTheme="majorEastAsia" w:cs="ヒラギノ角ゴ ProN W3" w:hint="eastAsia"/>
          <w:kern w:val="0"/>
          <w:sz w:val="24"/>
          <w:szCs w:val="28"/>
        </w:rPr>
        <w:t>日本生気象学会では「日常生活に関する指針」を下記のとおり公表しています。</w:t>
      </w:r>
    </w:p>
    <w:p w14:paraId="3A198EA6" w14:textId="77777777" w:rsidR="001022BE" w:rsidRDefault="001022BE" w:rsidP="001022BE">
      <w:pPr>
        <w:widowControl/>
        <w:autoSpaceDE w:val="0"/>
        <w:autoSpaceDN w:val="0"/>
        <w:adjustRightInd w:val="0"/>
        <w:ind w:firstLineChars="100" w:firstLine="221"/>
        <w:jc w:val="left"/>
        <w:rPr>
          <w:rFonts w:asciiTheme="majorEastAsia" w:eastAsiaTheme="majorEastAsia" w:hAnsiTheme="majorEastAsia" w:cs="ヒラギノ角ゴ ProN W3"/>
          <w:b/>
          <w:bCs/>
          <w:kern w:val="0"/>
          <w:sz w:val="22"/>
          <w:szCs w:val="36"/>
        </w:rPr>
      </w:pPr>
    </w:p>
    <w:tbl>
      <w:tblPr>
        <w:tblpPr w:leftFromText="142" w:rightFromText="142" w:vertAnchor="text" w:horzAnchor="margin" w:tblpX="-176" w:tblpY="447"/>
        <w:tblW w:w="9322" w:type="dxa"/>
        <w:tblBorders>
          <w:top w:val="single" w:sz="16" w:space="0" w:color="585858"/>
          <w:left w:val="single" w:sz="16" w:space="0" w:color="585858"/>
          <w:right w:val="single" w:sz="16" w:space="0" w:color="585858"/>
        </w:tblBorders>
        <w:tblLayout w:type="fixed"/>
        <w:tblCellMar>
          <w:top w:w="57" w:type="dxa"/>
          <w:bottom w:w="57" w:type="dxa"/>
        </w:tblCellMar>
        <w:tblLook w:val="0000" w:firstRow="0" w:lastRow="0" w:firstColumn="0" w:lastColumn="0" w:noHBand="0" w:noVBand="0"/>
      </w:tblPr>
      <w:tblGrid>
        <w:gridCol w:w="1384"/>
        <w:gridCol w:w="2161"/>
        <w:gridCol w:w="5777"/>
      </w:tblGrid>
      <w:tr w:rsidR="00CF6F72" w:rsidRPr="00DC087A" w14:paraId="78355DF5" w14:textId="77777777" w:rsidTr="00E85698">
        <w:tc>
          <w:tcPr>
            <w:tcW w:w="1384" w:type="dxa"/>
            <w:tcBorders>
              <w:top w:val="single" w:sz="8" w:space="0" w:color="585858"/>
              <w:left w:val="single" w:sz="8" w:space="0" w:color="585858"/>
              <w:bottom w:val="single" w:sz="8" w:space="0" w:color="585858"/>
              <w:right w:val="single" w:sz="8" w:space="0" w:color="585858"/>
            </w:tcBorders>
            <w:shd w:val="clear" w:color="auto" w:fill="FFFFDF"/>
            <w:tcMar>
              <w:top w:w="20" w:type="nil"/>
              <w:left w:w="20" w:type="nil"/>
              <w:bottom w:w="20" w:type="nil"/>
              <w:right w:w="20" w:type="nil"/>
            </w:tcMar>
            <w:vAlign w:val="center"/>
          </w:tcPr>
          <w:p w14:paraId="2B7952E2" w14:textId="77777777" w:rsidR="00CF6F72" w:rsidRPr="00E85698" w:rsidRDefault="00CF6F72" w:rsidP="00E85698">
            <w:pPr>
              <w:widowControl/>
              <w:autoSpaceDE w:val="0"/>
              <w:autoSpaceDN w:val="0"/>
              <w:adjustRightInd w:val="0"/>
              <w:spacing w:line="320" w:lineRule="exact"/>
              <w:jc w:val="center"/>
              <w:rPr>
                <w:rFonts w:asciiTheme="majorEastAsia" w:eastAsiaTheme="majorEastAsia" w:hAnsiTheme="majorEastAsia" w:cs="ヒラギノ角ゴ ProN W3"/>
                <w:b/>
                <w:bCs/>
                <w:kern w:val="0"/>
                <w:sz w:val="22"/>
              </w:rPr>
            </w:pPr>
            <w:r w:rsidRPr="00E85698">
              <w:rPr>
                <w:rFonts w:asciiTheme="majorEastAsia" w:eastAsiaTheme="majorEastAsia" w:hAnsiTheme="majorEastAsia" w:cs="ヒラギノ角ゴ ProN W3" w:hint="eastAsia"/>
                <w:b/>
                <w:bCs/>
                <w:kern w:val="0"/>
                <w:sz w:val="22"/>
              </w:rPr>
              <w:t>温度基準</w:t>
            </w:r>
          </w:p>
          <w:p w14:paraId="686D6431" w14:textId="77777777" w:rsidR="00CF6F72" w:rsidRPr="00E85698" w:rsidRDefault="00CF6F72" w:rsidP="00E85698">
            <w:pPr>
              <w:widowControl/>
              <w:autoSpaceDE w:val="0"/>
              <w:autoSpaceDN w:val="0"/>
              <w:adjustRightInd w:val="0"/>
              <w:spacing w:line="320" w:lineRule="exact"/>
              <w:jc w:val="center"/>
              <w:rPr>
                <w:rFonts w:asciiTheme="majorEastAsia" w:eastAsiaTheme="majorEastAsia" w:hAnsiTheme="majorEastAsia" w:cs="ヒラギノ角ゴ ProN W3"/>
                <w:b/>
                <w:bCs/>
                <w:kern w:val="0"/>
                <w:sz w:val="22"/>
              </w:rPr>
            </w:pPr>
            <w:r w:rsidRPr="00E85698">
              <w:rPr>
                <w:rFonts w:asciiTheme="majorEastAsia" w:eastAsiaTheme="majorEastAsia" w:hAnsiTheme="majorEastAsia" w:cs="ヒラギノ角ゴ ProN W3" w:hint="eastAsia"/>
                <w:b/>
                <w:bCs/>
                <w:kern w:val="0"/>
                <w:sz w:val="22"/>
              </w:rPr>
              <w:t>（</w:t>
            </w:r>
            <w:r w:rsidRPr="00E85698">
              <w:rPr>
                <w:rFonts w:asciiTheme="majorEastAsia" w:eastAsiaTheme="majorEastAsia" w:hAnsiTheme="majorEastAsia" w:cs="ヒラギノ角ゴ ProN W3"/>
                <w:b/>
                <w:bCs/>
                <w:kern w:val="0"/>
                <w:sz w:val="22"/>
              </w:rPr>
              <w:t>WBGT</w:t>
            </w:r>
            <w:r w:rsidRPr="00E85698">
              <w:rPr>
                <w:rFonts w:asciiTheme="majorEastAsia" w:eastAsiaTheme="majorEastAsia" w:hAnsiTheme="majorEastAsia" w:cs="ヒラギノ角ゴ ProN W3" w:hint="eastAsia"/>
                <w:b/>
                <w:bCs/>
                <w:kern w:val="0"/>
                <w:sz w:val="22"/>
              </w:rPr>
              <w:t>）</w:t>
            </w:r>
          </w:p>
        </w:tc>
        <w:tc>
          <w:tcPr>
            <w:tcW w:w="2161" w:type="dxa"/>
            <w:tcBorders>
              <w:top w:val="single" w:sz="8" w:space="0" w:color="585858"/>
              <w:left w:val="single" w:sz="8" w:space="0" w:color="585858"/>
              <w:bottom w:val="single" w:sz="8" w:space="0" w:color="585858"/>
              <w:right w:val="single" w:sz="8" w:space="0" w:color="585858"/>
            </w:tcBorders>
            <w:shd w:val="clear" w:color="auto" w:fill="FFFFDF"/>
            <w:tcMar>
              <w:top w:w="20" w:type="nil"/>
              <w:left w:w="20" w:type="nil"/>
              <w:bottom w:w="20" w:type="nil"/>
              <w:right w:w="20" w:type="nil"/>
            </w:tcMar>
            <w:vAlign w:val="center"/>
          </w:tcPr>
          <w:p w14:paraId="47A99F91" w14:textId="77777777" w:rsidR="00CF6F72" w:rsidRPr="00E85698" w:rsidRDefault="00CF6F72" w:rsidP="00E85698">
            <w:pPr>
              <w:widowControl/>
              <w:autoSpaceDE w:val="0"/>
              <w:autoSpaceDN w:val="0"/>
              <w:adjustRightInd w:val="0"/>
              <w:spacing w:line="320" w:lineRule="exact"/>
              <w:jc w:val="center"/>
              <w:rPr>
                <w:rFonts w:asciiTheme="majorEastAsia" w:eastAsiaTheme="majorEastAsia" w:hAnsiTheme="majorEastAsia" w:cs="ヒラギノ角ゴ ProN W3"/>
                <w:b/>
                <w:bCs/>
                <w:kern w:val="0"/>
                <w:sz w:val="22"/>
              </w:rPr>
            </w:pPr>
            <w:r w:rsidRPr="00E85698">
              <w:rPr>
                <w:rFonts w:asciiTheme="majorEastAsia" w:eastAsiaTheme="majorEastAsia" w:hAnsiTheme="majorEastAsia" w:cs="ヒラギノ角ゴ ProN W3" w:hint="eastAsia"/>
                <w:b/>
                <w:bCs/>
                <w:kern w:val="0"/>
                <w:sz w:val="22"/>
              </w:rPr>
              <w:t>注意すべき</w:t>
            </w:r>
          </w:p>
          <w:p w14:paraId="515B4981" w14:textId="77777777" w:rsidR="00CF6F72" w:rsidRPr="00E85698" w:rsidRDefault="00CF6F72" w:rsidP="00E85698">
            <w:pPr>
              <w:widowControl/>
              <w:autoSpaceDE w:val="0"/>
              <w:autoSpaceDN w:val="0"/>
              <w:adjustRightInd w:val="0"/>
              <w:spacing w:line="320" w:lineRule="exact"/>
              <w:jc w:val="center"/>
              <w:rPr>
                <w:rFonts w:asciiTheme="majorEastAsia" w:eastAsiaTheme="majorEastAsia" w:hAnsiTheme="majorEastAsia" w:cs="ヒラギノ角ゴ ProN W3"/>
                <w:b/>
                <w:bCs/>
                <w:kern w:val="0"/>
                <w:sz w:val="22"/>
              </w:rPr>
            </w:pPr>
            <w:r w:rsidRPr="00E85698">
              <w:rPr>
                <w:rFonts w:asciiTheme="majorEastAsia" w:eastAsiaTheme="majorEastAsia" w:hAnsiTheme="majorEastAsia" w:cs="ヒラギノ角ゴ ProN W3" w:hint="eastAsia"/>
                <w:b/>
                <w:bCs/>
                <w:kern w:val="0"/>
                <w:sz w:val="22"/>
              </w:rPr>
              <w:t>生活活動の目安</w:t>
            </w:r>
          </w:p>
        </w:tc>
        <w:tc>
          <w:tcPr>
            <w:tcW w:w="5777" w:type="dxa"/>
            <w:tcBorders>
              <w:top w:val="single" w:sz="8" w:space="0" w:color="585858"/>
              <w:left w:val="single" w:sz="8" w:space="0" w:color="585858"/>
              <w:bottom w:val="single" w:sz="8" w:space="0" w:color="585858"/>
              <w:right w:val="single" w:sz="8" w:space="0" w:color="585858"/>
            </w:tcBorders>
            <w:shd w:val="clear" w:color="auto" w:fill="FFFFDF"/>
            <w:tcMar>
              <w:top w:w="20" w:type="nil"/>
              <w:left w:w="20" w:type="nil"/>
              <w:bottom w:w="20" w:type="nil"/>
              <w:right w:w="20" w:type="nil"/>
            </w:tcMar>
            <w:vAlign w:val="center"/>
          </w:tcPr>
          <w:p w14:paraId="361FACCF" w14:textId="77777777" w:rsidR="00CF6F72" w:rsidRPr="00E85698" w:rsidRDefault="00CF6F72" w:rsidP="00E85698">
            <w:pPr>
              <w:widowControl/>
              <w:autoSpaceDE w:val="0"/>
              <w:autoSpaceDN w:val="0"/>
              <w:adjustRightInd w:val="0"/>
              <w:spacing w:line="320" w:lineRule="exact"/>
              <w:jc w:val="center"/>
              <w:rPr>
                <w:rFonts w:asciiTheme="majorEastAsia" w:eastAsiaTheme="majorEastAsia" w:hAnsiTheme="majorEastAsia" w:cs="ヒラギノ角ゴ ProN W3"/>
                <w:b/>
                <w:bCs/>
                <w:kern w:val="0"/>
                <w:sz w:val="22"/>
              </w:rPr>
            </w:pPr>
            <w:r w:rsidRPr="00E85698">
              <w:rPr>
                <w:rFonts w:asciiTheme="majorEastAsia" w:eastAsiaTheme="majorEastAsia" w:hAnsiTheme="majorEastAsia" w:cs="ヒラギノ角ゴ ProN W3" w:hint="eastAsia"/>
                <w:b/>
                <w:bCs/>
                <w:kern w:val="0"/>
                <w:sz w:val="22"/>
              </w:rPr>
              <w:t>注意事項</w:t>
            </w:r>
          </w:p>
        </w:tc>
      </w:tr>
      <w:tr w:rsidR="00CF6F72" w:rsidRPr="00DC087A" w14:paraId="4DFD299E" w14:textId="77777777" w:rsidTr="00E85698">
        <w:tblPrEx>
          <w:tblBorders>
            <w:top w:val="none" w:sz="0" w:space="0" w:color="auto"/>
          </w:tblBorders>
        </w:tblPrEx>
        <w:tc>
          <w:tcPr>
            <w:tcW w:w="1384" w:type="dxa"/>
            <w:tcBorders>
              <w:top w:val="single" w:sz="8" w:space="0" w:color="585858"/>
              <w:left w:val="single" w:sz="8" w:space="0" w:color="585858"/>
              <w:bottom w:val="single" w:sz="8" w:space="0" w:color="585858"/>
              <w:right w:val="single" w:sz="8" w:space="0" w:color="585858"/>
            </w:tcBorders>
            <w:shd w:val="clear" w:color="auto" w:fill="FA7364"/>
            <w:tcMar>
              <w:top w:w="200" w:type="nil"/>
            </w:tcMar>
            <w:vAlign w:val="center"/>
          </w:tcPr>
          <w:p w14:paraId="32627B43" w14:textId="77777777" w:rsidR="00CF6F72" w:rsidRPr="00E85698" w:rsidRDefault="00CF6F72" w:rsidP="00E85698">
            <w:pPr>
              <w:widowControl/>
              <w:autoSpaceDE w:val="0"/>
              <w:autoSpaceDN w:val="0"/>
              <w:adjustRightInd w:val="0"/>
              <w:spacing w:line="320" w:lineRule="exact"/>
              <w:jc w:val="left"/>
              <w:rPr>
                <w:rFonts w:asciiTheme="majorEastAsia" w:eastAsiaTheme="majorEastAsia" w:hAnsiTheme="majorEastAsia" w:cs="ヒラギノ角ゴ ProN W3"/>
                <w:b/>
                <w:kern w:val="0"/>
                <w:sz w:val="22"/>
              </w:rPr>
            </w:pPr>
            <w:r w:rsidRPr="00E85698">
              <w:rPr>
                <w:rFonts w:asciiTheme="majorEastAsia" w:eastAsiaTheme="majorEastAsia" w:hAnsiTheme="majorEastAsia" w:cs="ヒラギノ角ゴ ProN W3" w:hint="eastAsia"/>
                <w:b/>
                <w:kern w:val="0"/>
                <w:sz w:val="22"/>
              </w:rPr>
              <w:t>危険</w:t>
            </w:r>
          </w:p>
          <w:p w14:paraId="071F8B8A" w14:textId="77777777" w:rsidR="00CF6F72" w:rsidRPr="00E85698" w:rsidRDefault="00CF6F72" w:rsidP="00E85698">
            <w:pPr>
              <w:widowControl/>
              <w:autoSpaceDE w:val="0"/>
              <w:autoSpaceDN w:val="0"/>
              <w:adjustRightInd w:val="0"/>
              <w:spacing w:line="320" w:lineRule="exact"/>
              <w:jc w:val="left"/>
              <w:rPr>
                <w:rFonts w:asciiTheme="majorEastAsia" w:eastAsiaTheme="majorEastAsia" w:hAnsiTheme="majorEastAsia" w:cs="ヒラギノ角ゴ ProN W3"/>
                <w:kern w:val="0"/>
                <w:sz w:val="22"/>
              </w:rPr>
            </w:pPr>
            <w:r w:rsidRPr="00E53C85">
              <w:rPr>
                <w:rFonts w:asciiTheme="majorEastAsia" w:eastAsiaTheme="majorEastAsia" w:hAnsiTheme="majorEastAsia" w:cs="ヒラギノ角ゴ ProN W3" w:hint="eastAsia"/>
                <w:spacing w:val="20"/>
                <w:kern w:val="0"/>
                <w:sz w:val="20"/>
                <w:fitText w:val="1320" w:id="1172011008"/>
              </w:rPr>
              <w:t>（</w:t>
            </w:r>
            <w:r w:rsidRPr="00E53C85">
              <w:rPr>
                <w:rFonts w:asciiTheme="majorEastAsia" w:eastAsiaTheme="majorEastAsia" w:hAnsiTheme="majorEastAsia" w:cs="ヒラギノ角ゴ ProN W3"/>
                <w:spacing w:val="20"/>
                <w:kern w:val="0"/>
                <w:sz w:val="20"/>
                <w:fitText w:val="1320" w:id="1172011008"/>
              </w:rPr>
              <w:t>31</w:t>
            </w:r>
            <w:r w:rsidRPr="00E53C85">
              <w:rPr>
                <w:rFonts w:asciiTheme="majorEastAsia" w:eastAsiaTheme="majorEastAsia" w:hAnsiTheme="majorEastAsia" w:cs="ヒラギノ角ゴ ProN W3" w:hint="eastAsia"/>
                <w:spacing w:val="20"/>
                <w:kern w:val="0"/>
                <w:sz w:val="20"/>
                <w:fitText w:val="1320" w:id="1172011008"/>
              </w:rPr>
              <w:t>℃以上</w:t>
            </w:r>
            <w:r w:rsidRPr="00E53C85">
              <w:rPr>
                <w:rFonts w:asciiTheme="majorEastAsia" w:eastAsiaTheme="majorEastAsia" w:hAnsiTheme="majorEastAsia" w:cs="ヒラギノ角ゴ ProN W3" w:hint="eastAsia"/>
                <w:spacing w:val="-40"/>
                <w:kern w:val="0"/>
                <w:sz w:val="20"/>
                <w:fitText w:val="1320" w:id="1172011008"/>
              </w:rPr>
              <w:t>）</w:t>
            </w:r>
          </w:p>
        </w:tc>
        <w:tc>
          <w:tcPr>
            <w:tcW w:w="2161" w:type="dxa"/>
            <w:vMerge w:val="restart"/>
            <w:tcBorders>
              <w:top w:val="single" w:sz="8" w:space="0" w:color="585858"/>
              <w:left w:val="single" w:sz="8" w:space="0" w:color="585858"/>
              <w:bottom w:val="single" w:sz="8" w:space="0" w:color="585858"/>
              <w:right w:val="single" w:sz="8" w:space="0" w:color="585858"/>
            </w:tcBorders>
            <w:tcMar>
              <w:top w:w="200" w:type="nil"/>
            </w:tcMar>
            <w:vAlign w:val="center"/>
          </w:tcPr>
          <w:p w14:paraId="6038EA93" w14:textId="77777777" w:rsidR="00CF6F72" w:rsidRPr="00E85698" w:rsidRDefault="00CF6F72" w:rsidP="00E85698">
            <w:pPr>
              <w:widowControl/>
              <w:autoSpaceDE w:val="0"/>
              <w:autoSpaceDN w:val="0"/>
              <w:adjustRightInd w:val="0"/>
              <w:spacing w:line="320" w:lineRule="exact"/>
              <w:jc w:val="left"/>
              <w:rPr>
                <w:rFonts w:asciiTheme="majorEastAsia" w:eastAsiaTheme="majorEastAsia" w:hAnsiTheme="majorEastAsia" w:cs="ヒラギノ角ゴ ProN W3"/>
                <w:kern w:val="0"/>
                <w:sz w:val="22"/>
              </w:rPr>
            </w:pPr>
            <w:r w:rsidRPr="00E85698">
              <w:rPr>
                <w:rFonts w:asciiTheme="majorEastAsia" w:eastAsiaTheme="majorEastAsia" w:hAnsiTheme="majorEastAsia" w:cs="ヒラギノ角ゴ ProN W3" w:hint="eastAsia"/>
                <w:kern w:val="0"/>
                <w:sz w:val="22"/>
              </w:rPr>
              <w:t>すべての生活活動でおこる危険性</w:t>
            </w:r>
          </w:p>
        </w:tc>
        <w:tc>
          <w:tcPr>
            <w:tcW w:w="5777" w:type="dxa"/>
            <w:tcBorders>
              <w:top w:val="single" w:sz="8" w:space="0" w:color="585858"/>
              <w:left w:val="single" w:sz="8" w:space="0" w:color="585858"/>
              <w:bottom w:val="single" w:sz="8" w:space="0" w:color="585858"/>
              <w:right w:val="single" w:sz="8" w:space="0" w:color="585858"/>
            </w:tcBorders>
            <w:tcMar>
              <w:top w:w="200" w:type="nil"/>
              <w:left w:w="100" w:type="nil"/>
              <w:bottom w:w="100" w:type="nil"/>
              <w:right w:w="200" w:type="nil"/>
            </w:tcMar>
            <w:vAlign w:val="center"/>
          </w:tcPr>
          <w:p w14:paraId="4B4916D1" w14:textId="3C03EB06" w:rsidR="00CF6F72" w:rsidRPr="00E85698" w:rsidRDefault="00CF6F72" w:rsidP="00E85698">
            <w:pPr>
              <w:widowControl/>
              <w:autoSpaceDE w:val="0"/>
              <w:autoSpaceDN w:val="0"/>
              <w:adjustRightInd w:val="0"/>
              <w:spacing w:line="320" w:lineRule="exact"/>
              <w:jc w:val="left"/>
              <w:rPr>
                <w:rFonts w:asciiTheme="majorEastAsia" w:eastAsiaTheme="majorEastAsia" w:hAnsiTheme="majorEastAsia" w:cs="ヒラギノ角ゴ ProN W3"/>
                <w:kern w:val="0"/>
                <w:sz w:val="22"/>
              </w:rPr>
            </w:pPr>
            <w:r w:rsidRPr="00E85698">
              <w:rPr>
                <w:rFonts w:asciiTheme="majorEastAsia" w:eastAsiaTheme="majorEastAsia" w:hAnsiTheme="majorEastAsia" w:cs="ヒラギノ角ゴ ProN W3" w:hint="eastAsia"/>
                <w:kern w:val="0"/>
                <w:sz w:val="22"/>
              </w:rPr>
              <w:t>高齢者においては安静状態でも発生する危険性が大きい。外出はなるべく避け、涼しい室内に移動する。</w:t>
            </w:r>
          </w:p>
        </w:tc>
      </w:tr>
      <w:tr w:rsidR="00CF6F72" w:rsidRPr="00DC087A" w14:paraId="04B54FEE" w14:textId="77777777" w:rsidTr="00E85698">
        <w:tblPrEx>
          <w:tblBorders>
            <w:top w:val="none" w:sz="0" w:space="0" w:color="auto"/>
          </w:tblBorders>
        </w:tblPrEx>
        <w:tc>
          <w:tcPr>
            <w:tcW w:w="1384" w:type="dxa"/>
            <w:tcBorders>
              <w:top w:val="single" w:sz="8" w:space="0" w:color="585858"/>
              <w:left w:val="single" w:sz="8" w:space="0" w:color="585858"/>
              <w:bottom w:val="single" w:sz="8" w:space="0" w:color="585858"/>
              <w:right w:val="single" w:sz="8" w:space="0" w:color="585858"/>
            </w:tcBorders>
            <w:shd w:val="clear" w:color="auto" w:fill="F9BB4B"/>
            <w:tcMar>
              <w:top w:w="200" w:type="nil"/>
            </w:tcMar>
            <w:vAlign w:val="center"/>
          </w:tcPr>
          <w:p w14:paraId="04326D24" w14:textId="77777777" w:rsidR="00CF6F72" w:rsidRPr="00E85698" w:rsidRDefault="00CF6F72" w:rsidP="00E85698">
            <w:pPr>
              <w:widowControl/>
              <w:autoSpaceDE w:val="0"/>
              <w:autoSpaceDN w:val="0"/>
              <w:adjustRightInd w:val="0"/>
              <w:spacing w:line="320" w:lineRule="exact"/>
              <w:jc w:val="left"/>
              <w:rPr>
                <w:rFonts w:asciiTheme="majorEastAsia" w:eastAsiaTheme="majorEastAsia" w:hAnsiTheme="majorEastAsia" w:cs="ヒラギノ角ゴ ProN W3"/>
                <w:b/>
                <w:kern w:val="0"/>
                <w:sz w:val="22"/>
              </w:rPr>
            </w:pPr>
            <w:r w:rsidRPr="00E85698">
              <w:rPr>
                <w:rFonts w:asciiTheme="majorEastAsia" w:eastAsiaTheme="majorEastAsia" w:hAnsiTheme="majorEastAsia" w:cs="ヒラギノ角ゴ ProN W3" w:hint="eastAsia"/>
                <w:b/>
                <w:kern w:val="0"/>
                <w:sz w:val="22"/>
              </w:rPr>
              <w:t>厳重警戒</w:t>
            </w:r>
          </w:p>
          <w:p w14:paraId="1D91B048" w14:textId="77777777" w:rsidR="00CF6F72" w:rsidRPr="00E85698" w:rsidRDefault="00CF6F72" w:rsidP="00E85698">
            <w:pPr>
              <w:widowControl/>
              <w:autoSpaceDE w:val="0"/>
              <w:autoSpaceDN w:val="0"/>
              <w:adjustRightInd w:val="0"/>
              <w:spacing w:line="320" w:lineRule="exact"/>
              <w:jc w:val="left"/>
              <w:rPr>
                <w:rFonts w:asciiTheme="majorEastAsia" w:eastAsiaTheme="majorEastAsia" w:hAnsiTheme="majorEastAsia" w:cs="ヒラギノ角ゴ ProN W3"/>
                <w:kern w:val="0"/>
                <w:sz w:val="22"/>
              </w:rPr>
            </w:pPr>
            <w:r w:rsidRPr="006A3FFF">
              <w:rPr>
                <w:rFonts w:asciiTheme="majorEastAsia" w:eastAsiaTheme="majorEastAsia" w:hAnsiTheme="majorEastAsia" w:cs="ヒラギノ角ゴ ProN W3" w:hint="eastAsia"/>
                <w:w w:val="77"/>
                <w:kern w:val="0"/>
                <w:sz w:val="20"/>
                <w:fitText w:val="1080" w:id="1172004864"/>
              </w:rPr>
              <w:t>（</w:t>
            </w:r>
            <w:r w:rsidRPr="006A3FFF">
              <w:rPr>
                <w:rFonts w:asciiTheme="majorEastAsia" w:eastAsiaTheme="majorEastAsia" w:hAnsiTheme="majorEastAsia" w:cs="ヒラギノ角ゴ ProN W3"/>
                <w:w w:val="77"/>
                <w:kern w:val="0"/>
                <w:sz w:val="20"/>
                <w:fitText w:val="1080" w:id="1172004864"/>
              </w:rPr>
              <w:t>28</w:t>
            </w:r>
            <w:r w:rsidRPr="006A3FFF">
              <w:rPr>
                <w:rFonts w:asciiTheme="majorEastAsia" w:eastAsiaTheme="majorEastAsia" w:hAnsiTheme="majorEastAsia" w:cs="ヒラギノ角ゴ ProN W3" w:hint="eastAsia"/>
                <w:w w:val="77"/>
                <w:kern w:val="0"/>
                <w:sz w:val="20"/>
                <w:fitText w:val="1080" w:id="1172004864"/>
              </w:rPr>
              <w:t>～</w:t>
            </w:r>
            <w:r w:rsidRPr="006A3FFF">
              <w:rPr>
                <w:rFonts w:asciiTheme="majorEastAsia" w:eastAsiaTheme="majorEastAsia" w:hAnsiTheme="majorEastAsia" w:cs="ヒラギノ角ゴ ProN W3"/>
                <w:w w:val="77"/>
                <w:kern w:val="0"/>
                <w:sz w:val="20"/>
                <w:fitText w:val="1080" w:id="1172004864"/>
              </w:rPr>
              <w:t>31</w:t>
            </w:r>
            <w:r w:rsidRPr="006A3FFF">
              <w:rPr>
                <w:rFonts w:asciiTheme="majorEastAsia" w:eastAsiaTheme="majorEastAsia" w:hAnsiTheme="majorEastAsia" w:cs="ヒラギノ角ゴ ProN W3" w:hint="eastAsia"/>
                <w:w w:val="77"/>
                <w:kern w:val="0"/>
                <w:sz w:val="20"/>
                <w:fitText w:val="1080" w:id="1172004864"/>
              </w:rPr>
              <w:t>℃※</w:t>
            </w:r>
            <w:r w:rsidRPr="006A3FFF">
              <w:rPr>
                <w:rFonts w:asciiTheme="majorEastAsia" w:eastAsiaTheme="majorEastAsia" w:hAnsiTheme="majorEastAsia" w:cs="ヒラギノ角ゴ ProN W3" w:hint="eastAsia"/>
                <w:spacing w:val="15"/>
                <w:w w:val="77"/>
                <w:kern w:val="0"/>
                <w:sz w:val="20"/>
                <w:fitText w:val="1080" w:id="1172004864"/>
              </w:rPr>
              <w:t>）</w:t>
            </w:r>
          </w:p>
        </w:tc>
        <w:tc>
          <w:tcPr>
            <w:tcW w:w="2161" w:type="dxa"/>
            <w:vMerge/>
            <w:tcBorders>
              <w:top w:val="single" w:sz="8" w:space="0" w:color="585858"/>
              <w:left w:val="single" w:sz="8" w:space="0" w:color="585858"/>
              <w:bottom w:val="single" w:sz="8" w:space="0" w:color="585858"/>
              <w:right w:val="single" w:sz="8" w:space="0" w:color="585858"/>
            </w:tcBorders>
            <w:tcMar>
              <w:top w:w="200" w:type="nil"/>
            </w:tcMar>
            <w:vAlign w:val="center"/>
          </w:tcPr>
          <w:p w14:paraId="79248874" w14:textId="77777777" w:rsidR="00CF6F72" w:rsidRPr="00E85698" w:rsidRDefault="00CF6F72" w:rsidP="00E85698">
            <w:pPr>
              <w:widowControl/>
              <w:autoSpaceDE w:val="0"/>
              <w:autoSpaceDN w:val="0"/>
              <w:adjustRightInd w:val="0"/>
              <w:spacing w:line="320" w:lineRule="exact"/>
              <w:jc w:val="left"/>
              <w:rPr>
                <w:rFonts w:asciiTheme="majorEastAsia" w:eastAsiaTheme="majorEastAsia" w:hAnsiTheme="majorEastAsia" w:cs="ヒラギノ角ゴ ProN W3"/>
                <w:kern w:val="0"/>
                <w:sz w:val="22"/>
              </w:rPr>
            </w:pPr>
          </w:p>
        </w:tc>
        <w:tc>
          <w:tcPr>
            <w:tcW w:w="5777" w:type="dxa"/>
            <w:tcBorders>
              <w:top w:val="single" w:sz="8" w:space="0" w:color="585858"/>
              <w:left w:val="single" w:sz="8" w:space="0" w:color="585858"/>
              <w:bottom w:val="single" w:sz="8" w:space="0" w:color="585858"/>
              <w:right w:val="single" w:sz="8" w:space="0" w:color="585858"/>
            </w:tcBorders>
            <w:tcMar>
              <w:top w:w="200" w:type="nil"/>
              <w:left w:w="100" w:type="nil"/>
              <w:bottom w:w="100" w:type="nil"/>
              <w:right w:w="200" w:type="nil"/>
            </w:tcMar>
            <w:vAlign w:val="center"/>
          </w:tcPr>
          <w:p w14:paraId="0993C33A" w14:textId="77777777" w:rsidR="00CF6F72" w:rsidRPr="00E85698" w:rsidRDefault="00CF6F72" w:rsidP="00E85698">
            <w:pPr>
              <w:widowControl/>
              <w:autoSpaceDE w:val="0"/>
              <w:autoSpaceDN w:val="0"/>
              <w:adjustRightInd w:val="0"/>
              <w:spacing w:line="320" w:lineRule="exact"/>
              <w:jc w:val="left"/>
              <w:rPr>
                <w:rFonts w:asciiTheme="majorEastAsia" w:eastAsiaTheme="majorEastAsia" w:hAnsiTheme="majorEastAsia" w:cs="ヒラギノ角ゴ ProN W3"/>
                <w:kern w:val="0"/>
                <w:sz w:val="22"/>
              </w:rPr>
            </w:pPr>
            <w:r w:rsidRPr="00E85698">
              <w:rPr>
                <w:rFonts w:asciiTheme="majorEastAsia" w:eastAsiaTheme="majorEastAsia" w:hAnsiTheme="majorEastAsia" w:cs="ヒラギノ角ゴ ProN W3" w:hint="eastAsia"/>
                <w:kern w:val="0"/>
                <w:sz w:val="22"/>
              </w:rPr>
              <w:t>外出時は炎天下を避け、室内では室温の上昇に注意する。</w:t>
            </w:r>
          </w:p>
        </w:tc>
      </w:tr>
      <w:tr w:rsidR="00CF6F72" w:rsidRPr="00DC087A" w14:paraId="27AFC2EE" w14:textId="77777777" w:rsidTr="00E85698">
        <w:tblPrEx>
          <w:tblBorders>
            <w:top w:val="none" w:sz="0" w:space="0" w:color="auto"/>
          </w:tblBorders>
        </w:tblPrEx>
        <w:tc>
          <w:tcPr>
            <w:tcW w:w="1384" w:type="dxa"/>
            <w:tcBorders>
              <w:top w:val="single" w:sz="8" w:space="0" w:color="585858"/>
              <w:left w:val="single" w:sz="8" w:space="0" w:color="585858"/>
              <w:bottom w:val="single" w:sz="8" w:space="0" w:color="585858"/>
              <w:right w:val="single" w:sz="8" w:space="0" w:color="585858"/>
            </w:tcBorders>
            <w:shd w:val="clear" w:color="auto" w:fill="FCF332"/>
            <w:tcMar>
              <w:top w:w="200" w:type="nil"/>
            </w:tcMar>
            <w:vAlign w:val="center"/>
          </w:tcPr>
          <w:p w14:paraId="3AC8185B" w14:textId="77777777" w:rsidR="00CF6F72" w:rsidRPr="00E85698" w:rsidRDefault="00CF6F72" w:rsidP="00E85698">
            <w:pPr>
              <w:widowControl/>
              <w:autoSpaceDE w:val="0"/>
              <w:autoSpaceDN w:val="0"/>
              <w:adjustRightInd w:val="0"/>
              <w:spacing w:line="320" w:lineRule="exact"/>
              <w:jc w:val="left"/>
              <w:rPr>
                <w:rFonts w:asciiTheme="majorEastAsia" w:eastAsiaTheme="majorEastAsia" w:hAnsiTheme="majorEastAsia" w:cs="ヒラギノ角ゴ ProN W3"/>
                <w:b/>
                <w:kern w:val="0"/>
                <w:sz w:val="22"/>
              </w:rPr>
            </w:pPr>
            <w:r w:rsidRPr="00E85698">
              <w:rPr>
                <w:rFonts w:asciiTheme="majorEastAsia" w:eastAsiaTheme="majorEastAsia" w:hAnsiTheme="majorEastAsia" w:cs="ヒラギノ角ゴ ProN W3" w:hint="eastAsia"/>
                <w:b/>
                <w:kern w:val="0"/>
                <w:sz w:val="22"/>
              </w:rPr>
              <w:t>警戒</w:t>
            </w:r>
          </w:p>
          <w:p w14:paraId="295B2C0F" w14:textId="77777777" w:rsidR="00CF6F72" w:rsidRPr="00E85698" w:rsidRDefault="00CF6F72" w:rsidP="00E85698">
            <w:pPr>
              <w:widowControl/>
              <w:autoSpaceDE w:val="0"/>
              <w:autoSpaceDN w:val="0"/>
              <w:adjustRightInd w:val="0"/>
              <w:spacing w:line="320" w:lineRule="exact"/>
              <w:jc w:val="left"/>
              <w:rPr>
                <w:rFonts w:asciiTheme="majorEastAsia" w:eastAsiaTheme="majorEastAsia" w:hAnsiTheme="majorEastAsia" w:cs="ヒラギノ角ゴ ProN W3"/>
                <w:kern w:val="0"/>
                <w:sz w:val="22"/>
              </w:rPr>
            </w:pPr>
            <w:r w:rsidRPr="006A3FFF">
              <w:rPr>
                <w:rFonts w:asciiTheme="majorEastAsia" w:eastAsiaTheme="majorEastAsia" w:hAnsiTheme="majorEastAsia" w:cs="ヒラギノ角ゴ ProN W3" w:hint="eastAsia"/>
                <w:w w:val="77"/>
                <w:kern w:val="0"/>
                <w:sz w:val="20"/>
                <w:fitText w:val="1080" w:id="1172004865"/>
              </w:rPr>
              <w:t>（</w:t>
            </w:r>
            <w:r w:rsidRPr="006A3FFF">
              <w:rPr>
                <w:rFonts w:asciiTheme="majorEastAsia" w:eastAsiaTheme="majorEastAsia" w:hAnsiTheme="majorEastAsia" w:cs="ヒラギノ角ゴ ProN W3"/>
                <w:w w:val="77"/>
                <w:kern w:val="0"/>
                <w:sz w:val="20"/>
                <w:fitText w:val="1080" w:id="1172004865"/>
              </w:rPr>
              <w:t>25</w:t>
            </w:r>
            <w:r w:rsidRPr="006A3FFF">
              <w:rPr>
                <w:rFonts w:asciiTheme="majorEastAsia" w:eastAsiaTheme="majorEastAsia" w:hAnsiTheme="majorEastAsia" w:cs="ヒラギノ角ゴ ProN W3" w:hint="eastAsia"/>
                <w:w w:val="77"/>
                <w:kern w:val="0"/>
                <w:sz w:val="20"/>
                <w:fitText w:val="1080" w:id="1172004865"/>
              </w:rPr>
              <w:t>～</w:t>
            </w:r>
            <w:r w:rsidRPr="006A3FFF">
              <w:rPr>
                <w:rFonts w:asciiTheme="majorEastAsia" w:eastAsiaTheme="majorEastAsia" w:hAnsiTheme="majorEastAsia" w:cs="ヒラギノ角ゴ ProN W3"/>
                <w:w w:val="77"/>
                <w:kern w:val="0"/>
                <w:sz w:val="20"/>
                <w:fitText w:val="1080" w:id="1172004865"/>
              </w:rPr>
              <w:t>28</w:t>
            </w:r>
            <w:r w:rsidRPr="006A3FFF">
              <w:rPr>
                <w:rFonts w:asciiTheme="majorEastAsia" w:eastAsiaTheme="majorEastAsia" w:hAnsiTheme="majorEastAsia" w:cs="ヒラギノ角ゴ ProN W3" w:hint="eastAsia"/>
                <w:w w:val="77"/>
                <w:kern w:val="0"/>
                <w:sz w:val="20"/>
                <w:fitText w:val="1080" w:id="1172004865"/>
              </w:rPr>
              <w:t>℃※</w:t>
            </w:r>
            <w:r w:rsidRPr="006A3FFF">
              <w:rPr>
                <w:rFonts w:asciiTheme="majorEastAsia" w:eastAsiaTheme="majorEastAsia" w:hAnsiTheme="majorEastAsia" w:cs="ヒラギノ角ゴ ProN W3" w:hint="eastAsia"/>
                <w:spacing w:val="15"/>
                <w:w w:val="77"/>
                <w:kern w:val="0"/>
                <w:sz w:val="20"/>
                <w:fitText w:val="1080" w:id="1172004865"/>
              </w:rPr>
              <w:t>）</w:t>
            </w:r>
          </w:p>
        </w:tc>
        <w:tc>
          <w:tcPr>
            <w:tcW w:w="2161" w:type="dxa"/>
            <w:tcBorders>
              <w:top w:val="single" w:sz="8" w:space="0" w:color="585858"/>
              <w:left w:val="single" w:sz="8" w:space="0" w:color="585858"/>
              <w:bottom w:val="single" w:sz="8" w:space="0" w:color="585858"/>
              <w:right w:val="single" w:sz="8" w:space="0" w:color="585858"/>
            </w:tcBorders>
            <w:tcMar>
              <w:top w:w="200" w:type="nil"/>
            </w:tcMar>
            <w:vAlign w:val="center"/>
          </w:tcPr>
          <w:p w14:paraId="45A4145D" w14:textId="56DE4F8A" w:rsidR="00CF6F72" w:rsidRPr="00E85698" w:rsidRDefault="00CF6F72" w:rsidP="00E85698">
            <w:pPr>
              <w:widowControl/>
              <w:autoSpaceDE w:val="0"/>
              <w:autoSpaceDN w:val="0"/>
              <w:adjustRightInd w:val="0"/>
              <w:spacing w:line="320" w:lineRule="exact"/>
              <w:jc w:val="left"/>
              <w:rPr>
                <w:rFonts w:asciiTheme="majorEastAsia" w:eastAsiaTheme="majorEastAsia" w:hAnsiTheme="majorEastAsia" w:cs="ヒラギノ角ゴ ProN W3"/>
                <w:kern w:val="0"/>
                <w:sz w:val="22"/>
              </w:rPr>
            </w:pPr>
            <w:r w:rsidRPr="00E85698">
              <w:rPr>
                <w:rFonts w:asciiTheme="majorEastAsia" w:eastAsiaTheme="majorEastAsia" w:hAnsiTheme="majorEastAsia" w:cs="ヒラギノ角ゴ ProN W3" w:hint="eastAsia"/>
                <w:kern w:val="0"/>
                <w:sz w:val="22"/>
              </w:rPr>
              <w:t>中等度以上の生活活動でおこる危険性</w:t>
            </w:r>
          </w:p>
        </w:tc>
        <w:tc>
          <w:tcPr>
            <w:tcW w:w="5777" w:type="dxa"/>
            <w:tcBorders>
              <w:top w:val="single" w:sz="8" w:space="0" w:color="585858"/>
              <w:left w:val="single" w:sz="8" w:space="0" w:color="585858"/>
              <w:bottom w:val="single" w:sz="8" w:space="0" w:color="585858"/>
              <w:right w:val="single" w:sz="8" w:space="0" w:color="585858"/>
            </w:tcBorders>
            <w:tcMar>
              <w:top w:w="200" w:type="nil"/>
              <w:left w:w="100" w:type="nil"/>
              <w:bottom w:w="100" w:type="nil"/>
              <w:right w:w="200" w:type="nil"/>
            </w:tcMar>
            <w:vAlign w:val="center"/>
          </w:tcPr>
          <w:p w14:paraId="42ADFC2B" w14:textId="77777777" w:rsidR="00CF6F72" w:rsidRPr="00E85698" w:rsidRDefault="00CF6F72" w:rsidP="00E85698">
            <w:pPr>
              <w:widowControl/>
              <w:autoSpaceDE w:val="0"/>
              <w:autoSpaceDN w:val="0"/>
              <w:adjustRightInd w:val="0"/>
              <w:spacing w:line="320" w:lineRule="exact"/>
              <w:jc w:val="left"/>
              <w:rPr>
                <w:rFonts w:asciiTheme="majorEastAsia" w:eastAsiaTheme="majorEastAsia" w:hAnsiTheme="majorEastAsia" w:cs="ヒラギノ角ゴ ProN W3"/>
                <w:kern w:val="0"/>
                <w:sz w:val="22"/>
              </w:rPr>
            </w:pPr>
            <w:r w:rsidRPr="00E85698">
              <w:rPr>
                <w:rFonts w:asciiTheme="majorEastAsia" w:eastAsiaTheme="majorEastAsia" w:hAnsiTheme="majorEastAsia" w:cs="ヒラギノ角ゴ ProN W3" w:hint="eastAsia"/>
                <w:kern w:val="0"/>
                <w:sz w:val="22"/>
              </w:rPr>
              <w:t>運動や激しい作業をする際は定期的に充分に休息を取り入れる。</w:t>
            </w:r>
          </w:p>
        </w:tc>
      </w:tr>
      <w:tr w:rsidR="00CF6F72" w:rsidRPr="00DC087A" w14:paraId="29132F28" w14:textId="77777777" w:rsidTr="00E85698">
        <w:tblPrEx>
          <w:tblBorders>
            <w:top w:val="none" w:sz="0" w:space="0" w:color="auto"/>
            <w:bottom w:val="single" w:sz="16" w:space="0" w:color="585858"/>
          </w:tblBorders>
        </w:tblPrEx>
        <w:tc>
          <w:tcPr>
            <w:tcW w:w="1384" w:type="dxa"/>
            <w:tcBorders>
              <w:top w:val="single" w:sz="8" w:space="0" w:color="585858"/>
              <w:left w:val="single" w:sz="8" w:space="0" w:color="585858"/>
              <w:bottom w:val="single" w:sz="8" w:space="0" w:color="585858"/>
              <w:right w:val="single" w:sz="8" w:space="0" w:color="585858"/>
            </w:tcBorders>
            <w:shd w:val="clear" w:color="auto" w:fill="98E775"/>
            <w:tcMar>
              <w:top w:w="200" w:type="nil"/>
            </w:tcMar>
            <w:vAlign w:val="center"/>
          </w:tcPr>
          <w:p w14:paraId="1CD5FEFA" w14:textId="77777777" w:rsidR="00CF6F72" w:rsidRPr="00E85698" w:rsidRDefault="00CF6F72" w:rsidP="00E85698">
            <w:pPr>
              <w:widowControl/>
              <w:autoSpaceDE w:val="0"/>
              <w:autoSpaceDN w:val="0"/>
              <w:adjustRightInd w:val="0"/>
              <w:spacing w:line="320" w:lineRule="exact"/>
              <w:jc w:val="left"/>
              <w:rPr>
                <w:rFonts w:asciiTheme="majorEastAsia" w:eastAsiaTheme="majorEastAsia" w:hAnsiTheme="majorEastAsia" w:cs="ヒラギノ角ゴ ProN W3"/>
                <w:b/>
                <w:kern w:val="0"/>
                <w:sz w:val="22"/>
              </w:rPr>
            </w:pPr>
            <w:r w:rsidRPr="00E85698">
              <w:rPr>
                <w:rFonts w:asciiTheme="majorEastAsia" w:eastAsiaTheme="majorEastAsia" w:hAnsiTheme="majorEastAsia" w:cs="ヒラギノ角ゴ ProN W3" w:hint="eastAsia"/>
                <w:b/>
                <w:kern w:val="0"/>
                <w:sz w:val="22"/>
              </w:rPr>
              <w:t>注意</w:t>
            </w:r>
          </w:p>
          <w:p w14:paraId="58A3807B" w14:textId="77777777" w:rsidR="00CF6F72" w:rsidRPr="00E85698" w:rsidRDefault="00CF6F72" w:rsidP="00E85698">
            <w:pPr>
              <w:widowControl/>
              <w:autoSpaceDE w:val="0"/>
              <w:autoSpaceDN w:val="0"/>
              <w:adjustRightInd w:val="0"/>
              <w:spacing w:line="320" w:lineRule="exact"/>
              <w:jc w:val="left"/>
              <w:rPr>
                <w:rFonts w:asciiTheme="majorEastAsia" w:eastAsiaTheme="majorEastAsia" w:hAnsiTheme="majorEastAsia" w:cs="ヒラギノ角ゴ ProN W3"/>
                <w:kern w:val="0"/>
                <w:sz w:val="22"/>
              </w:rPr>
            </w:pPr>
            <w:r w:rsidRPr="00E53C85">
              <w:rPr>
                <w:rFonts w:asciiTheme="majorEastAsia" w:eastAsiaTheme="majorEastAsia" w:hAnsiTheme="majorEastAsia" w:cs="ヒラギノ角ゴ ProN W3" w:hint="eastAsia"/>
                <w:spacing w:val="20"/>
                <w:kern w:val="0"/>
                <w:sz w:val="20"/>
                <w:fitText w:val="1320" w:id="1172011009"/>
              </w:rPr>
              <w:t>（</w:t>
            </w:r>
            <w:r w:rsidRPr="00E53C85">
              <w:rPr>
                <w:rFonts w:asciiTheme="majorEastAsia" w:eastAsiaTheme="majorEastAsia" w:hAnsiTheme="majorEastAsia" w:cs="ヒラギノ角ゴ ProN W3"/>
                <w:spacing w:val="20"/>
                <w:kern w:val="0"/>
                <w:sz w:val="20"/>
                <w:fitText w:val="1320" w:id="1172011009"/>
              </w:rPr>
              <w:t>25</w:t>
            </w:r>
            <w:r w:rsidRPr="00E53C85">
              <w:rPr>
                <w:rFonts w:asciiTheme="majorEastAsia" w:eastAsiaTheme="majorEastAsia" w:hAnsiTheme="majorEastAsia" w:cs="ヒラギノ角ゴ ProN W3" w:hint="eastAsia"/>
                <w:spacing w:val="20"/>
                <w:kern w:val="0"/>
                <w:sz w:val="20"/>
                <w:fitText w:val="1320" w:id="1172011009"/>
              </w:rPr>
              <w:t>℃未満</w:t>
            </w:r>
            <w:r w:rsidRPr="00E53C85">
              <w:rPr>
                <w:rFonts w:asciiTheme="majorEastAsia" w:eastAsiaTheme="majorEastAsia" w:hAnsiTheme="majorEastAsia" w:cs="ヒラギノ角ゴ ProN W3" w:hint="eastAsia"/>
                <w:spacing w:val="-40"/>
                <w:kern w:val="0"/>
                <w:sz w:val="20"/>
                <w:fitText w:val="1320" w:id="1172011009"/>
              </w:rPr>
              <w:t>）</w:t>
            </w:r>
          </w:p>
        </w:tc>
        <w:tc>
          <w:tcPr>
            <w:tcW w:w="2161" w:type="dxa"/>
            <w:tcBorders>
              <w:top w:val="single" w:sz="8" w:space="0" w:color="585858"/>
              <w:left w:val="single" w:sz="8" w:space="0" w:color="585858"/>
              <w:bottom w:val="single" w:sz="8" w:space="0" w:color="585858"/>
              <w:right w:val="single" w:sz="8" w:space="0" w:color="585858"/>
            </w:tcBorders>
            <w:tcMar>
              <w:top w:w="200" w:type="nil"/>
            </w:tcMar>
            <w:vAlign w:val="center"/>
          </w:tcPr>
          <w:p w14:paraId="682D2CED" w14:textId="299E33C8" w:rsidR="00CF6F72" w:rsidRPr="00E85698" w:rsidRDefault="00CF6F72" w:rsidP="00E85698">
            <w:pPr>
              <w:widowControl/>
              <w:autoSpaceDE w:val="0"/>
              <w:autoSpaceDN w:val="0"/>
              <w:adjustRightInd w:val="0"/>
              <w:spacing w:line="320" w:lineRule="exact"/>
              <w:jc w:val="left"/>
              <w:rPr>
                <w:rFonts w:asciiTheme="majorEastAsia" w:eastAsiaTheme="majorEastAsia" w:hAnsiTheme="majorEastAsia" w:cs="ヒラギノ角ゴ ProN W3"/>
                <w:kern w:val="0"/>
                <w:sz w:val="22"/>
              </w:rPr>
            </w:pPr>
            <w:r w:rsidRPr="00E85698">
              <w:rPr>
                <w:rFonts w:asciiTheme="majorEastAsia" w:eastAsiaTheme="majorEastAsia" w:hAnsiTheme="majorEastAsia" w:cs="ヒラギノ角ゴ ProN W3" w:hint="eastAsia"/>
                <w:kern w:val="0"/>
                <w:sz w:val="22"/>
              </w:rPr>
              <w:t>強い生活活動でおこる危険性</w:t>
            </w:r>
          </w:p>
        </w:tc>
        <w:tc>
          <w:tcPr>
            <w:tcW w:w="5777" w:type="dxa"/>
            <w:tcBorders>
              <w:top w:val="single" w:sz="8" w:space="0" w:color="585858"/>
              <w:left w:val="single" w:sz="8" w:space="0" w:color="585858"/>
              <w:bottom w:val="single" w:sz="8" w:space="0" w:color="585858"/>
              <w:right w:val="single" w:sz="8" w:space="0" w:color="585858"/>
            </w:tcBorders>
            <w:tcMar>
              <w:top w:w="200" w:type="nil"/>
              <w:left w:w="100" w:type="nil"/>
              <w:bottom w:w="100" w:type="nil"/>
              <w:right w:w="200" w:type="nil"/>
            </w:tcMar>
            <w:vAlign w:val="center"/>
          </w:tcPr>
          <w:p w14:paraId="282178E2" w14:textId="77777777" w:rsidR="00CF6F72" w:rsidRPr="00E85698" w:rsidRDefault="00CF6F72" w:rsidP="00E85698">
            <w:pPr>
              <w:widowControl/>
              <w:autoSpaceDE w:val="0"/>
              <w:autoSpaceDN w:val="0"/>
              <w:adjustRightInd w:val="0"/>
              <w:spacing w:line="320" w:lineRule="exact"/>
              <w:jc w:val="left"/>
              <w:rPr>
                <w:rFonts w:asciiTheme="majorEastAsia" w:eastAsiaTheme="majorEastAsia" w:hAnsiTheme="majorEastAsia" w:cs="ヒラギノ角ゴ ProN W3"/>
                <w:kern w:val="0"/>
                <w:sz w:val="22"/>
              </w:rPr>
            </w:pPr>
            <w:r w:rsidRPr="00E85698">
              <w:rPr>
                <w:rFonts w:asciiTheme="majorEastAsia" w:eastAsiaTheme="majorEastAsia" w:hAnsiTheme="majorEastAsia" w:cs="ヒラギノ角ゴ ProN W3" w:hint="eastAsia"/>
                <w:kern w:val="0"/>
                <w:sz w:val="22"/>
              </w:rPr>
              <w:t>一般に危険性は少ないが激しい運動や重労働時には</w:t>
            </w:r>
          </w:p>
          <w:p w14:paraId="27274873" w14:textId="77777777" w:rsidR="00CF6F72" w:rsidRPr="00E85698" w:rsidRDefault="00CF6F72" w:rsidP="00E85698">
            <w:pPr>
              <w:widowControl/>
              <w:autoSpaceDE w:val="0"/>
              <w:autoSpaceDN w:val="0"/>
              <w:adjustRightInd w:val="0"/>
              <w:spacing w:line="320" w:lineRule="exact"/>
              <w:jc w:val="left"/>
              <w:rPr>
                <w:rFonts w:asciiTheme="majorEastAsia" w:eastAsiaTheme="majorEastAsia" w:hAnsiTheme="majorEastAsia" w:cs="ヒラギノ角ゴ ProN W3"/>
                <w:kern w:val="0"/>
                <w:sz w:val="22"/>
              </w:rPr>
            </w:pPr>
            <w:r w:rsidRPr="00E85698">
              <w:rPr>
                <w:rFonts w:asciiTheme="majorEastAsia" w:eastAsiaTheme="majorEastAsia" w:hAnsiTheme="majorEastAsia" w:cs="ヒラギノ角ゴ ProN W3" w:hint="eastAsia"/>
                <w:kern w:val="0"/>
                <w:sz w:val="22"/>
              </w:rPr>
              <w:t>発生する危険性がある。</w:t>
            </w:r>
          </w:p>
        </w:tc>
      </w:tr>
    </w:tbl>
    <w:p w14:paraId="3E45ED79" w14:textId="17F8994D" w:rsidR="000F0B14" w:rsidRPr="00E85698" w:rsidRDefault="00871C4C" w:rsidP="000F0B14">
      <w:pPr>
        <w:widowControl/>
        <w:autoSpaceDE w:val="0"/>
        <w:autoSpaceDN w:val="0"/>
        <w:adjustRightInd w:val="0"/>
        <w:jc w:val="left"/>
        <w:rPr>
          <w:rFonts w:asciiTheme="majorEastAsia" w:eastAsiaTheme="majorEastAsia" w:hAnsiTheme="majorEastAsia" w:cs="ヒラギノ角ゴ ProN W3"/>
          <w:b/>
          <w:bCs/>
          <w:kern w:val="0"/>
          <w:sz w:val="26"/>
          <w:szCs w:val="36"/>
        </w:rPr>
      </w:pPr>
      <w:r>
        <w:rPr>
          <w:rFonts w:asciiTheme="majorEastAsia" w:eastAsiaTheme="majorEastAsia" w:hAnsiTheme="majorEastAsia" w:cs="ヒラギノ角ゴ ProN W3" w:hint="eastAsia"/>
          <w:b/>
          <w:bCs/>
          <w:kern w:val="0"/>
          <w:sz w:val="26"/>
          <w:szCs w:val="36"/>
        </w:rPr>
        <w:t>＜</w:t>
      </w:r>
      <w:r w:rsidR="000F0B14" w:rsidRPr="00E85698">
        <w:rPr>
          <w:rFonts w:asciiTheme="majorEastAsia" w:eastAsiaTheme="majorEastAsia" w:hAnsiTheme="majorEastAsia" w:cs="ヒラギノ角ゴ ProN W3" w:hint="eastAsia"/>
          <w:b/>
          <w:bCs/>
          <w:kern w:val="0"/>
          <w:sz w:val="26"/>
          <w:szCs w:val="36"/>
        </w:rPr>
        <w:t>日常生活に関する指針</w:t>
      </w:r>
      <w:r>
        <w:rPr>
          <w:rFonts w:asciiTheme="majorEastAsia" w:eastAsiaTheme="majorEastAsia" w:hAnsiTheme="majorEastAsia" w:cs="ヒラギノ角ゴ ProN W3" w:hint="eastAsia"/>
          <w:b/>
          <w:bCs/>
          <w:kern w:val="0"/>
          <w:sz w:val="26"/>
          <w:szCs w:val="36"/>
        </w:rPr>
        <w:t>＞</w:t>
      </w:r>
    </w:p>
    <w:p w14:paraId="46E292CE" w14:textId="39D537D2" w:rsidR="00CF6F72" w:rsidRPr="00E85698" w:rsidRDefault="00CF6F72" w:rsidP="00E53C85">
      <w:pPr>
        <w:spacing w:line="320" w:lineRule="exact"/>
        <w:ind w:left="200" w:hangingChars="100" w:hanging="200"/>
        <w:rPr>
          <w:rFonts w:asciiTheme="majorEastAsia" w:eastAsiaTheme="majorEastAsia" w:hAnsiTheme="majorEastAsia"/>
          <w:b/>
          <w:sz w:val="18"/>
          <w:szCs w:val="48"/>
        </w:rPr>
      </w:pPr>
      <w:r w:rsidRPr="00E85698">
        <w:rPr>
          <w:rFonts w:asciiTheme="majorEastAsia" w:eastAsiaTheme="majorEastAsia" w:hAnsiTheme="majorEastAsia" w:cs="ヒラギノ角ゴ ProN W3" w:hint="eastAsia"/>
          <w:kern w:val="0"/>
          <w:sz w:val="20"/>
          <w:szCs w:val="28"/>
        </w:rPr>
        <w:t>※（</w:t>
      </w:r>
      <w:r w:rsidRPr="00E85698">
        <w:rPr>
          <w:rFonts w:asciiTheme="majorEastAsia" w:eastAsiaTheme="majorEastAsia" w:hAnsiTheme="majorEastAsia" w:cs="ヒラギノ角ゴ ProN W3"/>
          <w:kern w:val="0"/>
          <w:sz w:val="20"/>
          <w:szCs w:val="28"/>
        </w:rPr>
        <w:t>28</w:t>
      </w:r>
      <w:r w:rsidRPr="00E85698">
        <w:rPr>
          <w:rFonts w:asciiTheme="majorEastAsia" w:eastAsiaTheme="majorEastAsia" w:hAnsiTheme="majorEastAsia" w:cs="ヒラギノ角ゴ ProN W3" w:hint="eastAsia"/>
          <w:kern w:val="0"/>
          <w:sz w:val="20"/>
          <w:szCs w:val="28"/>
        </w:rPr>
        <w:t>～</w:t>
      </w:r>
      <w:r w:rsidRPr="00E85698">
        <w:rPr>
          <w:rFonts w:asciiTheme="majorEastAsia" w:eastAsiaTheme="majorEastAsia" w:hAnsiTheme="majorEastAsia" w:cs="ヒラギノ角ゴ ProN W3"/>
          <w:kern w:val="0"/>
          <w:sz w:val="20"/>
          <w:szCs w:val="28"/>
        </w:rPr>
        <w:t>31</w:t>
      </w:r>
      <w:r w:rsidRPr="00E85698">
        <w:rPr>
          <w:rFonts w:asciiTheme="majorEastAsia" w:eastAsiaTheme="majorEastAsia" w:hAnsiTheme="majorEastAsia" w:cs="ヒラギノ角ゴ ProN W3" w:hint="eastAsia"/>
          <w:kern w:val="0"/>
          <w:sz w:val="20"/>
          <w:szCs w:val="28"/>
        </w:rPr>
        <w:t>℃）及び（</w:t>
      </w:r>
      <w:r w:rsidRPr="00E85698">
        <w:rPr>
          <w:rFonts w:asciiTheme="majorEastAsia" w:eastAsiaTheme="majorEastAsia" w:hAnsiTheme="majorEastAsia" w:cs="ヒラギノ角ゴ ProN W3"/>
          <w:kern w:val="0"/>
          <w:sz w:val="20"/>
          <w:szCs w:val="28"/>
        </w:rPr>
        <w:t>25</w:t>
      </w:r>
      <w:r w:rsidRPr="00E85698">
        <w:rPr>
          <w:rFonts w:asciiTheme="majorEastAsia" w:eastAsiaTheme="majorEastAsia" w:hAnsiTheme="majorEastAsia" w:cs="ヒラギノ角ゴ ProN W3" w:hint="eastAsia"/>
          <w:kern w:val="0"/>
          <w:sz w:val="20"/>
          <w:szCs w:val="28"/>
        </w:rPr>
        <w:t>～</w:t>
      </w:r>
      <w:r w:rsidRPr="00E85698">
        <w:rPr>
          <w:rFonts w:asciiTheme="majorEastAsia" w:eastAsiaTheme="majorEastAsia" w:hAnsiTheme="majorEastAsia" w:cs="ヒラギノ角ゴ ProN W3"/>
          <w:kern w:val="0"/>
          <w:sz w:val="20"/>
          <w:szCs w:val="28"/>
        </w:rPr>
        <w:t>28</w:t>
      </w:r>
      <w:r w:rsidRPr="00E85698">
        <w:rPr>
          <w:rFonts w:asciiTheme="majorEastAsia" w:eastAsiaTheme="majorEastAsia" w:hAnsiTheme="majorEastAsia" w:cs="ヒラギノ角ゴ ProN W3" w:hint="eastAsia"/>
          <w:kern w:val="0"/>
          <w:sz w:val="20"/>
          <w:szCs w:val="28"/>
        </w:rPr>
        <w:t>℃）については、それぞれ</w:t>
      </w:r>
      <w:r w:rsidRPr="00E85698">
        <w:rPr>
          <w:rFonts w:asciiTheme="majorEastAsia" w:eastAsiaTheme="majorEastAsia" w:hAnsiTheme="majorEastAsia" w:cs="ヒラギノ角ゴ ProN W3"/>
          <w:kern w:val="0"/>
          <w:sz w:val="20"/>
          <w:szCs w:val="28"/>
        </w:rPr>
        <w:t>28</w:t>
      </w:r>
      <w:r w:rsidRPr="00E85698">
        <w:rPr>
          <w:rFonts w:asciiTheme="majorEastAsia" w:eastAsiaTheme="majorEastAsia" w:hAnsiTheme="majorEastAsia" w:cs="ヒラギノ角ゴ ProN W3" w:hint="eastAsia"/>
          <w:kern w:val="0"/>
          <w:sz w:val="20"/>
          <w:szCs w:val="28"/>
        </w:rPr>
        <w:t>℃以上</w:t>
      </w:r>
      <w:r w:rsidRPr="00E85698">
        <w:rPr>
          <w:rFonts w:asciiTheme="majorEastAsia" w:eastAsiaTheme="majorEastAsia" w:hAnsiTheme="majorEastAsia" w:cs="ヒラギノ角ゴ ProN W3"/>
          <w:kern w:val="0"/>
          <w:sz w:val="20"/>
          <w:szCs w:val="28"/>
        </w:rPr>
        <w:t>31</w:t>
      </w:r>
      <w:r w:rsidRPr="00E85698">
        <w:rPr>
          <w:rFonts w:asciiTheme="majorEastAsia" w:eastAsiaTheme="majorEastAsia" w:hAnsiTheme="majorEastAsia" w:cs="ヒラギノ角ゴ ProN W3" w:hint="eastAsia"/>
          <w:kern w:val="0"/>
          <w:sz w:val="20"/>
          <w:szCs w:val="28"/>
        </w:rPr>
        <w:t>℃未満、</w:t>
      </w:r>
      <w:r w:rsidRPr="00E85698">
        <w:rPr>
          <w:rFonts w:asciiTheme="majorEastAsia" w:eastAsiaTheme="majorEastAsia" w:hAnsiTheme="majorEastAsia" w:cs="ヒラギノ角ゴ ProN W3"/>
          <w:kern w:val="0"/>
          <w:sz w:val="20"/>
          <w:szCs w:val="28"/>
        </w:rPr>
        <w:t>25</w:t>
      </w:r>
      <w:r w:rsidRPr="00E85698">
        <w:rPr>
          <w:rFonts w:asciiTheme="majorEastAsia" w:eastAsiaTheme="majorEastAsia" w:hAnsiTheme="majorEastAsia" w:cs="ヒラギノ角ゴ ProN W3" w:hint="eastAsia"/>
          <w:kern w:val="0"/>
          <w:sz w:val="20"/>
          <w:szCs w:val="28"/>
        </w:rPr>
        <w:t>℃以上</w:t>
      </w:r>
      <w:r w:rsidRPr="00E85698">
        <w:rPr>
          <w:rFonts w:asciiTheme="majorEastAsia" w:eastAsiaTheme="majorEastAsia" w:hAnsiTheme="majorEastAsia" w:cs="ヒラギノ角ゴ ProN W3"/>
          <w:kern w:val="0"/>
          <w:sz w:val="20"/>
          <w:szCs w:val="28"/>
        </w:rPr>
        <w:t>28</w:t>
      </w:r>
      <w:r w:rsidRPr="00E85698">
        <w:rPr>
          <w:rFonts w:asciiTheme="majorEastAsia" w:eastAsiaTheme="majorEastAsia" w:hAnsiTheme="majorEastAsia" w:cs="ヒラギノ角ゴ ProN W3" w:hint="eastAsia"/>
          <w:kern w:val="0"/>
          <w:sz w:val="20"/>
          <w:szCs w:val="28"/>
        </w:rPr>
        <w:t>℃未満を示</w:t>
      </w:r>
      <w:r w:rsidR="00E85698" w:rsidRPr="00E85698">
        <w:rPr>
          <w:rFonts w:asciiTheme="majorEastAsia" w:eastAsiaTheme="majorEastAsia" w:hAnsiTheme="majorEastAsia" w:cs="ヒラギノ角ゴ ProN W3" w:hint="eastAsia"/>
          <w:kern w:val="0"/>
          <w:sz w:val="20"/>
          <w:szCs w:val="28"/>
        </w:rPr>
        <w:t>しま</w:t>
      </w:r>
      <w:r w:rsidRPr="00E85698">
        <w:rPr>
          <w:rFonts w:asciiTheme="majorEastAsia" w:eastAsiaTheme="majorEastAsia" w:hAnsiTheme="majorEastAsia" w:cs="ヒラギノ角ゴ ProN W3" w:hint="eastAsia"/>
          <w:kern w:val="0"/>
          <w:sz w:val="20"/>
          <w:szCs w:val="28"/>
        </w:rPr>
        <w:t>す</w:t>
      </w:r>
      <w:r w:rsidR="00E85698" w:rsidRPr="00E85698">
        <w:rPr>
          <w:rFonts w:asciiTheme="majorEastAsia" w:eastAsiaTheme="majorEastAsia" w:hAnsiTheme="majorEastAsia" w:cs="ヒラギノ角ゴ ProN W3" w:hint="eastAsia"/>
          <w:kern w:val="0"/>
          <w:sz w:val="20"/>
          <w:szCs w:val="28"/>
        </w:rPr>
        <w:t>。</w:t>
      </w:r>
      <w:r w:rsidRPr="00E85698">
        <w:rPr>
          <w:rFonts w:asciiTheme="majorEastAsia" w:eastAsiaTheme="majorEastAsia" w:hAnsiTheme="majorEastAsia" w:hint="eastAsia"/>
          <w:sz w:val="20"/>
          <w:szCs w:val="48"/>
        </w:rPr>
        <w:t>日本生気象学会「日常生活における熱中症予防指針Ver.3」（2013</w:t>
      </w:r>
      <w:r w:rsidR="00E85698" w:rsidRPr="00E85698">
        <w:rPr>
          <w:rFonts w:asciiTheme="majorEastAsia" w:eastAsiaTheme="majorEastAsia" w:hAnsiTheme="majorEastAsia" w:hint="eastAsia"/>
          <w:sz w:val="20"/>
          <w:szCs w:val="48"/>
        </w:rPr>
        <w:t>）より</w:t>
      </w:r>
    </w:p>
    <w:p w14:paraId="7A7F253F" w14:textId="77777777" w:rsidR="00CF6F72" w:rsidRDefault="00CF6F72" w:rsidP="000F0B14">
      <w:pPr>
        <w:rPr>
          <w:rFonts w:asciiTheme="majorEastAsia" w:eastAsiaTheme="majorEastAsia" w:hAnsiTheme="majorEastAsia"/>
          <w:b/>
          <w:sz w:val="24"/>
          <w:szCs w:val="48"/>
        </w:rPr>
      </w:pPr>
    </w:p>
    <w:p w14:paraId="0604C8C5" w14:textId="77777777" w:rsidR="00E85698" w:rsidRPr="00CF6F72" w:rsidRDefault="00E85698" w:rsidP="000F0B14">
      <w:pPr>
        <w:rPr>
          <w:rFonts w:asciiTheme="majorEastAsia" w:eastAsiaTheme="majorEastAsia" w:hAnsiTheme="majorEastAsia"/>
          <w:b/>
          <w:sz w:val="24"/>
          <w:szCs w:val="48"/>
        </w:rPr>
      </w:pPr>
    </w:p>
    <w:p w14:paraId="68FD09F5" w14:textId="5BA54830" w:rsidR="000F0B14" w:rsidRPr="00E85698" w:rsidRDefault="00E85698" w:rsidP="000F0B14">
      <w:pPr>
        <w:rPr>
          <w:rFonts w:asciiTheme="majorEastAsia" w:eastAsiaTheme="majorEastAsia" w:hAnsiTheme="majorEastAsia"/>
          <w:b/>
          <w:sz w:val="36"/>
          <w:szCs w:val="48"/>
        </w:rPr>
      </w:pPr>
      <w:r w:rsidRPr="00E85698">
        <w:rPr>
          <w:rFonts w:asciiTheme="majorEastAsia" w:eastAsiaTheme="majorEastAsia" w:hAnsiTheme="majorEastAsia" w:hint="eastAsia"/>
          <w:b/>
          <w:sz w:val="36"/>
          <w:szCs w:val="48"/>
        </w:rPr>
        <w:t>【参考２】</w:t>
      </w:r>
      <w:r w:rsidR="00623C09">
        <w:rPr>
          <w:rFonts w:asciiTheme="majorEastAsia" w:eastAsiaTheme="majorEastAsia" w:hAnsiTheme="majorEastAsia" w:hint="eastAsia"/>
          <w:b/>
          <w:sz w:val="36"/>
          <w:szCs w:val="48"/>
        </w:rPr>
        <w:t>普及啓発資料</w:t>
      </w:r>
    </w:p>
    <w:p w14:paraId="4E73DC5C" w14:textId="2408E915" w:rsidR="000F0B14" w:rsidRPr="00E85698" w:rsidRDefault="002778C6" w:rsidP="00E85698">
      <w:pPr>
        <w:ind w:firstLineChars="100" w:firstLine="240"/>
        <w:rPr>
          <w:rFonts w:asciiTheme="majorEastAsia" w:eastAsiaTheme="majorEastAsia" w:hAnsiTheme="majorEastAsia"/>
          <w:sz w:val="24"/>
          <w:szCs w:val="48"/>
        </w:rPr>
      </w:pPr>
      <w:r w:rsidRPr="00E85698">
        <w:rPr>
          <w:rFonts w:asciiTheme="majorEastAsia" w:eastAsiaTheme="majorEastAsia" w:hAnsiTheme="majorEastAsia" w:hint="eastAsia"/>
          <w:sz w:val="24"/>
          <w:szCs w:val="48"/>
        </w:rPr>
        <w:t>環境省熱中症予防情報サイト</w:t>
      </w:r>
      <w:r w:rsidR="000F0B14" w:rsidRPr="00E85698">
        <w:rPr>
          <w:rFonts w:asciiTheme="majorEastAsia" w:eastAsiaTheme="majorEastAsia" w:hAnsiTheme="majorEastAsia" w:hint="eastAsia"/>
          <w:sz w:val="24"/>
          <w:szCs w:val="48"/>
        </w:rPr>
        <w:t>で、熱中症の予防・対処に関する保健指導についてのマニュアル・ガイドラインや市民配布用リーフレット、ポスター</w:t>
      </w:r>
      <w:r w:rsidRPr="00E85698">
        <w:rPr>
          <w:rFonts w:asciiTheme="majorEastAsia" w:eastAsiaTheme="majorEastAsia" w:hAnsiTheme="majorEastAsia" w:hint="eastAsia"/>
          <w:sz w:val="24"/>
          <w:szCs w:val="48"/>
        </w:rPr>
        <w:t>などの普及啓発資料</w:t>
      </w:r>
      <w:r w:rsidR="000F0B14" w:rsidRPr="00E85698">
        <w:rPr>
          <w:rFonts w:asciiTheme="majorEastAsia" w:eastAsiaTheme="majorEastAsia" w:hAnsiTheme="majorEastAsia" w:hint="eastAsia"/>
          <w:sz w:val="24"/>
          <w:szCs w:val="48"/>
        </w:rPr>
        <w:t>がダウンロードできます。ご活用ください。</w:t>
      </w:r>
    </w:p>
    <w:p w14:paraId="1A887AAE" w14:textId="77777777" w:rsidR="00764FAF" w:rsidRDefault="00764FAF" w:rsidP="000F0B14">
      <w:pPr>
        <w:rPr>
          <w:rFonts w:asciiTheme="majorEastAsia" w:eastAsiaTheme="majorEastAsia" w:hAnsiTheme="majorEastAsia"/>
          <w:sz w:val="22"/>
        </w:rPr>
      </w:pPr>
    </w:p>
    <w:p w14:paraId="46E8E065" w14:textId="7D317EAD" w:rsidR="00764FAF" w:rsidRPr="00764FAF" w:rsidRDefault="00764FAF" w:rsidP="000F0B14">
      <w:pPr>
        <w:rPr>
          <w:rFonts w:asciiTheme="majorEastAsia" w:eastAsiaTheme="majorEastAsia" w:hAnsiTheme="majorEastAsia"/>
          <w:sz w:val="22"/>
        </w:rPr>
      </w:pPr>
      <w:r>
        <w:rPr>
          <w:rFonts w:asciiTheme="majorEastAsia" w:eastAsiaTheme="majorEastAsia" w:hAnsiTheme="majorEastAsia" w:hint="eastAsia"/>
          <w:sz w:val="22"/>
        </w:rPr>
        <w:t>【</w:t>
      </w:r>
      <w:r w:rsidRPr="00764FAF">
        <w:rPr>
          <w:rFonts w:asciiTheme="majorEastAsia" w:eastAsiaTheme="majorEastAsia" w:hAnsiTheme="majorEastAsia" w:hint="eastAsia"/>
          <w:sz w:val="22"/>
        </w:rPr>
        <w:t>環境省熱中症予防情報サイト　普及啓発資料のダウンロード</w:t>
      </w:r>
      <w:r>
        <w:rPr>
          <w:rFonts w:asciiTheme="majorEastAsia" w:eastAsiaTheme="majorEastAsia" w:hAnsiTheme="majorEastAsia" w:hint="eastAsia"/>
          <w:sz w:val="22"/>
        </w:rPr>
        <w:t>】</w:t>
      </w:r>
    </w:p>
    <w:p w14:paraId="6F98FD24" w14:textId="7FCF79A7" w:rsidR="00BB6404" w:rsidRPr="00764FAF" w:rsidRDefault="006A3FFF" w:rsidP="005F202D">
      <w:pPr>
        <w:ind w:firstLineChars="200" w:firstLine="420"/>
        <w:rPr>
          <w:rFonts w:asciiTheme="majorEastAsia" w:eastAsiaTheme="majorEastAsia" w:hAnsiTheme="majorEastAsia"/>
          <w:sz w:val="22"/>
        </w:rPr>
      </w:pPr>
      <w:hyperlink r:id="rId8" w:history="1">
        <w:r w:rsidR="00764FAF" w:rsidRPr="00764FAF">
          <w:rPr>
            <w:rStyle w:val="a4"/>
            <w:rFonts w:asciiTheme="majorEastAsia" w:eastAsiaTheme="majorEastAsia" w:hAnsiTheme="majorEastAsia"/>
            <w:sz w:val="22"/>
            <w:u w:val="none"/>
          </w:rPr>
          <w:t>http://www.wbgt.env.go.jp/heatstroke_pr.php</w:t>
        </w:r>
      </w:hyperlink>
    </w:p>
    <w:sectPr w:rsidR="00BB6404" w:rsidRPr="00764FA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A1405B" w14:textId="77777777" w:rsidR="00A127B7" w:rsidRDefault="00A127B7" w:rsidP="002778C6">
      <w:r>
        <w:separator/>
      </w:r>
    </w:p>
  </w:endnote>
  <w:endnote w:type="continuationSeparator" w:id="0">
    <w:p w14:paraId="49B030A5" w14:textId="77777777" w:rsidR="00A127B7" w:rsidRDefault="00A127B7" w:rsidP="00277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ヒラギノ角ゴ ProN W3">
    <w:charset w:val="4E"/>
    <w:family w:val="auto"/>
    <w:pitch w:val="variable"/>
    <w:sig w:usb0="E00002FF" w:usb1="7AC7FFFF" w:usb2="00000012" w:usb3="00000000" w:csb0="0002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ABC60" w14:textId="77777777" w:rsidR="00A127B7" w:rsidRDefault="00A127B7" w:rsidP="002778C6">
      <w:r>
        <w:separator/>
      </w:r>
    </w:p>
  </w:footnote>
  <w:footnote w:type="continuationSeparator" w:id="0">
    <w:p w14:paraId="4889B9CF" w14:textId="77777777" w:rsidR="00A127B7" w:rsidRDefault="00A127B7" w:rsidP="002778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69F6"/>
    <w:multiLevelType w:val="hybridMultilevel"/>
    <w:tmpl w:val="B68823A2"/>
    <w:lvl w:ilvl="0" w:tplc="9A36B378">
      <w:start w:val="1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960"/>
  <w:drawingGridVerticalSpacing w:val="2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B14"/>
    <w:rsid w:val="00095F2A"/>
    <w:rsid w:val="000F0B14"/>
    <w:rsid w:val="0010097C"/>
    <w:rsid w:val="001022BE"/>
    <w:rsid w:val="00150D45"/>
    <w:rsid w:val="0015100D"/>
    <w:rsid w:val="001A08F2"/>
    <w:rsid w:val="00270728"/>
    <w:rsid w:val="002778C6"/>
    <w:rsid w:val="002A30E2"/>
    <w:rsid w:val="00353E3C"/>
    <w:rsid w:val="00501FD6"/>
    <w:rsid w:val="00582A3A"/>
    <w:rsid w:val="005979AB"/>
    <w:rsid w:val="005F202D"/>
    <w:rsid w:val="00623C09"/>
    <w:rsid w:val="006972AE"/>
    <w:rsid w:val="006A3FFF"/>
    <w:rsid w:val="006F28EA"/>
    <w:rsid w:val="00764FAF"/>
    <w:rsid w:val="00833943"/>
    <w:rsid w:val="00871C4C"/>
    <w:rsid w:val="008B38EF"/>
    <w:rsid w:val="009A53BF"/>
    <w:rsid w:val="009C62DA"/>
    <w:rsid w:val="00A127B7"/>
    <w:rsid w:val="00A24A1B"/>
    <w:rsid w:val="00AD7FCE"/>
    <w:rsid w:val="00BB6404"/>
    <w:rsid w:val="00BF13E6"/>
    <w:rsid w:val="00C01C7A"/>
    <w:rsid w:val="00C630C6"/>
    <w:rsid w:val="00C72CD9"/>
    <w:rsid w:val="00CD0484"/>
    <w:rsid w:val="00CF6F72"/>
    <w:rsid w:val="00E067DF"/>
    <w:rsid w:val="00E53C85"/>
    <w:rsid w:val="00E644CE"/>
    <w:rsid w:val="00E85698"/>
    <w:rsid w:val="00ED2F7C"/>
    <w:rsid w:val="00FB7F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0EC504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B14"/>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0B14"/>
    <w:pPr>
      <w:ind w:leftChars="400" w:left="840"/>
    </w:pPr>
  </w:style>
  <w:style w:type="character" w:styleId="a4">
    <w:name w:val="Hyperlink"/>
    <w:basedOn w:val="a0"/>
    <w:uiPriority w:val="99"/>
    <w:unhideWhenUsed/>
    <w:rsid w:val="000F0B14"/>
    <w:rPr>
      <w:color w:val="0000FF" w:themeColor="hyperlink"/>
      <w:u w:val="single"/>
    </w:rPr>
  </w:style>
  <w:style w:type="paragraph" w:styleId="a5">
    <w:name w:val="Balloon Text"/>
    <w:basedOn w:val="a"/>
    <w:link w:val="a6"/>
    <w:uiPriority w:val="99"/>
    <w:semiHidden/>
    <w:unhideWhenUsed/>
    <w:rsid w:val="00E067DF"/>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067DF"/>
    <w:rPr>
      <w:rFonts w:asciiTheme="majorHAnsi" w:eastAsiaTheme="majorEastAsia" w:hAnsiTheme="majorHAnsi" w:cstheme="majorBidi"/>
      <w:sz w:val="18"/>
      <w:szCs w:val="18"/>
    </w:rPr>
  </w:style>
  <w:style w:type="paragraph" w:styleId="a7">
    <w:name w:val="header"/>
    <w:basedOn w:val="a"/>
    <w:link w:val="a8"/>
    <w:uiPriority w:val="99"/>
    <w:unhideWhenUsed/>
    <w:rsid w:val="002778C6"/>
    <w:pPr>
      <w:tabs>
        <w:tab w:val="center" w:pos="4252"/>
        <w:tab w:val="right" w:pos="8504"/>
      </w:tabs>
      <w:snapToGrid w:val="0"/>
    </w:pPr>
  </w:style>
  <w:style w:type="character" w:customStyle="1" w:styleId="a8">
    <w:name w:val="ヘッダー (文字)"/>
    <w:basedOn w:val="a0"/>
    <w:link w:val="a7"/>
    <w:uiPriority w:val="99"/>
    <w:rsid w:val="002778C6"/>
    <w:rPr>
      <w:sz w:val="21"/>
      <w:szCs w:val="22"/>
    </w:rPr>
  </w:style>
  <w:style w:type="paragraph" w:styleId="a9">
    <w:name w:val="footer"/>
    <w:basedOn w:val="a"/>
    <w:link w:val="aa"/>
    <w:uiPriority w:val="99"/>
    <w:unhideWhenUsed/>
    <w:rsid w:val="002778C6"/>
    <w:pPr>
      <w:tabs>
        <w:tab w:val="center" w:pos="4252"/>
        <w:tab w:val="right" w:pos="8504"/>
      </w:tabs>
      <w:snapToGrid w:val="0"/>
    </w:pPr>
  </w:style>
  <w:style w:type="character" w:customStyle="1" w:styleId="aa">
    <w:name w:val="フッター (文字)"/>
    <w:basedOn w:val="a0"/>
    <w:link w:val="a9"/>
    <w:uiPriority w:val="99"/>
    <w:rsid w:val="002778C6"/>
    <w:rPr>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B14"/>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0B14"/>
    <w:pPr>
      <w:ind w:leftChars="400" w:left="840"/>
    </w:pPr>
  </w:style>
  <w:style w:type="character" w:styleId="a4">
    <w:name w:val="Hyperlink"/>
    <w:basedOn w:val="a0"/>
    <w:uiPriority w:val="99"/>
    <w:unhideWhenUsed/>
    <w:rsid w:val="000F0B14"/>
    <w:rPr>
      <w:color w:val="0000FF" w:themeColor="hyperlink"/>
      <w:u w:val="single"/>
    </w:rPr>
  </w:style>
  <w:style w:type="paragraph" w:styleId="a5">
    <w:name w:val="Balloon Text"/>
    <w:basedOn w:val="a"/>
    <w:link w:val="a6"/>
    <w:uiPriority w:val="99"/>
    <w:semiHidden/>
    <w:unhideWhenUsed/>
    <w:rsid w:val="00E067DF"/>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067DF"/>
    <w:rPr>
      <w:rFonts w:asciiTheme="majorHAnsi" w:eastAsiaTheme="majorEastAsia" w:hAnsiTheme="majorHAnsi" w:cstheme="majorBidi"/>
      <w:sz w:val="18"/>
      <w:szCs w:val="18"/>
    </w:rPr>
  </w:style>
  <w:style w:type="paragraph" w:styleId="a7">
    <w:name w:val="header"/>
    <w:basedOn w:val="a"/>
    <w:link w:val="a8"/>
    <w:uiPriority w:val="99"/>
    <w:unhideWhenUsed/>
    <w:rsid w:val="002778C6"/>
    <w:pPr>
      <w:tabs>
        <w:tab w:val="center" w:pos="4252"/>
        <w:tab w:val="right" w:pos="8504"/>
      </w:tabs>
      <w:snapToGrid w:val="0"/>
    </w:pPr>
  </w:style>
  <w:style w:type="character" w:customStyle="1" w:styleId="a8">
    <w:name w:val="ヘッダー (文字)"/>
    <w:basedOn w:val="a0"/>
    <w:link w:val="a7"/>
    <w:uiPriority w:val="99"/>
    <w:rsid w:val="002778C6"/>
    <w:rPr>
      <w:sz w:val="21"/>
      <w:szCs w:val="22"/>
    </w:rPr>
  </w:style>
  <w:style w:type="paragraph" w:styleId="a9">
    <w:name w:val="footer"/>
    <w:basedOn w:val="a"/>
    <w:link w:val="aa"/>
    <w:uiPriority w:val="99"/>
    <w:unhideWhenUsed/>
    <w:rsid w:val="002778C6"/>
    <w:pPr>
      <w:tabs>
        <w:tab w:val="center" w:pos="4252"/>
        <w:tab w:val="right" w:pos="8504"/>
      </w:tabs>
      <w:snapToGrid w:val="0"/>
    </w:pPr>
  </w:style>
  <w:style w:type="character" w:customStyle="1" w:styleId="aa">
    <w:name w:val="フッター (文字)"/>
    <w:basedOn w:val="a0"/>
    <w:link w:val="a9"/>
    <w:uiPriority w:val="99"/>
    <w:rsid w:val="002778C6"/>
    <w:rPr>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36768">
      <w:bodyDiv w:val="1"/>
      <w:marLeft w:val="0"/>
      <w:marRight w:val="0"/>
      <w:marTop w:val="0"/>
      <w:marBottom w:val="0"/>
      <w:divBdr>
        <w:top w:val="none" w:sz="0" w:space="0" w:color="auto"/>
        <w:left w:val="none" w:sz="0" w:space="0" w:color="auto"/>
        <w:bottom w:val="none" w:sz="0" w:space="0" w:color="auto"/>
        <w:right w:val="none" w:sz="0" w:space="0" w:color="auto"/>
      </w:divBdr>
      <w:divsChild>
        <w:div w:id="185437181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gt.env.go.jp/heatstroke_pr.ph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300</Words>
  <Characters>1715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熊本県</Company>
  <LinksUpToDate>false</LinksUpToDate>
  <CharactersWithSpaces>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やました ともこ</dc:creator>
  <cp:lastModifiedBy>kumamoto</cp:lastModifiedBy>
  <cp:revision>2</cp:revision>
  <cp:lastPrinted>2016-05-27T05:37:00Z</cp:lastPrinted>
  <dcterms:created xsi:type="dcterms:W3CDTF">2017-05-23T08:11:00Z</dcterms:created>
  <dcterms:modified xsi:type="dcterms:W3CDTF">2017-05-23T08:11:00Z</dcterms:modified>
</cp:coreProperties>
</file>