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  <w:bookmarkStart w:id="0" w:name="_GoBack"/>
      <w:bookmarkEnd w:id="0"/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B71259" w:rsidP="00417120">
      <w:pPr>
        <w:jc w:val="left"/>
      </w:pPr>
      <w:r>
        <w:rPr>
          <w:rFonts w:hint="eastAsia"/>
        </w:rPr>
        <w:t>熊本県知事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1227"/>
        <w:gridCol w:w="598"/>
        <w:gridCol w:w="426"/>
        <w:gridCol w:w="424"/>
        <w:gridCol w:w="283"/>
        <w:gridCol w:w="345"/>
        <w:gridCol w:w="81"/>
        <w:gridCol w:w="32"/>
        <w:gridCol w:w="366"/>
        <w:gridCol w:w="247"/>
        <w:gridCol w:w="59"/>
        <w:gridCol w:w="146"/>
        <w:gridCol w:w="47"/>
        <w:gridCol w:w="102"/>
        <w:gridCol w:w="164"/>
        <w:gridCol w:w="30"/>
        <w:gridCol w:w="50"/>
        <w:gridCol w:w="112"/>
        <w:gridCol w:w="45"/>
        <w:gridCol w:w="87"/>
        <w:gridCol w:w="197"/>
        <w:gridCol w:w="47"/>
        <w:gridCol w:w="43"/>
        <w:gridCol w:w="181"/>
        <w:gridCol w:w="20"/>
        <w:gridCol w:w="249"/>
        <w:gridCol w:w="184"/>
        <w:gridCol w:w="47"/>
        <w:gridCol w:w="17"/>
        <w:gridCol w:w="25"/>
        <w:gridCol w:w="219"/>
        <w:gridCol w:w="53"/>
        <w:gridCol w:w="6"/>
        <w:gridCol w:w="64"/>
        <w:gridCol w:w="121"/>
        <w:gridCol w:w="72"/>
        <w:gridCol w:w="161"/>
        <w:gridCol w:w="11"/>
        <w:gridCol w:w="116"/>
        <w:gridCol w:w="128"/>
        <w:gridCol w:w="140"/>
        <w:gridCol w:w="104"/>
        <w:gridCol w:w="163"/>
        <w:gridCol w:w="81"/>
        <w:gridCol w:w="185"/>
        <w:gridCol w:w="59"/>
        <w:gridCol w:w="207"/>
        <w:gridCol w:w="37"/>
        <w:gridCol w:w="246"/>
        <w:gridCol w:w="244"/>
        <w:gridCol w:w="244"/>
      </w:tblGrid>
      <w:tr w:rsidR="00AD1C41" w:rsidTr="00AD1C41"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CEE" w:rsidRDefault="00964CEE" w:rsidP="00964CEE">
            <w:pPr>
              <w:jc w:val="left"/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</w:tcBorders>
          </w:tcPr>
          <w:p w:rsidR="00964CEE" w:rsidRDefault="00964CEE" w:rsidP="00964CEE">
            <w:pPr>
              <w:jc w:val="left"/>
            </w:pPr>
          </w:p>
        </w:tc>
        <w:tc>
          <w:tcPr>
            <w:tcW w:w="2190" w:type="dxa"/>
            <w:gridSpan w:val="7"/>
            <w:tcBorders>
              <w:bottom w:val="single" w:sz="4" w:space="0" w:color="auto"/>
            </w:tcBorders>
          </w:tcPr>
          <w:p w:rsidR="00964CEE" w:rsidRDefault="00964CEE" w:rsidP="00964CEE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47" w:type="dxa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485" w:type="dxa"/>
            <w:gridSpan w:val="2"/>
            <w:tcBorders>
              <w:bottom w:val="single" w:sz="4" w:space="0" w:color="auto"/>
            </w:tcBorders>
          </w:tcPr>
          <w:p w:rsidR="00964CEE" w:rsidRDefault="00964CEE" w:rsidP="00964CEE"/>
        </w:tc>
      </w:tr>
      <w:tr w:rsidR="002276AB" w:rsidTr="00AD1C41">
        <w:trPr>
          <w:trHeight w:val="265"/>
        </w:trPr>
        <w:tc>
          <w:tcPr>
            <w:tcW w:w="9078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AD1C41">
        <w:tc>
          <w:tcPr>
            <w:tcW w:w="537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41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AD1C41">
        <w:tc>
          <w:tcPr>
            <w:tcW w:w="537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41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AD1C41">
        <w:tc>
          <w:tcPr>
            <w:tcW w:w="537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27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71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71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71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71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3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1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5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80" w:type="dxa"/>
            <w:gridSpan w:val="18"/>
          </w:tcPr>
          <w:p w:rsidR="00CB1602" w:rsidRDefault="00CB1602" w:rsidP="006D593B">
            <w:pPr>
              <w:jc w:val="left"/>
            </w:pPr>
          </w:p>
        </w:tc>
      </w:tr>
      <w:tr w:rsidR="00CA3DCD" w:rsidTr="00AD1C41">
        <w:tc>
          <w:tcPr>
            <w:tcW w:w="537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27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71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AD1C41">
        <w:trPr>
          <w:trHeight w:val="287"/>
        </w:trPr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2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8" w:type="dxa"/>
            <w:gridSpan w:val="9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62" w:type="dxa"/>
            <w:gridSpan w:val="14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AD1C41">
        <w:trPr>
          <w:trHeight w:val="309"/>
        </w:trPr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8" w:type="dxa"/>
            <w:gridSpan w:val="9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62" w:type="dxa"/>
            <w:gridSpan w:val="14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71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AD1C41">
        <w:tc>
          <w:tcPr>
            <w:tcW w:w="537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7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71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AD1C41">
        <w:tc>
          <w:tcPr>
            <w:tcW w:w="2364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59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5" w:type="dxa"/>
            <w:gridSpan w:val="11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16" w:type="dxa"/>
            <w:gridSpan w:val="17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AD1C41">
        <w:trPr>
          <w:trHeight w:val="546"/>
        </w:trPr>
        <w:tc>
          <w:tcPr>
            <w:tcW w:w="2364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59" w:type="dxa"/>
            <w:gridSpan w:val="5"/>
          </w:tcPr>
          <w:p w:rsidR="00D85ED5" w:rsidRDefault="00D85ED5" w:rsidP="00DC74B0">
            <w:pPr>
              <w:rPr>
                <w:sz w:val="20"/>
                <w:szCs w:val="20"/>
              </w:rPr>
            </w:pPr>
          </w:p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5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2316" w:type="dxa"/>
            <w:gridSpan w:val="17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AD1C41">
        <w:trPr>
          <w:trHeight w:val="455"/>
        </w:trPr>
        <w:tc>
          <w:tcPr>
            <w:tcW w:w="2364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71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AD1C41">
        <w:tc>
          <w:tcPr>
            <w:tcW w:w="2364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71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AD1C41">
        <w:tc>
          <w:tcPr>
            <w:tcW w:w="2364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7" w:type="dxa"/>
            <w:gridSpan w:val="23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747" w:type="dxa"/>
            <w:gridSpan w:val="24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AD1C41">
        <w:trPr>
          <w:trHeight w:val="458"/>
        </w:trPr>
        <w:tc>
          <w:tcPr>
            <w:tcW w:w="2364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7" w:type="dxa"/>
            <w:gridSpan w:val="23"/>
          </w:tcPr>
          <w:p w:rsidR="00286054" w:rsidRDefault="00286054" w:rsidP="006D593B">
            <w:pPr>
              <w:jc w:val="left"/>
            </w:pPr>
          </w:p>
        </w:tc>
        <w:tc>
          <w:tcPr>
            <w:tcW w:w="2747" w:type="dxa"/>
            <w:gridSpan w:val="24"/>
          </w:tcPr>
          <w:p w:rsidR="00286054" w:rsidRDefault="00286054" w:rsidP="006D593B">
            <w:pPr>
              <w:jc w:val="left"/>
            </w:pPr>
          </w:p>
        </w:tc>
      </w:tr>
      <w:tr w:rsidR="00A355BC" w:rsidTr="00AD1C41">
        <w:trPr>
          <w:trHeight w:val="555"/>
        </w:trPr>
        <w:tc>
          <w:tcPr>
            <w:tcW w:w="2364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64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AD1C41">
        <w:trPr>
          <w:trHeight w:val="563"/>
        </w:trPr>
        <w:tc>
          <w:tcPr>
            <w:tcW w:w="2364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64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AD1C41">
        <w:trPr>
          <w:trHeight w:val="296"/>
        </w:trPr>
        <w:tc>
          <w:tcPr>
            <w:tcW w:w="537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090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451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D1C41" w:rsidTr="00AD1C41">
        <w:tc>
          <w:tcPr>
            <w:tcW w:w="537" w:type="dxa"/>
            <w:vMerge/>
          </w:tcPr>
          <w:p w:rsidR="00964CEE" w:rsidRDefault="00964CEE" w:rsidP="00964CEE">
            <w:pPr>
              <w:jc w:val="left"/>
            </w:pPr>
          </w:p>
        </w:tc>
        <w:tc>
          <w:tcPr>
            <w:tcW w:w="4090" w:type="dxa"/>
            <w:gridSpan w:val="11"/>
          </w:tcPr>
          <w:p w:rsidR="00964CEE" w:rsidRPr="00AE239B" w:rsidRDefault="00964CEE" w:rsidP="00964CEE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95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4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</w:tr>
      <w:tr w:rsidR="00AE239B" w:rsidTr="00AD1C41">
        <w:tc>
          <w:tcPr>
            <w:tcW w:w="537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90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451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AD1C41">
        <w:trPr>
          <w:trHeight w:val="277"/>
        </w:trPr>
        <w:tc>
          <w:tcPr>
            <w:tcW w:w="537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90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51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AD1C41">
        <w:tc>
          <w:tcPr>
            <w:tcW w:w="537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90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451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D7220" w:rsidRPr="006B1DD1" w:rsidRDefault="009D7220" w:rsidP="00787364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69" w:rsidRDefault="008D4069" w:rsidP="005229E0">
      <w:r>
        <w:separator/>
      </w:r>
    </w:p>
  </w:endnote>
  <w:endnote w:type="continuationSeparator" w:id="0">
    <w:p w:rsidR="008D4069" w:rsidRDefault="008D4069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69" w:rsidRDefault="008D4069" w:rsidP="005229E0">
      <w:r>
        <w:separator/>
      </w:r>
    </w:p>
  </w:footnote>
  <w:footnote w:type="continuationSeparator" w:id="0">
    <w:p w:rsidR="008D4069" w:rsidRDefault="008D4069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1D2"/>
    <w:rsid w:val="000F373E"/>
    <w:rsid w:val="000F73C7"/>
    <w:rsid w:val="001065CF"/>
    <w:rsid w:val="00116054"/>
    <w:rsid w:val="00122BC7"/>
    <w:rsid w:val="0012527E"/>
    <w:rsid w:val="00125386"/>
    <w:rsid w:val="001326B3"/>
    <w:rsid w:val="001346AF"/>
    <w:rsid w:val="001404E9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1967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5586A"/>
    <w:rsid w:val="00760003"/>
    <w:rsid w:val="00773D8A"/>
    <w:rsid w:val="007757CC"/>
    <w:rsid w:val="00787364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A4286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4069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64CEE"/>
    <w:rsid w:val="00977DCC"/>
    <w:rsid w:val="00997594"/>
    <w:rsid w:val="009A1373"/>
    <w:rsid w:val="009A2180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D1C41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71259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85ED5"/>
    <w:rsid w:val="00D90767"/>
    <w:rsid w:val="00D940A1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6BB2E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21491E-820F-42E9-A472-A00C76C8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9</cp:revision>
  <cp:lastPrinted>2015-03-09T01:59:00Z</cp:lastPrinted>
  <dcterms:created xsi:type="dcterms:W3CDTF">2021-03-15T04:22:00Z</dcterms:created>
  <dcterms:modified xsi:type="dcterms:W3CDTF">2021-10-28T04:41:00Z</dcterms:modified>
</cp:coreProperties>
</file>